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C9" w:rsidRDefault="00CF40C9">
      <w:bookmarkStart w:id="0" w:name="_Toc463071334"/>
      <w:bookmarkStart w:id="1" w:name="_Toc33182700"/>
      <w:bookmarkStart w:id="2" w:name="_Toc33182556"/>
      <w:bookmarkStart w:id="3" w:name="_Toc478889383"/>
      <w:bookmarkStart w:id="4" w:name="_Toc462487364"/>
      <w:bookmarkStart w:id="5" w:name="_Toc478897901"/>
      <w:bookmarkStart w:id="6" w:name="_Toc462486139"/>
      <w:bookmarkStart w:id="7" w:name="_Toc467034201"/>
      <w:bookmarkStart w:id="8" w:name="_Toc464401353"/>
      <w:bookmarkStart w:id="9" w:name="_Toc464457645"/>
      <w:bookmarkStart w:id="10" w:name="_Toc464397400"/>
      <w:bookmarkStart w:id="11" w:name="_Toc535299943"/>
      <w:bookmarkStart w:id="12" w:name="_Toc463071787"/>
      <w:bookmarkStart w:id="13" w:name="_Toc464451506"/>
      <w:bookmarkStart w:id="14" w:name="_Toc466974279"/>
      <w:bookmarkStart w:id="15" w:name="_Toc463067503"/>
    </w:p>
    <w:p w:rsidR="00CF40C9" w:rsidRDefault="00CF40C9"/>
    <w:p w:rsidR="00CF40C9" w:rsidRDefault="00CF40C9"/>
    <w:p w:rsidR="00CF40C9" w:rsidRDefault="00CF40C9"/>
    <w:p w:rsidR="00CF40C9" w:rsidRDefault="00CF40C9"/>
    <w:p w:rsidR="00CF40C9" w:rsidRDefault="001721D0">
      <w:pPr>
        <w:tabs>
          <w:tab w:val="left" w:pos="8715"/>
        </w:tabs>
        <w:jc w:val="center"/>
        <w:rPr>
          <w:rFonts w:ascii="宋体"/>
          <w:b/>
          <w:bCs/>
          <w:sz w:val="84"/>
          <w:szCs w:val="84"/>
        </w:rPr>
      </w:pPr>
      <w:r>
        <w:rPr>
          <w:noProof/>
        </w:rPr>
        <w:drawing>
          <wp:anchor distT="0" distB="0" distL="114300" distR="114300" simplePos="0" relativeHeight="251661312" behindDoc="1" locked="0" layoutInCell="1" allowOverlap="1">
            <wp:simplePos x="0" y="0"/>
            <wp:positionH relativeFrom="column">
              <wp:posOffset>1715135</wp:posOffset>
            </wp:positionH>
            <wp:positionV relativeFrom="paragraph">
              <wp:posOffset>535305</wp:posOffset>
            </wp:positionV>
            <wp:extent cx="2298065" cy="1865630"/>
            <wp:effectExtent l="0" t="0" r="6985" b="127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2298065" cy="1865630"/>
                    </a:xfrm>
                    <a:prstGeom prst="rect">
                      <a:avLst/>
                    </a:prstGeom>
                    <a:noFill/>
                    <a:ln>
                      <a:noFill/>
                    </a:ln>
                  </pic:spPr>
                </pic:pic>
              </a:graphicData>
            </a:graphic>
          </wp:anchor>
        </w:drawing>
      </w:r>
    </w:p>
    <w:p w:rsidR="00CF40C9" w:rsidRDefault="00CF40C9">
      <w:pPr>
        <w:tabs>
          <w:tab w:val="left" w:pos="8715"/>
        </w:tabs>
        <w:jc w:val="center"/>
        <w:rPr>
          <w:rFonts w:ascii="宋体"/>
          <w:b/>
          <w:bCs/>
          <w:sz w:val="84"/>
          <w:szCs w:val="84"/>
        </w:rPr>
      </w:pPr>
    </w:p>
    <w:p w:rsidR="00CF40C9" w:rsidRDefault="00CF40C9">
      <w:pPr>
        <w:tabs>
          <w:tab w:val="left" w:pos="8715"/>
        </w:tabs>
        <w:jc w:val="center"/>
        <w:rPr>
          <w:rFonts w:ascii="宋体"/>
          <w:b/>
          <w:bCs/>
          <w:sz w:val="84"/>
          <w:szCs w:val="84"/>
        </w:rPr>
      </w:pPr>
    </w:p>
    <w:p w:rsidR="00CF40C9" w:rsidRDefault="001721D0">
      <w:pPr>
        <w:tabs>
          <w:tab w:val="left" w:pos="8715"/>
        </w:tabs>
        <w:jc w:val="center"/>
        <w:rPr>
          <w:rFonts w:ascii="宋体"/>
          <w:b/>
          <w:bCs/>
          <w:sz w:val="84"/>
          <w:szCs w:val="84"/>
        </w:rPr>
      </w:pPr>
      <w:r>
        <w:rPr>
          <w:rFonts w:ascii="宋体" w:hAnsi="宋体" w:cs="宋体" w:hint="eastAsia"/>
          <w:b/>
          <w:bCs/>
          <w:sz w:val="84"/>
          <w:szCs w:val="84"/>
        </w:rPr>
        <w:t>磋商文件</w:t>
      </w:r>
    </w:p>
    <w:p w:rsidR="00CF40C9" w:rsidRDefault="00CF40C9"/>
    <w:p w:rsidR="00CF40C9" w:rsidRDefault="00CF40C9"/>
    <w:p w:rsidR="00CF40C9" w:rsidRDefault="00CF40C9"/>
    <w:p w:rsidR="00CF40C9" w:rsidRDefault="001721D0">
      <w:pPr>
        <w:tabs>
          <w:tab w:val="left" w:pos="8715"/>
        </w:tabs>
        <w:spacing w:line="800" w:lineRule="exact"/>
        <w:ind w:leftChars="1" w:left="2267" w:hangingChars="470" w:hanging="2265"/>
        <w:rPr>
          <w:rFonts w:ascii="宋体"/>
          <w:b/>
          <w:bCs/>
          <w:sz w:val="48"/>
          <w:szCs w:val="48"/>
        </w:rPr>
      </w:pPr>
      <w:r>
        <w:rPr>
          <w:rFonts w:ascii="宋体" w:hAnsi="宋体" w:cs="宋体" w:hint="eastAsia"/>
          <w:b/>
          <w:bCs/>
          <w:sz w:val="48"/>
          <w:szCs w:val="48"/>
        </w:rPr>
        <w:t>项目名称：</w:t>
      </w:r>
      <w:r w:rsidR="00612668">
        <w:rPr>
          <w:rFonts w:ascii="宋体" w:hAnsi="宋体" w:cs="宋体" w:hint="eastAsia"/>
          <w:b/>
          <w:bCs/>
          <w:sz w:val="48"/>
          <w:szCs w:val="48"/>
        </w:rPr>
        <w:t>城南佳园小区保洁服务项目采购</w:t>
      </w:r>
    </w:p>
    <w:p w:rsidR="00CF40C9" w:rsidRDefault="00CF40C9">
      <w:pPr>
        <w:tabs>
          <w:tab w:val="left" w:pos="8715"/>
        </w:tabs>
        <w:spacing w:line="800" w:lineRule="exact"/>
        <w:ind w:leftChars="1" w:left="2267" w:hangingChars="470" w:hanging="2265"/>
        <w:rPr>
          <w:rFonts w:ascii="宋体"/>
          <w:b/>
          <w:bCs/>
          <w:sz w:val="48"/>
          <w:szCs w:val="48"/>
        </w:rPr>
      </w:pPr>
    </w:p>
    <w:p w:rsidR="00CF40C9" w:rsidRDefault="001721D0">
      <w:pPr>
        <w:tabs>
          <w:tab w:val="left" w:pos="8715"/>
        </w:tabs>
        <w:spacing w:line="800" w:lineRule="exact"/>
        <w:rPr>
          <w:rFonts w:ascii="宋体"/>
          <w:b/>
          <w:bCs/>
          <w:sz w:val="48"/>
          <w:szCs w:val="48"/>
        </w:rPr>
      </w:pPr>
      <w:r>
        <w:rPr>
          <w:rFonts w:ascii="宋体" w:hAnsi="宋体" w:cs="宋体" w:hint="eastAsia"/>
          <w:b/>
          <w:bCs/>
          <w:sz w:val="48"/>
          <w:szCs w:val="48"/>
        </w:rPr>
        <w:t>采购编号：</w:t>
      </w:r>
      <w:r w:rsidR="00612668">
        <w:rPr>
          <w:rFonts w:ascii="宋体" w:hAnsi="宋体" w:cs="宋体"/>
          <w:b/>
          <w:bCs/>
          <w:sz w:val="48"/>
          <w:szCs w:val="48"/>
        </w:rPr>
        <w:t>JXDY2022-FW-F0119</w:t>
      </w:r>
    </w:p>
    <w:p w:rsidR="00CF40C9" w:rsidRDefault="00CF40C9"/>
    <w:p w:rsidR="00CF40C9" w:rsidRDefault="00CF40C9"/>
    <w:p w:rsidR="00CF40C9" w:rsidRDefault="00CF40C9"/>
    <w:p w:rsidR="00612668" w:rsidRDefault="00612668">
      <w:pPr>
        <w:spacing w:line="360" w:lineRule="auto"/>
        <w:ind w:right="21"/>
        <w:jc w:val="center"/>
        <w:rPr>
          <w:rFonts w:ascii="宋体" w:hAnsi="宋体" w:cs="宋体"/>
          <w:b/>
          <w:bCs/>
          <w:sz w:val="44"/>
          <w:szCs w:val="44"/>
        </w:rPr>
      </w:pPr>
    </w:p>
    <w:p w:rsidR="00CF40C9" w:rsidRDefault="001721D0">
      <w:pPr>
        <w:spacing w:line="360" w:lineRule="auto"/>
        <w:ind w:right="21"/>
        <w:jc w:val="center"/>
        <w:rPr>
          <w:rFonts w:ascii="宋体"/>
          <w:b/>
          <w:bCs/>
          <w:sz w:val="44"/>
          <w:szCs w:val="44"/>
        </w:rPr>
      </w:pPr>
      <w:r>
        <w:rPr>
          <w:rFonts w:ascii="宋体" w:hAnsi="宋体" w:cs="宋体" w:hint="eastAsia"/>
          <w:b/>
          <w:bCs/>
          <w:sz w:val="44"/>
          <w:szCs w:val="44"/>
        </w:rPr>
        <w:t>江西省鼎跃招标咨询有限公司</w:t>
      </w:r>
    </w:p>
    <w:p w:rsidR="00CF40C9" w:rsidRDefault="001721D0">
      <w:pPr>
        <w:pStyle w:val="a4"/>
        <w:jc w:val="center"/>
        <w:rPr>
          <w:rFonts w:cs="Times New Roman"/>
          <w:b/>
          <w:bCs/>
          <w:sz w:val="36"/>
          <w:szCs w:val="36"/>
        </w:rPr>
      </w:pPr>
      <w:r>
        <w:rPr>
          <w:rFonts w:cs="宋体" w:hint="eastAsia"/>
          <w:b/>
          <w:bCs/>
          <w:sz w:val="36"/>
          <w:szCs w:val="36"/>
        </w:rPr>
        <w:t>二〇二二年十</w:t>
      </w:r>
      <w:r w:rsidR="006949D4">
        <w:rPr>
          <w:rFonts w:cs="宋体" w:hint="eastAsia"/>
          <w:b/>
          <w:bCs/>
          <w:sz w:val="36"/>
          <w:szCs w:val="36"/>
        </w:rPr>
        <w:t>一</w:t>
      </w:r>
      <w:r>
        <w:rPr>
          <w:rFonts w:cs="宋体" w:hint="eastAsia"/>
          <w:b/>
          <w:bCs/>
          <w:sz w:val="36"/>
          <w:szCs w:val="36"/>
        </w:rPr>
        <w:t>月</w:t>
      </w:r>
    </w:p>
    <w:p w:rsidR="00CF40C9" w:rsidRDefault="00CF40C9">
      <w:pPr>
        <w:pStyle w:val="32"/>
        <w:tabs>
          <w:tab w:val="right" w:leader="dot" w:pos="8789"/>
        </w:tabs>
        <w:spacing w:line="420" w:lineRule="exact"/>
        <w:ind w:rightChars="-40" w:right="-84"/>
        <w:rPr>
          <w:rFonts w:cs="Times New Roman"/>
          <w:kern w:val="0"/>
          <w:sz w:val="24"/>
          <w:szCs w:val="24"/>
        </w:rPr>
      </w:pPr>
    </w:p>
    <w:p w:rsidR="00CF40C9" w:rsidRDefault="001721D0">
      <w:pPr>
        <w:pStyle w:val="32"/>
        <w:tabs>
          <w:tab w:val="right" w:leader="dot" w:pos="8789"/>
        </w:tabs>
        <w:spacing w:line="420" w:lineRule="exact"/>
        <w:ind w:rightChars="-40" w:right="-84"/>
        <w:jc w:val="center"/>
        <w:rPr>
          <w:rFonts w:cs="Times New Roman"/>
          <w:b/>
          <w:bCs/>
          <w:color w:val="auto"/>
          <w:sz w:val="36"/>
          <w:szCs w:val="36"/>
          <w:lang w:val="zh-CN"/>
        </w:rPr>
      </w:pPr>
      <w:r>
        <w:rPr>
          <w:rFonts w:cs="Times New Roman"/>
          <w:color w:val="auto"/>
        </w:rPr>
        <w:br w:type="page"/>
      </w:r>
      <w:bookmarkStart w:id="16" w:name="_Toc535299941"/>
      <w:r>
        <w:rPr>
          <w:rFonts w:hint="eastAsia"/>
          <w:b/>
          <w:bCs/>
          <w:color w:val="auto"/>
          <w:sz w:val="36"/>
          <w:szCs w:val="36"/>
          <w:lang w:val="zh-CN"/>
        </w:rPr>
        <w:lastRenderedPageBreak/>
        <w:t>目</w:t>
      </w:r>
      <w:r>
        <w:rPr>
          <w:b/>
          <w:bCs/>
          <w:color w:val="auto"/>
          <w:sz w:val="36"/>
          <w:szCs w:val="36"/>
          <w:lang w:val="zh-CN"/>
        </w:rPr>
        <w:t xml:space="preserve">   </w:t>
      </w:r>
      <w:r>
        <w:rPr>
          <w:rFonts w:hint="eastAsia"/>
          <w:b/>
          <w:bCs/>
          <w:color w:val="auto"/>
          <w:sz w:val="36"/>
          <w:szCs w:val="36"/>
          <w:lang w:val="zh-CN"/>
        </w:rPr>
        <w:t>录</w:t>
      </w:r>
    </w:p>
    <w:p w:rsidR="00CF40C9" w:rsidRDefault="0071701B">
      <w:pPr>
        <w:pStyle w:val="10"/>
        <w:tabs>
          <w:tab w:val="clear" w:pos="8715"/>
          <w:tab w:val="right" w:leader="dot" w:pos="9072"/>
        </w:tabs>
        <w:spacing w:before="0" w:after="0" w:line="460" w:lineRule="exact"/>
        <w:rPr>
          <w:rFonts w:ascii="Calibri" w:hAnsi="Calibri" w:cs="Calibri"/>
          <w:b w:val="0"/>
          <w:bCs w:val="0"/>
          <w:noProof/>
          <w:sz w:val="24"/>
          <w:szCs w:val="24"/>
        </w:rPr>
      </w:pPr>
      <w:r>
        <w:rPr>
          <w:rStyle w:val="af8"/>
          <w:sz w:val="24"/>
          <w:szCs w:val="24"/>
        </w:rPr>
        <w:fldChar w:fldCharType="begin"/>
      </w:r>
      <w:r w:rsidR="001721D0">
        <w:rPr>
          <w:rStyle w:val="af8"/>
          <w:sz w:val="24"/>
          <w:szCs w:val="24"/>
        </w:rPr>
        <w:instrText xml:space="preserve"> TOC \o "1-3" \h \z \u </w:instrText>
      </w:r>
      <w:r>
        <w:rPr>
          <w:rStyle w:val="af8"/>
          <w:sz w:val="24"/>
          <w:szCs w:val="24"/>
        </w:rPr>
        <w:fldChar w:fldCharType="separate"/>
      </w:r>
      <w:hyperlink w:anchor="_Toc113996897" w:history="1">
        <w:r w:rsidR="001721D0">
          <w:rPr>
            <w:rStyle w:val="af8"/>
            <w:rFonts w:hint="eastAsia"/>
            <w:noProof/>
            <w:sz w:val="24"/>
            <w:szCs w:val="24"/>
          </w:rPr>
          <w:t>第一章磋商邀请</w:t>
        </w:r>
        <w:r w:rsidR="001721D0">
          <w:rPr>
            <w:rFonts w:cs="Times New Roman"/>
            <w:noProof/>
            <w:sz w:val="24"/>
            <w:szCs w:val="24"/>
          </w:rPr>
          <w:tab/>
        </w:r>
        <w:r>
          <w:rPr>
            <w:noProof/>
            <w:sz w:val="24"/>
            <w:szCs w:val="24"/>
          </w:rPr>
          <w:fldChar w:fldCharType="begin"/>
        </w:r>
        <w:r w:rsidR="001721D0">
          <w:rPr>
            <w:noProof/>
            <w:sz w:val="24"/>
            <w:szCs w:val="24"/>
          </w:rPr>
          <w:instrText xml:space="preserve"> PAGEREF _Toc113996897 \h </w:instrText>
        </w:r>
        <w:r>
          <w:rPr>
            <w:noProof/>
            <w:sz w:val="24"/>
            <w:szCs w:val="24"/>
          </w:rPr>
        </w:r>
        <w:r>
          <w:rPr>
            <w:noProof/>
            <w:sz w:val="24"/>
            <w:szCs w:val="24"/>
          </w:rPr>
          <w:fldChar w:fldCharType="separate"/>
        </w:r>
        <w:r w:rsidR="00431D22">
          <w:rPr>
            <w:noProof/>
            <w:sz w:val="24"/>
            <w:szCs w:val="24"/>
          </w:rPr>
          <w:t>1</w:t>
        </w:r>
        <w:r>
          <w:rPr>
            <w:noProof/>
            <w:sz w:val="24"/>
            <w:szCs w:val="24"/>
          </w:rPr>
          <w:fldChar w:fldCharType="end"/>
        </w:r>
      </w:hyperlink>
    </w:p>
    <w:p w:rsidR="00CF40C9" w:rsidRDefault="00D26625">
      <w:pPr>
        <w:pStyle w:val="10"/>
        <w:tabs>
          <w:tab w:val="clear" w:pos="8715"/>
          <w:tab w:val="right" w:leader="dot" w:pos="9072"/>
        </w:tabs>
        <w:spacing w:before="0" w:after="0" w:line="460" w:lineRule="exact"/>
        <w:rPr>
          <w:rFonts w:ascii="Calibri" w:hAnsi="Calibri" w:cs="Calibri"/>
          <w:b w:val="0"/>
          <w:bCs w:val="0"/>
          <w:noProof/>
          <w:sz w:val="24"/>
          <w:szCs w:val="24"/>
        </w:rPr>
      </w:pPr>
      <w:hyperlink w:anchor="_Toc113996898" w:history="1">
        <w:r w:rsidR="001721D0">
          <w:rPr>
            <w:rStyle w:val="af8"/>
            <w:rFonts w:hint="eastAsia"/>
            <w:noProof/>
            <w:sz w:val="24"/>
            <w:szCs w:val="24"/>
          </w:rPr>
          <w:t>第二章供应商须知</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_Toc113996898 \h </w:instrText>
        </w:r>
        <w:r w:rsidR="0071701B">
          <w:rPr>
            <w:noProof/>
            <w:sz w:val="24"/>
            <w:szCs w:val="24"/>
          </w:rPr>
        </w:r>
        <w:r w:rsidR="0071701B">
          <w:rPr>
            <w:noProof/>
            <w:sz w:val="24"/>
            <w:szCs w:val="24"/>
          </w:rPr>
          <w:fldChar w:fldCharType="separate"/>
        </w:r>
        <w:r w:rsidR="00431D22">
          <w:rPr>
            <w:noProof/>
            <w:sz w:val="24"/>
            <w:szCs w:val="24"/>
          </w:rPr>
          <w:t>4</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899" w:history="1">
        <w:r w:rsidR="001721D0">
          <w:rPr>
            <w:rStyle w:val="af8"/>
            <w:rFonts w:hint="eastAsia"/>
            <w:noProof/>
            <w:sz w:val="24"/>
            <w:szCs w:val="24"/>
          </w:rPr>
          <w:t>一、说明</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_Toc113996899 \h </w:instrText>
        </w:r>
        <w:r w:rsidR="0071701B">
          <w:rPr>
            <w:noProof/>
            <w:sz w:val="24"/>
            <w:szCs w:val="24"/>
          </w:rPr>
        </w:r>
        <w:r w:rsidR="0071701B">
          <w:rPr>
            <w:noProof/>
            <w:sz w:val="24"/>
            <w:szCs w:val="24"/>
          </w:rPr>
          <w:fldChar w:fldCharType="separate"/>
        </w:r>
        <w:r w:rsidR="00431D22">
          <w:rPr>
            <w:noProof/>
            <w:sz w:val="24"/>
            <w:szCs w:val="24"/>
          </w:rPr>
          <w:t>5</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0" w:history="1">
        <w:r w:rsidR="001721D0">
          <w:rPr>
            <w:rStyle w:val="af8"/>
            <w:rFonts w:hint="eastAsia"/>
            <w:noProof/>
            <w:sz w:val="24"/>
            <w:szCs w:val="24"/>
          </w:rPr>
          <w:t>二、磋商文件</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_Toc113996900 \h </w:instrText>
        </w:r>
        <w:r w:rsidR="0071701B">
          <w:rPr>
            <w:noProof/>
            <w:sz w:val="24"/>
            <w:szCs w:val="24"/>
          </w:rPr>
        </w:r>
        <w:r w:rsidR="0071701B">
          <w:rPr>
            <w:noProof/>
            <w:sz w:val="24"/>
            <w:szCs w:val="24"/>
          </w:rPr>
          <w:fldChar w:fldCharType="separate"/>
        </w:r>
        <w:r w:rsidR="00431D22">
          <w:rPr>
            <w:noProof/>
            <w:sz w:val="24"/>
            <w:szCs w:val="24"/>
          </w:rPr>
          <w:t>6</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1" w:history="1">
        <w:r w:rsidR="001721D0">
          <w:rPr>
            <w:rStyle w:val="af8"/>
            <w:rFonts w:hint="eastAsia"/>
            <w:noProof/>
            <w:sz w:val="24"/>
            <w:szCs w:val="24"/>
          </w:rPr>
          <w:t>三、采购落实政策</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_Toc113996901 \h </w:instrText>
        </w:r>
        <w:r w:rsidR="0071701B">
          <w:rPr>
            <w:noProof/>
            <w:sz w:val="24"/>
            <w:szCs w:val="24"/>
          </w:rPr>
        </w:r>
        <w:r w:rsidR="0071701B">
          <w:rPr>
            <w:noProof/>
            <w:sz w:val="24"/>
            <w:szCs w:val="24"/>
          </w:rPr>
          <w:fldChar w:fldCharType="separate"/>
        </w:r>
        <w:r w:rsidR="00431D22">
          <w:rPr>
            <w:noProof/>
            <w:sz w:val="24"/>
            <w:szCs w:val="24"/>
          </w:rPr>
          <w:t>6</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2" w:history="1">
        <w:r w:rsidR="001721D0">
          <w:rPr>
            <w:rStyle w:val="af8"/>
            <w:rFonts w:hint="eastAsia"/>
            <w:noProof/>
            <w:sz w:val="24"/>
            <w:szCs w:val="24"/>
          </w:rPr>
          <w:t>四、响应文件的编制</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_Toc113996902 \h </w:instrText>
        </w:r>
        <w:r w:rsidR="0071701B">
          <w:rPr>
            <w:noProof/>
            <w:sz w:val="24"/>
            <w:szCs w:val="24"/>
          </w:rPr>
        </w:r>
        <w:r w:rsidR="0071701B">
          <w:rPr>
            <w:noProof/>
            <w:sz w:val="24"/>
            <w:szCs w:val="24"/>
          </w:rPr>
          <w:fldChar w:fldCharType="separate"/>
        </w:r>
        <w:r w:rsidR="00431D22">
          <w:rPr>
            <w:noProof/>
            <w:sz w:val="24"/>
            <w:szCs w:val="24"/>
          </w:rPr>
          <w:t>6</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3" w:history="1">
        <w:r w:rsidR="001721D0">
          <w:rPr>
            <w:rStyle w:val="af8"/>
            <w:rFonts w:hint="eastAsia"/>
            <w:noProof/>
            <w:sz w:val="24"/>
            <w:szCs w:val="24"/>
          </w:rPr>
          <w:t>五、响应文件的提交</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_Toc113996903 \h </w:instrText>
        </w:r>
        <w:r w:rsidR="0071701B">
          <w:rPr>
            <w:noProof/>
            <w:sz w:val="24"/>
            <w:szCs w:val="24"/>
          </w:rPr>
        </w:r>
        <w:r w:rsidR="0071701B">
          <w:rPr>
            <w:noProof/>
            <w:sz w:val="24"/>
            <w:szCs w:val="24"/>
          </w:rPr>
          <w:fldChar w:fldCharType="separate"/>
        </w:r>
        <w:r w:rsidR="00431D22">
          <w:rPr>
            <w:noProof/>
            <w:sz w:val="24"/>
            <w:szCs w:val="24"/>
          </w:rPr>
          <w:t>9</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4" w:history="1">
        <w:r w:rsidR="001721D0">
          <w:rPr>
            <w:rStyle w:val="af8"/>
            <w:rFonts w:hint="eastAsia"/>
            <w:noProof/>
            <w:sz w:val="24"/>
            <w:szCs w:val="24"/>
          </w:rPr>
          <w:t>六、磋商与评审</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_Toc113996904 \h </w:instrText>
        </w:r>
        <w:r w:rsidR="0071701B">
          <w:rPr>
            <w:noProof/>
            <w:sz w:val="24"/>
            <w:szCs w:val="24"/>
          </w:rPr>
        </w:r>
        <w:r w:rsidR="0071701B">
          <w:rPr>
            <w:noProof/>
            <w:sz w:val="24"/>
            <w:szCs w:val="24"/>
          </w:rPr>
          <w:fldChar w:fldCharType="separate"/>
        </w:r>
        <w:r w:rsidR="00431D22">
          <w:rPr>
            <w:noProof/>
            <w:sz w:val="24"/>
            <w:szCs w:val="24"/>
          </w:rPr>
          <w:t>9</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5" w:history="1">
        <w:r w:rsidR="001721D0">
          <w:rPr>
            <w:rStyle w:val="af8"/>
            <w:rFonts w:hint="eastAsia"/>
            <w:noProof/>
            <w:sz w:val="24"/>
            <w:szCs w:val="24"/>
          </w:rPr>
          <w:t>七、成交供应商的确定</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_Toc113996905 \h </w:instrText>
        </w:r>
        <w:r w:rsidR="0071701B">
          <w:rPr>
            <w:noProof/>
            <w:sz w:val="24"/>
            <w:szCs w:val="24"/>
          </w:rPr>
        </w:r>
        <w:r w:rsidR="0071701B">
          <w:rPr>
            <w:noProof/>
            <w:sz w:val="24"/>
            <w:szCs w:val="24"/>
          </w:rPr>
          <w:fldChar w:fldCharType="separate"/>
        </w:r>
        <w:r w:rsidR="00431D22">
          <w:rPr>
            <w:noProof/>
            <w:sz w:val="24"/>
            <w:szCs w:val="24"/>
          </w:rPr>
          <w:t>12</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6" w:history="1">
        <w:r w:rsidR="001721D0">
          <w:rPr>
            <w:rStyle w:val="af8"/>
            <w:rFonts w:hint="eastAsia"/>
            <w:noProof/>
            <w:sz w:val="24"/>
            <w:szCs w:val="24"/>
          </w:rPr>
          <w:t>八、成交结果公告</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_Toc113996906 \h </w:instrText>
        </w:r>
        <w:r w:rsidR="0071701B">
          <w:rPr>
            <w:noProof/>
            <w:sz w:val="24"/>
            <w:szCs w:val="24"/>
          </w:rPr>
        </w:r>
        <w:r w:rsidR="0071701B">
          <w:rPr>
            <w:noProof/>
            <w:sz w:val="24"/>
            <w:szCs w:val="24"/>
          </w:rPr>
          <w:fldChar w:fldCharType="separate"/>
        </w:r>
        <w:r w:rsidR="00431D22">
          <w:rPr>
            <w:noProof/>
            <w:sz w:val="24"/>
            <w:szCs w:val="24"/>
          </w:rPr>
          <w:t>12</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7" w:history="1">
        <w:r w:rsidR="001721D0">
          <w:rPr>
            <w:rStyle w:val="af8"/>
            <w:rFonts w:hint="eastAsia"/>
            <w:noProof/>
            <w:sz w:val="24"/>
            <w:szCs w:val="24"/>
          </w:rPr>
          <w:t>九、成交通知</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_Toc113996907 \h </w:instrText>
        </w:r>
        <w:r w:rsidR="0071701B">
          <w:rPr>
            <w:noProof/>
            <w:sz w:val="24"/>
            <w:szCs w:val="24"/>
          </w:rPr>
        </w:r>
        <w:r w:rsidR="0071701B">
          <w:rPr>
            <w:noProof/>
            <w:sz w:val="24"/>
            <w:szCs w:val="24"/>
          </w:rPr>
          <w:fldChar w:fldCharType="separate"/>
        </w:r>
        <w:r w:rsidR="00431D22">
          <w:rPr>
            <w:noProof/>
            <w:sz w:val="24"/>
            <w:szCs w:val="24"/>
          </w:rPr>
          <w:t>12</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8" w:history="1">
        <w:r w:rsidR="001721D0">
          <w:rPr>
            <w:rStyle w:val="af8"/>
            <w:rFonts w:hint="eastAsia"/>
            <w:noProof/>
            <w:sz w:val="24"/>
            <w:szCs w:val="24"/>
          </w:rPr>
          <w:t>十、签订合同</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_Toc113996908 \h </w:instrText>
        </w:r>
        <w:r w:rsidR="0071701B">
          <w:rPr>
            <w:noProof/>
            <w:sz w:val="24"/>
            <w:szCs w:val="24"/>
          </w:rPr>
        </w:r>
        <w:r w:rsidR="0071701B">
          <w:rPr>
            <w:noProof/>
            <w:sz w:val="24"/>
            <w:szCs w:val="24"/>
          </w:rPr>
          <w:fldChar w:fldCharType="separate"/>
        </w:r>
        <w:r w:rsidR="00431D22">
          <w:rPr>
            <w:noProof/>
            <w:sz w:val="24"/>
            <w:szCs w:val="24"/>
          </w:rPr>
          <w:t>13</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09" w:history="1">
        <w:r w:rsidR="001721D0">
          <w:rPr>
            <w:rStyle w:val="af8"/>
            <w:rFonts w:hint="eastAsia"/>
            <w:noProof/>
            <w:sz w:val="24"/>
            <w:szCs w:val="24"/>
          </w:rPr>
          <w:t>十一、询问、质疑</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_Toc113996909 \h </w:instrText>
        </w:r>
        <w:r w:rsidR="0071701B">
          <w:rPr>
            <w:noProof/>
            <w:sz w:val="24"/>
            <w:szCs w:val="24"/>
          </w:rPr>
        </w:r>
        <w:r w:rsidR="0071701B">
          <w:rPr>
            <w:noProof/>
            <w:sz w:val="24"/>
            <w:szCs w:val="24"/>
          </w:rPr>
          <w:fldChar w:fldCharType="separate"/>
        </w:r>
        <w:r w:rsidR="00431D22">
          <w:rPr>
            <w:noProof/>
            <w:sz w:val="24"/>
            <w:szCs w:val="24"/>
          </w:rPr>
          <w:t>13</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0" w:history="1">
        <w:r w:rsidR="001721D0">
          <w:rPr>
            <w:rStyle w:val="af8"/>
            <w:rFonts w:hint="eastAsia"/>
            <w:noProof/>
            <w:sz w:val="24"/>
            <w:szCs w:val="24"/>
          </w:rPr>
          <w:t>十二、其他事项</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_Toc113996910 \h </w:instrText>
        </w:r>
        <w:r w:rsidR="0071701B">
          <w:rPr>
            <w:noProof/>
            <w:sz w:val="24"/>
            <w:szCs w:val="24"/>
          </w:rPr>
        </w:r>
        <w:r w:rsidR="0071701B">
          <w:rPr>
            <w:noProof/>
            <w:sz w:val="24"/>
            <w:szCs w:val="24"/>
          </w:rPr>
          <w:fldChar w:fldCharType="separate"/>
        </w:r>
        <w:r w:rsidR="00431D22">
          <w:rPr>
            <w:noProof/>
            <w:sz w:val="24"/>
            <w:szCs w:val="24"/>
          </w:rPr>
          <w:t>14</w:t>
        </w:r>
        <w:r w:rsidR="0071701B">
          <w:rPr>
            <w:noProof/>
            <w:sz w:val="24"/>
            <w:szCs w:val="24"/>
          </w:rPr>
          <w:fldChar w:fldCharType="end"/>
        </w:r>
      </w:hyperlink>
    </w:p>
    <w:p w:rsidR="00CF40C9" w:rsidRDefault="00D26625">
      <w:pPr>
        <w:pStyle w:val="10"/>
        <w:tabs>
          <w:tab w:val="clear" w:pos="8715"/>
          <w:tab w:val="right" w:leader="dot" w:pos="9072"/>
        </w:tabs>
        <w:spacing w:before="0" w:after="0" w:line="460" w:lineRule="exact"/>
        <w:rPr>
          <w:rFonts w:ascii="Calibri" w:hAnsi="Calibri" w:cs="Calibri"/>
          <w:b w:val="0"/>
          <w:bCs w:val="0"/>
          <w:noProof/>
          <w:sz w:val="24"/>
          <w:szCs w:val="24"/>
        </w:rPr>
      </w:pPr>
      <w:hyperlink w:anchor="_Toc113996911" w:history="1">
        <w:r w:rsidR="001721D0">
          <w:rPr>
            <w:rStyle w:val="af8"/>
            <w:rFonts w:hint="eastAsia"/>
            <w:noProof/>
            <w:sz w:val="24"/>
            <w:szCs w:val="24"/>
          </w:rPr>
          <w:t>第三章合同草案</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_Toc113996911 \h </w:instrText>
        </w:r>
        <w:r w:rsidR="0071701B">
          <w:rPr>
            <w:noProof/>
            <w:sz w:val="24"/>
            <w:szCs w:val="24"/>
          </w:rPr>
        </w:r>
        <w:r w:rsidR="0071701B">
          <w:rPr>
            <w:noProof/>
            <w:sz w:val="24"/>
            <w:szCs w:val="24"/>
          </w:rPr>
          <w:fldChar w:fldCharType="separate"/>
        </w:r>
        <w:r w:rsidR="00431D22">
          <w:rPr>
            <w:noProof/>
            <w:sz w:val="24"/>
            <w:szCs w:val="24"/>
          </w:rPr>
          <w:t>15</w:t>
        </w:r>
        <w:r w:rsidR="0071701B">
          <w:rPr>
            <w:noProof/>
            <w:sz w:val="24"/>
            <w:szCs w:val="24"/>
          </w:rPr>
          <w:fldChar w:fldCharType="end"/>
        </w:r>
      </w:hyperlink>
    </w:p>
    <w:p w:rsidR="00CF40C9" w:rsidRDefault="00D26625">
      <w:pPr>
        <w:pStyle w:val="10"/>
        <w:tabs>
          <w:tab w:val="clear" w:pos="8715"/>
          <w:tab w:val="right" w:leader="dot" w:pos="9072"/>
        </w:tabs>
        <w:spacing w:before="0" w:after="0" w:line="460" w:lineRule="exact"/>
        <w:rPr>
          <w:rFonts w:ascii="Calibri" w:hAnsi="Calibri" w:cs="Calibri"/>
          <w:b w:val="0"/>
          <w:bCs w:val="0"/>
          <w:noProof/>
          <w:sz w:val="24"/>
          <w:szCs w:val="24"/>
        </w:rPr>
      </w:pPr>
      <w:hyperlink w:anchor="_Toc113996912" w:history="1">
        <w:r w:rsidR="001721D0">
          <w:rPr>
            <w:rStyle w:val="af8"/>
            <w:rFonts w:hint="eastAsia"/>
            <w:noProof/>
            <w:sz w:val="24"/>
            <w:szCs w:val="24"/>
          </w:rPr>
          <w:t>第四章响应文件格式</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_Toc113996912 \h </w:instrText>
        </w:r>
        <w:r w:rsidR="0071701B">
          <w:rPr>
            <w:noProof/>
            <w:sz w:val="24"/>
            <w:szCs w:val="24"/>
          </w:rPr>
        </w:r>
        <w:r w:rsidR="0071701B">
          <w:rPr>
            <w:noProof/>
            <w:sz w:val="24"/>
            <w:szCs w:val="24"/>
          </w:rPr>
          <w:fldChar w:fldCharType="separate"/>
        </w:r>
        <w:r w:rsidR="00431D22">
          <w:rPr>
            <w:noProof/>
            <w:sz w:val="24"/>
            <w:szCs w:val="24"/>
          </w:rPr>
          <w:t>19</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3" w:history="1">
        <w:r w:rsidR="001721D0">
          <w:rPr>
            <w:rStyle w:val="af8"/>
            <w:rFonts w:hint="eastAsia"/>
            <w:noProof/>
            <w:sz w:val="24"/>
            <w:szCs w:val="24"/>
          </w:rPr>
          <w:t>一、响应书</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_Toc113996913 \h </w:instrText>
        </w:r>
        <w:r w:rsidR="0071701B">
          <w:rPr>
            <w:noProof/>
            <w:sz w:val="24"/>
            <w:szCs w:val="24"/>
          </w:rPr>
        </w:r>
        <w:r w:rsidR="0071701B">
          <w:rPr>
            <w:noProof/>
            <w:sz w:val="24"/>
            <w:szCs w:val="24"/>
          </w:rPr>
          <w:fldChar w:fldCharType="separate"/>
        </w:r>
        <w:r w:rsidR="00431D22">
          <w:rPr>
            <w:noProof/>
            <w:sz w:val="24"/>
            <w:szCs w:val="24"/>
          </w:rPr>
          <w:t>19</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4" w:history="1">
        <w:r w:rsidR="001721D0">
          <w:rPr>
            <w:rStyle w:val="af8"/>
            <w:rFonts w:hint="eastAsia"/>
            <w:noProof/>
            <w:sz w:val="24"/>
            <w:szCs w:val="24"/>
          </w:rPr>
          <w:t>二、报价一览表</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_Toc113996914 \h </w:instrText>
        </w:r>
        <w:r w:rsidR="0071701B">
          <w:rPr>
            <w:noProof/>
            <w:sz w:val="24"/>
            <w:szCs w:val="24"/>
          </w:rPr>
        </w:r>
        <w:r w:rsidR="0071701B">
          <w:rPr>
            <w:noProof/>
            <w:sz w:val="24"/>
            <w:szCs w:val="24"/>
          </w:rPr>
          <w:fldChar w:fldCharType="separate"/>
        </w:r>
        <w:r w:rsidR="00431D22">
          <w:rPr>
            <w:noProof/>
            <w:sz w:val="24"/>
            <w:szCs w:val="24"/>
          </w:rPr>
          <w:t>20</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5" w:history="1">
        <w:r w:rsidR="001721D0">
          <w:rPr>
            <w:rStyle w:val="af8"/>
            <w:rFonts w:hint="eastAsia"/>
            <w:noProof/>
            <w:sz w:val="24"/>
            <w:szCs w:val="24"/>
          </w:rPr>
          <w:t>三、分项报价表</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_Toc113996915 \h </w:instrText>
        </w:r>
        <w:r w:rsidR="0071701B">
          <w:rPr>
            <w:noProof/>
            <w:sz w:val="24"/>
            <w:szCs w:val="24"/>
          </w:rPr>
        </w:r>
        <w:r w:rsidR="0071701B">
          <w:rPr>
            <w:noProof/>
            <w:sz w:val="24"/>
            <w:szCs w:val="24"/>
          </w:rPr>
          <w:fldChar w:fldCharType="separate"/>
        </w:r>
        <w:r w:rsidR="00431D22">
          <w:rPr>
            <w:noProof/>
            <w:sz w:val="24"/>
            <w:szCs w:val="24"/>
          </w:rPr>
          <w:t>21</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6" w:history="1">
        <w:r w:rsidR="001721D0">
          <w:rPr>
            <w:rStyle w:val="af8"/>
            <w:rFonts w:hint="eastAsia"/>
            <w:noProof/>
            <w:sz w:val="24"/>
            <w:szCs w:val="24"/>
          </w:rPr>
          <w:t>四、技术要求响应表</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_Toc113996916 \h </w:instrText>
        </w:r>
        <w:r w:rsidR="0071701B">
          <w:rPr>
            <w:noProof/>
            <w:sz w:val="24"/>
            <w:szCs w:val="24"/>
          </w:rPr>
        </w:r>
        <w:r w:rsidR="0071701B">
          <w:rPr>
            <w:noProof/>
            <w:sz w:val="24"/>
            <w:szCs w:val="24"/>
          </w:rPr>
          <w:fldChar w:fldCharType="separate"/>
        </w:r>
        <w:r w:rsidR="00431D22">
          <w:rPr>
            <w:noProof/>
            <w:sz w:val="24"/>
            <w:szCs w:val="24"/>
          </w:rPr>
          <w:t>22</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7" w:history="1">
        <w:r w:rsidR="001721D0">
          <w:rPr>
            <w:rStyle w:val="af8"/>
            <w:rFonts w:hint="eastAsia"/>
            <w:noProof/>
            <w:sz w:val="24"/>
            <w:szCs w:val="24"/>
          </w:rPr>
          <w:t>五、商务要求响应表</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_Toc113996917 \h </w:instrText>
        </w:r>
        <w:r w:rsidR="0071701B">
          <w:rPr>
            <w:noProof/>
            <w:sz w:val="24"/>
            <w:szCs w:val="24"/>
          </w:rPr>
        </w:r>
        <w:r w:rsidR="0071701B">
          <w:rPr>
            <w:noProof/>
            <w:sz w:val="24"/>
            <w:szCs w:val="24"/>
          </w:rPr>
          <w:fldChar w:fldCharType="separate"/>
        </w:r>
        <w:r w:rsidR="00431D22">
          <w:rPr>
            <w:noProof/>
            <w:sz w:val="24"/>
            <w:szCs w:val="24"/>
          </w:rPr>
          <w:t>23</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8" w:history="1">
        <w:r w:rsidR="001721D0">
          <w:rPr>
            <w:rStyle w:val="af8"/>
            <w:rFonts w:hint="eastAsia"/>
            <w:noProof/>
            <w:sz w:val="24"/>
            <w:szCs w:val="24"/>
          </w:rPr>
          <w:t>六、法定代表人授权书</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_Toc113996918 \h </w:instrText>
        </w:r>
        <w:r w:rsidR="0071701B">
          <w:rPr>
            <w:noProof/>
            <w:sz w:val="24"/>
            <w:szCs w:val="24"/>
          </w:rPr>
        </w:r>
        <w:r w:rsidR="0071701B">
          <w:rPr>
            <w:noProof/>
            <w:sz w:val="24"/>
            <w:szCs w:val="24"/>
          </w:rPr>
          <w:fldChar w:fldCharType="separate"/>
        </w:r>
        <w:r w:rsidR="00431D22">
          <w:rPr>
            <w:noProof/>
            <w:sz w:val="24"/>
            <w:szCs w:val="24"/>
          </w:rPr>
          <w:t>24</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19" w:history="1">
        <w:r w:rsidR="001721D0">
          <w:rPr>
            <w:rStyle w:val="af8"/>
            <w:rFonts w:hint="eastAsia"/>
            <w:noProof/>
            <w:sz w:val="24"/>
            <w:szCs w:val="24"/>
          </w:rPr>
          <w:t>七、资格证明文件</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_Toc113996919 \h </w:instrText>
        </w:r>
        <w:r w:rsidR="0071701B">
          <w:rPr>
            <w:noProof/>
            <w:sz w:val="24"/>
            <w:szCs w:val="24"/>
          </w:rPr>
        </w:r>
        <w:r w:rsidR="0071701B">
          <w:rPr>
            <w:noProof/>
            <w:sz w:val="24"/>
            <w:szCs w:val="24"/>
          </w:rPr>
          <w:fldChar w:fldCharType="separate"/>
        </w:r>
        <w:r w:rsidR="00431D22">
          <w:rPr>
            <w:noProof/>
            <w:sz w:val="24"/>
            <w:szCs w:val="24"/>
          </w:rPr>
          <w:t>25</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20" w:history="1">
        <w:r w:rsidR="001721D0">
          <w:rPr>
            <w:rStyle w:val="af8"/>
            <w:rFonts w:hint="eastAsia"/>
            <w:noProof/>
            <w:sz w:val="24"/>
            <w:szCs w:val="24"/>
          </w:rPr>
          <w:t>八、磋商保证金的证明材料</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_Toc113996920 \h </w:instrText>
        </w:r>
        <w:r w:rsidR="0071701B">
          <w:rPr>
            <w:noProof/>
            <w:sz w:val="24"/>
            <w:szCs w:val="24"/>
          </w:rPr>
        </w:r>
        <w:r w:rsidR="0071701B">
          <w:rPr>
            <w:noProof/>
            <w:sz w:val="24"/>
            <w:szCs w:val="24"/>
          </w:rPr>
          <w:fldChar w:fldCharType="separate"/>
        </w:r>
        <w:r w:rsidR="00431D22">
          <w:rPr>
            <w:noProof/>
            <w:sz w:val="24"/>
            <w:szCs w:val="24"/>
          </w:rPr>
          <w:t>28</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21" w:history="1">
        <w:r w:rsidR="001721D0">
          <w:rPr>
            <w:rStyle w:val="af8"/>
            <w:rFonts w:hint="eastAsia"/>
            <w:noProof/>
            <w:sz w:val="24"/>
            <w:szCs w:val="24"/>
          </w:rPr>
          <w:t>九、技术文件及其他材料</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_Toc113996921 \h </w:instrText>
        </w:r>
        <w:r w:rsidR="0071701B">
          <w:rPr>
            <w:noProof/>
            <w:sz w:val="24"/>
            <w:szCs w:val="24"/>
          </w:rPr>
        </w:r>
        <w:r w:rsidR="0071701B">
          <w:rPr>
            <w:noProof/>
            <w:sz w:val="24"/>
            <w:szCs w:val="24"/>
          </w:rPr>
          <w:fldChar w:fldCharType="separate"/>
        </w:r>
        <w:r w:rsidR="00431D22">
          <w:rPr>
            <w:noProof/>
            <w:sz w:val="24"/>
            <w:szCs w:val="24"/>
          </w:rPr>
          <w:t>29</w:t>
        </w:r>
        <w:r w:rsidR="0071701B">
          <w:rPr>
            <w:noProof/>
            <w:sz w:val="24"/>
            <w:szCs w:val="24"/>
          </w:rPr>
          <w:fldChar w:fldCharType="end"/>
        </w:r>
      </w:hyperlink>
    </w:p>
    <w:p w:rsidR="00CF40C9" w:rsidRDefault="00D26625">
      <w:pPr>
        <w:pStyle w:val="10"/>
        <w:tabs>
          <w:tab w:val="clear" w:pos="8715"/>
          <w:tab w:val="right" w:leader="dot" w:pos="9072"/>
        </w:tabs>
        <w:spacing w:before="0" w:after="0" w:line="460" w:lineRule="exact"/>
        <w:rPr>
          <w:rFonts w:ascii="Calibri" w:hAnsi="Calibri" w:cs="Calibri"/>
          <w:b w:val="0"/>
          <w:bCs w:val="0"/>
          <w:noProof/>
          <w:sz w:val="24"/>
          <w:szCs w:val="24"/>
        </w:rPr>
      </w:pPr>
      <w:hyperlink w:anchor="_Toc113996922" w:history="1">
        <w:r w:rsidR="001721D0">
          <w:rPr>
            <w:rStyle w:val="af8"/>
            <w:rFonts w:hint="eastAsia"/>
            <w:noProof/>
            <w:sz w:val="24"/>
            <w:szCs w:val="24"/>
          </w:rPr>
          <w:t>第五章采购需求</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_Toc113996922 \h </w:instrText>
        </w:r>
        <w:r w:rsidR="0071701B">
          <w:rPr>
            <w:noProof/>
            <w:sz w:val="24"/>
            <w:szCs w:val="24"/>
          </w:rPr>
        </w:r>
        <w:r w:rsidR="0071701B">
          <w:rPr>
            <w:noProof/>
            <w:sz w:val="24"/>
            <w:szCs w:val="24"/>
          </w:rPr>
          <w:fldChar w:fldCharType="separate"/>
        </w:r>
        <w:r w:rsidR="00431D22">
          <w:rPr>
            <w:noProof/>
            <w:sz w:val="24"/>
            <w:szCs w:val="24"/>
          </w:rPr>
          <w:t>32</w:t>
        </w:r>
        <w:r w:rsidR="0071701B">
          <w:rPr>
            <w:noProof/>
            <w:sz w:val="24"/>
            <w:szCs w:val="24"/>
          </w:rPr>
          <w:fldChar w:fldCharType="end"/>
        </w:r>
      </w:hyperlink>
    </w:p>
    <w:p w:rsidR="00CF40C9" w:rsidRDefault="00D26625">
      <w:pPr>
        <w:pStyle w:val="23"/>
        <w:spacing w:line="460" w:lineRule="exact"/>
        <w:rPr>
          <w:rFonts w:ascii="Calibri" w:hAnsi="Calibri" w:cs="Calibri"/>
          <w:noProof/>
          <w:kern w:val="2"/>
          <w:sz w:val="24"/>
          <w:szCs w:val="24"/>
        </w:rPr>
      </w:pPr>
      <w:hyperlink w:anchor="_Toc113996923" w:history="1">
        <w:r w:rsidR="001721D0">
          <w:rPr>
            <w:rStyle w:val="af8"/>
            <w:rFonts w:hint="eastAsia"/>
            <w:noProof/>
            <w:sz w:val="24"/>
            <w:szCs w:val="24"/>
          </w:rPr>
          <w:t>一、技术要求</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_Toc113996923 \h </w:instrText>
        </w:r>
        <w:r w:rsidR="0071701B">
          <w:rPr>
            <w:noProof/>
            <w:sz w:val="24"/>
            <w:szCs w:val="24"/>
          </w:rPr>
        </w:r>
        <w:r w:rsidR="0071701B">
          <w:rPr>
            <w:noProof/>
            <w:sz w:val="24"/>
            <w:szCs w:val="24"/>
          </w:rPr>
          <w:fldChar w:fldCharType="separate"/>
        </w:r>
        <w:r w:rsidR="00431D22">
          <w:rPr>
            <w:noProof/>
            <w:sz w:val="24"/>
            <w:szCs w:val="24"/>
          </w:rPr>
          <w:t>32</w:t>
        </w:r>
        <w:r w:rsidR="0071701B">
          <w:rPr>
            <w:noProof/>
            <w:sz w:val="24"/>
            <w:szCs w:val="24"/>
          </w:rPr>
          <w:fldChar w:fldCharType="end"/>
        </w:r>
      </w:hyperlink>
    </w:p>
    <w:p w:rsidR="00CF40C9" w:rsidRDefault="00D26625">
      <w:pPr>
        <w:pStyle w:val="10"/>
        <w:tabs>
          <w:tab w:val="clear" w:pos="8715"/>
          <w:tab w:val="right" w:leader="dot" w:pos="9072"/>
        </w:tabs>
        <w:spacing w:before="0" w:after="0" w:line="460" w:lineRule="exact"/>
        <w:rPr>
          <w:rFonts w:ascii="Calibri" w:hAnsi="Calibri" w:cs="Calibri"/>
          <w:b w:val="0"/>
          <w:bCs w:val="0"/>
          <w:noProof/>
          <w:sz w:val="24"/>
          <w:szCs w:val="24"/>
        </w:rPr>
      </w:pPr>
      <w:hyperlink w:anchor="_Toc113996924" w:history="1">
        <w:r w:rsidR="001721D0">
          <w:rPr>
            <w:rStyle w:val="af8"/>
            <w:rFonts w:hint="eastAsia"/>
            <w:b w:val="0"/>
            <w:bCs w:val="0"/>
            <w:noProof/>
            <w:sz w:val="24"/>
            <w:szCs w:val="24"/>
          </w:rPr>
          <w:t>二、商务要求</w:t>
        </w:r>
        <w:r w:rsidR="001721D0">
          <w:rPr>
            <w:rFonts w:cs="Times New Roman"/>
            <w:b w:val="0"/>
            <w:bCs w:val="0"/>
            <w:noProof/>
            <w:sz w:val="24"/>
            <w:szCs w:val="24"/>
          </w:rPr>
          <w:tab/>
        </w:r>
        <w:r w:rsidR="0071701B">
          <w:rPr>
            <w:b w:val="0"/>
            <w:bCs w:val="0"/>
            <w:noProof/>
            <w:sz w:val="24"/>
            <w:szCs w:val="24"/>
          </w:rPr>
          <w:fldChar w:fldCharType="begin"/>
        </w:r>
        <w:r w:rsidR="001721D0">
          <w:rPr>
            <w:b w:val="0"/>
            <w:bCs w:val="0"/>
            <w:noProof/>
            <w:sz w:val="24"/>
            <w:szCs w:val="24"/>
          </w:rPr>
          <w:instrText xml:space="preserve"> PAGEREF _Toc113996924 \h </w:instrText>
        </w:r>
        <w:r w:rsidR="0071701B">
          <w:rPr>
            <w:b w:val="0"/>
            <w:bCs w:val="0"/>
            <w:noProof/>
            <w:sz w:val="24"/>
            <w:szCs w:val="24"/>
          </w:rPr>
        </w:r>
        <w:r w:rsidR="0071701B">
          <w:rPr>
            <w:b w:val="0"/>
            <w:bCs w:val="0"/>
            <w:noProof/>
            <w:sz w:val="24"/>
            <w:szCs w:val="24"/>
          </w:rPr>
          <w:fldChar w:fldCharType="separate"/>
        </w:r>
        <w:r w:rsidR="00431D22">
          <w:rPr>
            <w:b w:val="0"/>
            <w:bCs w:val="0"/>
            <w:noProof/>
            <w:sz w:val="24"/>
            <w:szCs w:val="24"/>
          </w:rPr>
          <w:t>35</w:t>
        </w:r>
        <w:r w:rsidR="0071701B">
          <w:rPr>
            <w:b w:val="0"/>
            <w:bCs w:val="0"/>
            <w:noProof/>
            <w:sz w:val="24"/>
            <w:szCs w:val="24"/>
          </w:rPr>
          <w:fldChar w:fldCharType="end"/>
        </w:r>
      </w:hyperlink>
    </w:p>
    <w:p w:rsidR="00CF40C9" w:rsidRDefault="00D26625">
      <w:pPr>
        <w:pStyle w:val="10"/>
        <w:tabs>
          <w:tab w:val="clear" w:pos="8715"/>
          <w:tab w:val="right" w:leader="dot" w:pos="9072"/>
        </w:tabs>
        <w:spacing w:before="0" w:after="0" w:line="460" w:lineRule="exact"/>
        <w:rPr>
          <w:rFonts w:ascii="Calibri" w:hAnsi="Calibri" w:cs="Calibri"/>
          <w:b w:val="0"/>
          <w:bCs w:val="0"/>
          <w:noProof/>
          <w:sz w:val="24"/>
          <w:szCs w:val="24"/>
        </w:rPr>
      </w:pPr>
      <w:hyperlink w:anchor="_Toc113996925" w:history="1">
        <w:r w:rsidR="001721D0">
          <w:rPr>
            <w:rStyle w:val="af8"/>
            <w:rFonts w:hint="eastAsia"/>
            <w:noProof/>
            <w:sz w:val="24"/>
            <w:szCs w:val="24"/>
          </w:rPr>
          <w:t>第六章评审方法</w:t>
        </w:r>
        <w:r w:rsidR="001721D0">
          <w:rPr>
            <w:rFonts w:cs="Times New Roman"/>
            <w:noProof/>
            <w:sz w:val="24"/>
            <w:szCs w:val="24"/>
          </w:rPr>
          <w:tab/>
        </w:r>
        <w:r w:rsidR="0071701B">
          <w:rPr>
            <w:noProof/>
            <w:sz w:val="24"/>
            <w:szCs w:val="24"/>
          </w:rPr>
          <w:fldChar w:fldCharType="begin"/>
        </w:r>
        <w:r w:rsidR="001721D0">
          <w:rPr>
            <w:noProof/>
            <w:sz w:val="24"/>
            <w:szCs w:val="24"/>
          </w:rPr>
          <w:instrText xml:space="preserve"> PAGEREF _Toc113996925 \h </w:instrText>
        </w:r>
        <w:r w:rsidR="0071701B">
          <w:rPr>
            <w:noProof/>
            <w:sz w:val="24"/>
            <w:szCs w:val="24"/>
          </w:rPr>
        </w:r>
        <w:r w:rsidR="0071701B">
          <w:rPr>
            <w:noProof/>
            <w:sz w:val="24"/>
            <w:szCs w:val="24"/>
          </w:rPr>
          <w:fldChar w:fldCharType="separate"/>
        </w:r>
        <w:r w:rsidR="00431D22">
          <w:rPr>
            <w:noProof/>
            <w:sz w:val="24"/>
            <w:szCs w:val="24"/>
          </w:rPr>
          <w:t>36</w:t>
        </w:r>
        <w:r w:rsidR="0071701B">
          <w:rPr>
            <w:noProof/>
            <w:sz w:val="24"/>
            <w:szCs w:val="24"/>
          </w:rPr>
          <w:fldChar w:fldCharType="end"/>
        </w:r>
      </w:hyperlink>
    </w:p>
    <w:p w:rsidR="00CF40C9" w:rsidRDefault="0071701B">
      <w:pPr>
        <w:pStyle w:val="23"/>
        <w:tabs>
          <w:tab w:val="right" w:leader="dot" w:pos="9072"/>
        </w:tabs>
        <w:spacing w:line="460" w:lineRule="exact"/>
        <w:rPr>
          <w:rFonts w:cs="Times New Roman"/>
        </w:rPr>
        <w:sectPr w:rsidR="00CF40C9">
          <w:headerReference w:type="default" r:id="rId10"/>
          <w:headerReference w:type="first" r:id="rId11"/>
          <w:pgSz w:w="11906" w:h="16838"/>
          <w:pgMar w:top="1440" w:right="1274" w:bottom="1276" w:left="1644" w:header="851" w:footer="724" w:gutter="0"/>
          <w:cols w:space="720"/>
          <w:titlePg/>
          <w:docGrid w:type="lines" w:linePitch="312"/>
        </w:sectPr>
      </w:pPr>
      <w:r>
        <w:rPr>
          <w:rStyle w:val="af8"/>
          <w:sz w:val="24"/>
          <w:szCs w:val="24"/>
        </w:rPr>
        <w:fldChar w:fldCharType="end"/>
      </w:r>
      <w:bookmarkStart w:id="17" w:name="_Hlt33182800"/>
      <w:bookmarkStart w:id="18" w:name="_Hlt33182680"/>
      <w:bookmarkStart w:id="19" w:name="_Toc416813467"/>
      <w:bookmarkStart w:id="20" w:name="_Toc390256500"/>
      <w:bookmarkStart w:id="21" w:name="_Toc435611219"/>
      <w:bookmarkEnd w:id="17"/>
      <w:bookmarkEnd w:id="18"/>
    </w:p>
    <w:p w:rsidR="00CF40C9" w:rsidRDefault="001721D0">
      <w:pPr>
        <w:pStyle w:val="1"/>
        <w:spacing w:line="460" w:lineRule="exact"/>
        <w:jc w:val="center"/>
        <w:rPr>
          <w:sz w:val="28"/>
          <w:szCs w:val="28"/>
        </w:rPr>
      </w:pPr>
      <w:bookmarkStart w:id="22" w:name="_Toc113996897"/>
      <w:r>
        <w:rPr>
          <w:rFonts w:ascii="宋体" w:hAnsi="宋体" w:cs="宋体" w:hint="eastAsia"/>
        </w:rPr>
        <w:lastRenderedPageBreak/>
        <w:t>第一</w:t>
      </w:r>
      <w:bookmarkStart w:id="23" w:name="_Toc463071332"/>
      <w:bookmarkStart w:id="24" w:name="_Toc462535885"/>
      <w:bookmarkStart w:id="25" w:name="_Toc416813468"/>
      <w:bookmarkStart w:id="26" w:name="_Toc462503544"/>
      <w:bookmarkEnd w:id="19"/>
      <w:r>
        <w:rPr>
          <w:rFonts w:ascii="宋体" w:hAnsi="宋体" w:cs="宋体" w:hint="eastAsia"/>
        </w:rPr>
        <w:t>章</w:t>
      </w:r>
      <w:r>
        <w:rPr>
          <w:rFonts w:ascii="宋体" w:hAnsi="宋体" w:cs="宋体"/>
        </w:rPr>
        <w:t xml:space="preserve"> </w:t>
      </w:r>
      <w:r>
        <w:rPr>
          <w:rFonts w:ascii="宋体" w:hAnsi="宋体" w:cs="宋体" w:hint="eastAsia"/>
        </w:rPr>
        <w:t>磋商邀请</w:t>
      </w:r>
      <w:bookmarkStart w:id="27" w:name="_Hlt33182621"/>
      <w:bookmarkStart w:id="28" w:name="_Toc33182555"/>
      <w:bookmarkStart w:id="29" w:name="_Toc22614657"/>
      <w:bookmarkStart w:id="30" w:name="_Toc463071786"/>
      <w:bookmarkStart w:id="31" w:name="_Toc466974278"/>
      <w:bookmarkStart w:id="32" w:name="_Toc464397399"/>
      <w:bookmarkStart w:id="33" w:name="_Toc535299942"/>
      <w:bookmarkStart w:id="34" w:name="_Toc390256501"/>
      <w:bookmarkStart w:id="35" w:name="_Toc10457330"/>
      <w:bookmarkStart w:id="36" w:name="_Toc9417273"/>
      <w:bookmarkStart w:id="37" w:name="_Toc33182699"/>
      <w:bookmarkStart w:id="38" w:name="_Toc29097539"/>
      <w:bookmarkStart w:id="39" w:name="_Toc467034200"/>
      <w:bookmarkStart w:id="40" w:name="_Toc463067502"/>
      <w:bookmarkStart w:id="41" w:name="_Toc464457644"/>
      <w:bookmarkStart w:id="42" w:name="_Toc464401352"/>
      <w:bookmarkStart w:id="43" w:name="_Toc464451505"/>
      <w:bookmarkStart w:id="44" w:name="_Toc5446842"/>
      <w:bookmarkStart w:id="45" w:name="_Toc462486138"/>
      <w:bookmarkStart w:id="46" w:name="_Toc14768792"/>
      <w:bookmarkStart w:id="47" w:name="_Toc199732720"/>
      <w:bookmarkStart w:id="48" w:name="_Toc29704077"/>
      <w:bookmarkStart w:id="49" w:name="_Toc462487363"/>
      <w:bookmarkStart w:id="50" w:name="_Toc463071333"/>
      <w:bookmarkStart w:id="51" w:name="_Toc400972925"/>
      <w:bookmarkStart w:id="52" w:name="_Toc462535886"/>
      <w:bookmarkEnd w:id="16"/>
      <w:bookmarkEnd w:id="20"/>
      <w:bookmarkEnd w:id="21"/>
      <w:bookmarkEnd w:id="22"/>
      <w:bookmarkEnd w:id="23"/>
      <w:bookmarkEnd w:id="24"/>
      <w:bookmarkEnd w:id="25"/>
      <w:bookmarkEnd w:id="26"/>
      <w:bookmarkEnd w:id="27"/>
    </w:p>
    <w:p w:rsidR="00CF40C9" w:rsidRDefault="00612668">
      <w:pPr>
        <w:pStyle w:val="af1"/>
        <w:spacing w:before="0" w:beforeAutospacing="0" w:after="0" w:afterAutospacing="0" w:line="460" w:lineRule="exact"/>
        <w:ind w:firstLineChars="250" w:firstLine="600"/>
        <w:jc w:val="both"/>
        <w:rPr>
          <w:rFonts w:cs="Times New Roman"/>
          <w:color w:val="FF0000"/>
          <w:u w:val="single"/>
          <w:shd w:val="clear" w:color="auto" w:fill="FFFFFF"/>
        </w:rPr>
      </w:pPr>
      <w:bookmarkStart w:id="53" w:name="_Toc478897905"/>
      <w:bookmarkStart w:id="54" w:name="_Toc400972929"/>
      <w:bookmarkStart w:id="55" w:name="_Toc6976837"/>
      <w:bookmarkStart w:id="56" w:name="_Toc416813475"/>
      <w:bookmarkStart w:id="57" w:name="_Toc11660581"/>
      <w:bookmarkStart w:id="58" w:name="_Toc59274166"/>
      <w:bookmarkStart w:id="59" w:name="_Toc14840203"/>
      <w:bookmarkStart w:id="60" w:name="_Toc10457334"/>
      <w:bookmarkStart w:id="61" w:name="_Toc9417277"/>
      <w:bookmarkStart w:id="62" w:name="_Toc478889387"/>
      <w:bookmarkStart w:id="63" w:name="_Toc390256505"/>
      <w:bookmarkStart w:id="64" w:name="_Toc435611223"/>
      <w:bookmarkStart w:id="65" w:name="_Toc5352999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hint="eastAsia"/>
          <w:u w:val="single"/>
          <w:shd w:val="clear" w:color="auto" w:fill="FFFFFF"/>
        </w:rPr>
        <w:t>城南佳园小区保洁服务项目采购</w:t>
      </w:r>
      <w:r w:rsidR="001721D0">
        <w:rPr>
          <w:rFonts w:hint="eastAsia"/>
          <w:shd w:val="clear" w:color="auto" w:fill="FFFFFF"/>
        </w:rPr>
        <w:t>采用竞争性磋商的方式，通过发布公告邀请不少于</w:t>
      </w:r>
      <w:r w:rsidR="001721D0">
        <w:rPr>
          <w:shd w:val="clear" w:color="auto" w:fill="FFFFFF"/>
        </w:rPr>
        <w:t>3</w:t>
      </w:r>
      <w:r w:rsidR="001721D0">
        <w:rPr>
          <w:rFonts w:hint="eastAsia"/>
          <w:shd w:val="clear" w:color="auto" w:fill="FFFFFF"/>
        </w:rPr>
        <w:t>家符合相应资格条件的供应商参与本次竞争性磋商采购。潜在供应商应在</w:t>
      </w:r>
      <w:r w:rsidR="001721D0">
        <w:rPr>
          <w:rFonts w:hint="eastAsia"/>
          <w:u w:val="single"/>
          <w:shd w:val="clear" w:color="auto" w:fill="FFFFFF"/>
        </w:rPr>
        <w:t>江西省</w:t>
      </w:r>
      <w:r w:rsidR="001721D0">
        <w:rPr>
          <w:rFonts w:hint="eastAsia"/>
          <w:color w:val="333333"/>
          <w:u w:val="single"/>
          <w:shd w:val="clear" w:color="auto" w:fill="FFFFFF"/>
        </w:rPr>
        <w:t>鼎跃招标咨询有限公司现场或线上</w:t>
      </w:r>
      <w:proofErr w:type="gramStart"/>
      <w:r w:rsidR="001721D0">
        <w:rPr>
          <w:rFonts w:hint="eastAsia"/>
          <w:color w:val="333333"/>
          <w:shd w:val="clear" w:color="auto" w:fill="FFFFFF"/>
        </w:rPr>
        <w:t>获取磋商</w:t>
      </w:r>
      <w:proofErr w:type="gramEnd"/>
      <w:r w:rsidR="001721D0">
        <w:rPr>
          <w:rFonts w:hint="eastAsia"/>
          <w:color w:val="333333"/>
          <w:shd w:val="clear" w:color="auto" w:fill="FFFFFF"/>
        </w:rPr>
        <w:t>文件，并于</w:t>
      </w:r>
      <w:r w:rsidR="001721D0" w:rsidRPr="00C63818">
        <w:rPr>
          <w:color w:val="FF0000"/>
        </w:rPr>
        <w:t>2022</w:t>
      </w:r>
      <w:r w:rsidR="001721D0" w:rsidRPr="00C63818">
        <w:rPr>
          <w:rFonts w:hint="eastAsia"/>
          <w:color w:val="FF0000"/>
        </w:rPr>
        <w:t>年</w:t>
      </w:r>
      <w:r w:rsidR="00E86DA4">
        <w:rPr>
          <w:rFonts w:hint="eastAsia"/>
          <w:color w:val="FF0000"/>
        </w:rPr>
        <w:t>12</w:t>
      </w:r>
      <w:r w:rsidR="001721D0" w:rsidRPr="00C63818">
        <w:rPr>
          <w:rFonts w:hint="eastAsia"/>
          <w:color w:val="FF0000"/>
        </w:rPr>
        <w:t>月</w:t>
      </w:r>
      <w:r w:rsidR="00E86DA4">
        <w:rPr>
          <w:rFonts w:hint="eastAsia"/>
          <w:color w:val="FF0000"/>
        </w:rPr>
        <w:t>19</w:t>
      </w:r>
      <w:r w:rsidR="001721D0" w:rsidRPr="00C63818">
        <w:rPr>
          <w:rFonts w:hint="eastAsia"/>
          <w:color w:val="FF0000"/>
        </w:rPr>
        <w:t>日</w:t>
      </w:r>
      <w:r w:rsidR="00E86DA4">
        <w:rPr>
          <w:rFonts w:hint="eastAsia"/>
          <w:color w:val="FF0000"/>
        </w:rPr>
        <w:t>14</w:t>
      </w:r>
      <w:r w:rsidR="001721D0" w:rsidRPr="00C63818">
        <w:rPr>
          <w:rFonts w:hint="eastAsia"/>
          <w:color w:val="FF0000"/>
        </w:rPr>
        <w:t>点</w:t>
      </w:r>
      <w:r w:rsidR="001721D0" w:rsidRPr="00C63818">
        <w:rPr>
          <w:color w:val="FF0000"/>
        </w:rPr>
        <w:t>30</w:t>
      </w:r>
      <w:r w:rsidR="001721D0" w:rsidRPr="00C63818">
        <w:rPr>
          <w:rFonts w:hint="eastAsia"/>
          <w:color w:val="FF0000"/>
        </w:rPr>
        <w:t>分</w:t>
      </w:r>
      <w:r w:rsidR="001721D0">
        <w:rPr>
          <w:rFonts w:hint="eastAsia"/>
          <w:color w:val="FF0000"/>
          <w:shd w:val="clear" w:color="auto" w:fill="FFFFFF"/>
        </w:rPr>
        <w:t>（北京时间）</w:t>
      </w:r>
      <w:r w:rsidR="001721D0">
        <w:rPr>
          <w:rFonts w:hint="eastAsia"/>
          <w:color w:val="333333"/>
          <w:shd w:val="clear" w:color="auto" w:fill="FFFFFF"/>
        </w:rPr>
        <w:t>前提交响应文件。</w:t>
      </w:r>
    </w:p>
    <w:p w:rsidR="00CF40C9" w:rsidRDefault="001721D0">
      <w:pPr>
        <w:pStyle w:val="af1"/>
        <w:shd w:val="clear" w:color="auto" w:fill="FFFFFF"/>
        <w:spacing w:before="0" w:beforeAutospacing="0" w:after="0" w:afterAutospacing="0" w:line="460" w:lineRule="exact"/>
        <w:rPr>
          <w:rFonts w:cs="Times New Roman"/>
          <w:b/>
          <w:bCs/>
          <w:shd w:val="clear" w:color="auto" w:fill="FFFFFF"/>
        </w:rPr>
      </w:pPr>
      <w:r>
        <w:rPr>
          <w:rFonts w:hint="eastAsia"/>
          <w:b/>
          <w:bCs/>
        </w:rPr>
        <w:t>一、</w:t>
      </w:r>
      <w:r>
        <w:rPr>
          <w:rFonts w:hint="eastAsia"/>
          <w:b/>
          <w:bCs/>
          <w:shd w:val="clear" w:color="auto" w:fill="FFFFFF"/>
        </w:rPr>
        <w:t>项目基本情况：</w:t>
      </w:r>
      <w:bookmarkStart w:id="66" w:name="_Hlk99369991"/>
    </w:p>
    <w:tbl>
      <w:tblPr>
        <w:tblW w:w="50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2268"/>
        <w:gridCol w:w="708"/>
        <w:gridCol w:w="851"/>
        <w:gridCol w:w="1702"/>
        <w:gridCol w:w="1441"/>
      </w:tblGrid>
      <w:tr w:rsidR="00A75985" w:rsidTr="00A75985">
        <w:trPr>
          <w:trHeight w:val="659"/>
        </w:trPr>
        <w:tc>
          <w:tcPr>
            <w:tcW w:w="1257" w:type="pct"/>
            <w:vAlign w:val="center"/>
          </w:tcPr>
          <w:bookmarkEnd w:id="66"/>
          <w:p w:rsidR="00A75985" w:rsidRDefault="00A75985">
            <w:pPr>
              <w:widowControl/>
              <w:spacing w:line="460" w:lineRule="exact"/>
              <w:jc w:val="center"/>
              <w:rPr>
                <w:rFonts w:ascii="宋体"/>
                <w:b/>
                <w:bCs/>
                <w:kern w:val="0"/>
                <w:sz w:val="24"/>
                <w:szCs w:val="24"/>
                <w:shd w:val="clear" w:color="auto" w:fill="FFFFFF"/>
              </w:rPr>
            </w:pPr>
            <w:r>
              <w:rPr>
                <w:rFonts w:ascii="宋体" w:hAnsi="宋体" w:cs="宋体" w:hint="eastAsia"/>
                <w:b/>
                <w:bCs/>
                <w:kern w:val="0"/>
                <w:sz w:val="24"/>
                <w:szCs w:val="24"/>
                <w:shd w:val="clear" w:color="auto" w:fill="FFFFFF"/>
              </w:rPr>
              <w:t>采购编号</w:t>
            </w:r>
          </w:p>
        </w:tc>
        <w:tc>
          <w:tcPr>
            <w:tcW w:w="1218" w:type="pct"/>
            <w:vAlign w:val="center"/>
          </w:tcPr>
          <w:p w:rsidR="00A75985" w:rsidRDefault="00A75985">
            <w:pPr>
              <w:widowControl/>
              <w:spacing w:line="460" w:lineRule="exact"/>
              <w:jc w:val="center"/>
              <w:rPr>
                <w:rFonts w:ascii="宋体"/>
                <w:b/>
                <w:bCs/>
                <w:kern w:val="0"/>
                <w:sz w:val="24"/>
                <w:szCs w:val="24"/>
                <w:shd w:val="clear" w:color="auto" w:fill="FFFFFF"/>
              </w:rPr>
            </w:pPr>
            <w:r>
              <w:rPr>
                <w:rFonts w:ascii="宋体" w:hAnsi="宋体" w:cs="宋体" w:hint="eastAsia"/>
                <w:b/>
                <w:bCs/>
                <w:kern w:val="0"/>
                <w:sz w:val="24"/>
                <w:szCs w:val="24"/>
                <w:shd w:val="clear" w:color="auto" w:fill="FFFFFF"/>
              </w:rPr>
              <w:t>项目名称</w:t>
            </w:r>
          </w:p>
        </w:tc>
        <w:tc>
          <w:tcPr>
            <w:tcW w:w="380" w:type="pct"/>
            <w:vAlign w:val="center"/>
          </w:tcPr>
          <w:p w:rsidR="00A75985" w:rsidRDefault="00A75985">
            <w:pPr>
              <w:widowControl/>
              <w:spacing w:line="460" w:lineRule="exact"/>
              <w:jc w:val="center"/>
              <w:rPr>
                <w:rFonts w:ascii="宋体"/>
                <w:b/>
                <w:bCs/>
                <w:kern w:val="0"/>
                <w:sz w:val="24"/>
                <w:szCs w:val="24"/>
                <w:shd w:val="clear" w:color="auto" w:fill="FFFFFF"/>
              </w:rPr>
            </w:pPr>
            <w:r>
              <w:rPr>
                <w:rFonts w:ascii="宋体" w:hAnsi="宋体" w:cs="宋体" w:hint="eastAsia"/>
                <w:b/>
                <w:bCs/>
                <w:kern w:val="0"/>
                <w:sz w:val="24"/>
                <w:szCs w:val="24"/>
                <w:shd w:val="clear" w:color="auto" w:fill="FFFFFF"/>
              </w:rPr>
              <w:t>数量</w:t>
            </w:r>
          </w:p>
        </w:tc>
        <w:tc>
          <w:tcPr>
            <w:tcW w:w="457" w:type="pct"/>
            <w:vAlign w:val="center"/>
          </w:tcPr>
          <w:p w:rsidR="00A75985" w:rsidRDefault="00A75985">
            <w:pPr>
              <w:widowControl/>
              <w:spacing w:line="460" w:lineRule="exact"/>
              <w:jc w:val="center"/>
              <w:rPr>
                <w:rFonts w:ascii="宋体"/>
                <w:b/>
                <w:bCs/>
                <w:kern w:val="0"/>
                <w:sz w:val="24"/>
                <w:szCs w:val="24"/>
                <w:shd w:val="clear" w:color="auto" w:fill="FFFFFF"/>
              </w:rPr>
            </w:pPr>
            <w:r>
              <w:rPr>
                <w:rFonts w:ascii="宋体" w:hAnsi="宋体" w:cs="宋体" w:hint="eastAsia"/>
                <w:b/>
                <w:bCs/>
                <w:kern w:val="0"/>
                <w:sz w:val="24"/>
                <w:szCs w:val="24"/>
                <w:shd w:val="clear" w:color="auto" w:fill="FFFFFF"/>
              </w:rPr>
              <w:t>单位</w:t>
            </w:r>
          </w:p>
        </w:tc>
        <w:tc>
          <w:tcPr>
            <w:tcW w:w="914" w:type="pct"/>
            <w:vAlign w:val="center"/>
          </w:tcPr>
          <w:p w:rsidR="00A75985" w:rsidRPr="00A75985" w:rsidRDefault="00A75985" w:rsidP="00A75985">
            <w:pPr>
              <w:spacing w:line="600" w:lineRule="exact"/>
              <w:jc w:val="center"/>
              <w:rPr>
                <w:rFonts w:ascii="新宋体" w:eastAsia="新宋体" w:hAnsi="新宋体" w:cs="宋体"/>
                <w:b/>
                <w:kern w:val="0"/>
                <w:sz w:val="24"/>
                <w:szCs w:val="24"/>
              </w:rPr>
            </w:pPr>
            <w:r w:rsidRPr="00A75985">
              <w:rPr>
                <w:rFonts w:ascii="新宋体" w:eastAsia="新宋体" w:hAnsi="新宋体" w:cs="宋体" w:hint="eastAsia"/>
                <w:b/>
                <w:kern w:val="0"/>
                <w:sz w:val="24"/>
                <w:szCs w:val="24"/>
              </w:rPr>
              <w:t>预算金额</w:t>
            </w:r>
          </w:p>
          <w:p w:rsidR="00A75985" w:rsidRPr="00AD2A8A" w:rsidRDefault="00A75985" w:rsidP="00A75985">
            <w:pPr>
              <w:spacing w:line="600" w:lineRule="exact"/>
              <w:jc w:val="center"/>
              <w:rPr>
                <w:rFonts w:ascii="新宋体" w:eastAsia="新宋体" w:hAnsi="新宋体" w:cs="宋体"/>
                <w:b/>
                <w:bCs/>
                <w:kern w:val="0"/>
                <w:sz w:val="24"/>
                <w:szCs w:val="24"/>
              </w:rPr>
            </w:pPr>
            <w:r w:rsidRPr="00A75985">
              <w:rPr>
                <w:rFonts w:ascii="新宋体" w:eastAsia="新宋体" w:hAnsi="新宋体" w:cs="宋体" w:hint="eastAsia"/>
                <w:b/>
                <w:kern w:val="0"/>
                <w:sz w:val="24"/>
                <w:szCs w:val="24"/>
              </w:rPr>
              <w:t>(人民币/元)</w:t>
            </w:r>
          </w:p>
        </w:tc>
        <w:tc>
          <w:tcPr>
            <w:tcW w:w="774" w:type="pct"/>
            <w:vAlign w:val="center"/>
          </w:tcPr>
          <w:p w:rsidR="00A75985" w:rsidRDefault="00A75985">
            <w:pPr>
              <w:spacing w:line="460" w:lineRule="exact"/>
              <w:jc w:val="center"/>
              <w:rPr>
                <w:rFonts w:ascii="宋体"/>
                <w:b/>
                <w:bCs/>
                <w:kern w:val="0"/>
                <w:sz w:val="24"/>
                <w:szCs w:val="24"/>
                <w:shd w:val="clear" w:color="auto" w:fill="FFFFFF"/>
              </w:rPr>
            </w:pPr>
            <w:r>
              <w:rPr>
                <w:rFonts w:ascii="宋体" w:hAnsi="宋体" w:cs="宋体" w:hint="eastAsia"/>
                <w:b/>
                <w:bCs/>
                <w:kern w:val="0"/>
                <w:sz w:val="24"/>
                <w:szCs w:val="24"/>
                <w:shd w:val="clear" w:color="auto" w:fill="FFFFFF"/>
              </w:rPr>
              <w:t>采购需求</w:t>
            </w:r>
          </w:p>
        </w:tc>
      </w:tr>
      <w:tr w:rsidR="00A75985" w:rsidTr="00A75985">
        <w:trPr>
          <w:trHeight w:val="670"/>
        </w:trPr>
        <w:tc>
          <w:tcPr>
            <w:tcW w:w="1257" w:type="pct"/>
            <w:vAlign w:val="center"/>
          </w:tcPr>
          <w:p w:rsidR="00A75985" w:rsidRDefault="00A75985">
            <w:pPr>
              <w:widowControl/>
              <w:spacing w:line="460" w:lineRule="exact"/>
              <w:jc w:val="center"/>
              <w:rPr>
                <w:rFonts w:ascii="宋体"/>
                <w:sz w:val="24"/>
                <w:szCs w:val="24"/>
              </w:rPr>
            </w:pPr>
            <w:r>
              <w:rPr>
                <w:rFonts w:ascii="宋体" w:hAnsi="宋体" w:cs="宋体"/>
                <w:sz w:val="24"/>
                <w:szCs w:val="24"/>
              </w:rPr>
              <w:t>JXDY2022-FW-F0119</w:t>
            </w:r>
          </w:p>
        </w:tc>
        <w:tc>
          <w:tcPr>
            <w:tcW w:w="1218" w:type="pct"/>
            <w:vAlign w:val="center"/>
          </w:tcPr>
          <w:p w:rsidR="00A75985" w:rsidRDefault="00A75985" w:rsidP="00F34D70">
            <w:pPr>
              <w:widowControl/>
              <w:spacing w:line="460" w:lineRule="exact"/>
              <w:ind w:left="2" w:firstLine="2"/>
              <w:jc w:val="center"/>
              <w:rPr>
                <w:rFonts w:ascii="宋体"/>
                <w:sz w:val="24"/>
                <w:szCs w:val="24"/>
              </w:rPr>
            </w:pPr>
            <w:r>
              <w:rPr>
                <w:rFonts w:ascii="宋体" w:hAnsi="宋体" w:cs="宋体" w:hint="eastAsia"/>
                <w:sz w:val="24"/>
                <w:szCs w:val="24"/>
              </w:rPr>
              <w:t>城南佳园小区保洁服务项目采购</w:t>
            </w:r>
          </w:p>
        </w:tc>
        <w:tc>
          <w:tcPr>
            <w:tcW w:w="380" w:type="pct"/>
            <w:vAlign w:val="center"/>
          </w:tcPr>
          <w:p w:rsidR="00A75985" w:rsidRDefault="00A75985">
            <w:pPr>
              <w:widowControl/>
              <w:spacing w:line="460" w:lineRule="exact"/>
              <w:jc w:val="center"/>
              <w:rPr>
                <w:rFonts w:ascii="宋体"/>
                <w:sz w:val="24"/>
                <w:szCs w:val="24"/>
              </w:rPr>
            </w:pPr>
            <w:r>
              <w:rPr>
                <w:rFonts w:ascii="宋体" w:hAnsi="宋体" w:cs="宋体"/>
                <w:sz w:val="24"/>
                <w:szCs w:val="24"/>
              </w:rPr>
              <w:t>1</w:t>
            </w:r>
          </w:p>
        </w:tc>
        <w:tc>
          <w:tcPr>
            <w:tcW w:w="457" w:type="pct"/>
            <w:vAlign w:val="center"/>
          </w:tcPr>
          <w:p w:rsidR="00A75985" w:rsidRDefault="00A75985">
            <w:pPr>
              <w:widowControl/>
              <w:spacing w:line="460" w:lineRule="exact"/>
              <w:jc w:val="center"/>
              <w:rPr>
                <w:rFonts w:ascii="宋体"/>
                <w:sz w:val="24"/>
                <w:szCs w:val="24"/>
              </w:rPr>
            </w:pPr>
            <w:r>
              <w:rPr>
                <w:rFonts w:ascii="宋体" w:hAnsi="宋体" w:cs="宋体" w:hint="eastAsia"/>
                <w:sz w:val="24"/>
                <w:szCs w:val="24"/>
              </w:rPr>
              <w:t>项</w:t>
            </w:r>
          </w:p>
        </w:tc>
        <w:tc>
          <w:tcPr>
            <w:tcW w:w="914" w:type="pct"/>
            <w:vAlign w:val="center"/>
          </w:tcPr>
          <w:p w:rsidR="00A75985" w:rsidRPr="00AD2A8A" w:rsidRDefault="00A75985" w:rsidP="00E86DA4">
            <w:pPr>
              <w:spacing w:line="600" w:lineRule="exact"/>
              <w:jc w:val="center"/>
              <w:rPr>
                <w:rFonts w:ascii="新宋体" w:eastAsia="新宋体" w:hAnsi="新宋体" w:cs="宋体"/>
                <w:bCs/>
                <w:kern w:val="0"/>
                <w:sz w:val="24"/>
                <w:szCs w:val="24"/>
              </w:rPr>
            </w:pPr>
            <w:r>
              <w:rPr>
                <w:rFonts w:ascii="新宋体" w:eastAsia="新宋体" w:hAnsi="新宋体" w:cs="宋体" w:hint="eastAsia"/>
                <w:bCs/>
                <w:kern w:val="0"/>
                <w:sz w:val="24"/>
                <w:szCs w:val="24"/>
              </w:rPr>
              <w:t>1</w:t>
            </w:r>
            <w:r w:rsidR="00E86DA4">
              <w:rPr>
                <w:rFonts w:ascii="新宋体" w:eastAsia="新宋体" w:hAnsi="新宋体" w:cs="宋体" w:hint="eastAsia"/>
                <w:bCs/>
                <w:kern w:val="0"/>
                <w:sz w:val="24"/>
                <w:szCs w:val="24"/>
              </w:rPr>
              <w:t>35</w:t>
            </w:r>
            <w:r>
              <w:rPr>
                <w:rFonts w:ascii="新宋体" w:eastAsia="新宋体" w:hAnsi="新宋体" w:cs="宋体" w:hint="eastAsia"/>
                <w:bCs/>
                <w:kern w:val="0"/>
                <w:sz w:val="24"/>
                <w:szCs w:val="24"/>
              </w:rPr>
              <w:t>0000.00</w:t>
            </w:r>
          </w:p>
        </w:tc>
        <w:tc>
          <w:tcPr>
            <w:tcW w:w="774" w:type="pct"/>
            <w:vAlign w:val="center"/>
          </w:tcPr>
          <w:p w:rsidR="00A75985" w:rsidRDefault="00A75985">
            <w:pPr>
              <w:widowControl/>
              <w:spacing w:line="460" w:lineRule="exact"/>
              <w:ind w:left="2" w:firstLine="2"/>
              <w:jc w:val="center"/>
              <w:rPr>
                <w:rFonts w:ascii="宋体"/>
                <w:sz w:val="24"/>
                <w:szCs w:val="24"/>
              </w:rPr>
            </w:pPr>
            <w:r>
              <w:rPr>
                <w:rFonts w:ascii="宋体" w:hAnsi="宋体" w:cs="宋体" w:hint="eastAsia"/>
                <w:sz w:val="24"/>
                <w:szCs w:val="24"/>
              </w:rPr>
              <w:t>详见“第五章”</w:t>
            </w:r>
          </w:p>
        </w:tc>
      </w:tr>
      <w:tr w:rsidR="00234A17" w:rsidTr="00A75985">
        <w:trPr>
          <w:trHeight w:val="670"/>
        </w:trPr>
        <w:tc>
          <w:tcPr>
            <w:tcW w:w="1257" w:type="pct"/>
            <w:vAlign w:val="center"/>
          </w:tcPr>
          <w:p w:rsidR="00234A17" w:rsidRDefault="00234A17">
            <w:pPr>
              <w:pStyle w:val="af1"/>
              <w:shd w:val="clear" w:color="auto" w:fill="FFFFFF"/>
              <w:spacing w:before="0" w:beforeAutospacing="0" w:after="0" w:afterAutospacing="0" w:line="460" w:lineRule="exact"/>
              <w:jc w:val="center"/>
              <w:rPr>
                <w:rFonts w:cs="Times New Roman"/>
                <w:b/>
                <w:bCs/>
                <w:shd w:val="clear" w:color="auto" w:fill="FFFFFF"/>
              </w:rPr>
            </w:pPr>
            <w:r>
              <w:rPr>
                <w:rFonts w:hint="eastAsia"/>
                <w:b/>
                <w:bCs/>
                <w:shd w:val="clear" w:color="auto" w:fill="FFFFFF"/>
              </w:rPr>
              <w:t>合同履行期限</w:t>
            </w:r>
          </w:p>
        </w:tc>
        <w:tc>
          <w:tcPr>
            <w:tcW w:w="3743" w:type="pct"/>
            <w:gridSpan w:val="5"/>
            <w:vAlign w:val="center"/>
          </w:tcPr>
          <w:p w:rsidR="00234A17" w:rsidRDefault="00641273" w:rsidP="00091CDD">
            <w:pPr>
              <w:widowControl/>
              <w:shd w:val="clear" w:color="auto" w:fill="FFFFFF"/>
              <w:tabs>
                <w:tab w:val="left" w:pos="2258"/>
                <w:tab w:val="center" w:pos="3660"/>
              </w:tabs>
              <w:spacing w:line="460" w:lineRule="exact"/>
              <w:jc w:val="center"/>
              <w:rPr>
                <w:rFonts w:ascii="宋体"/>
                <w:sz w:val="24"/>
                <w:szCs w:val="24"/>
                <w:shd w:val="clear" w:color="auto" w:fill="FFFFFF"/>
              </w:rPr>
            </w:pPr>
            <w:r>
              <w:rPr>
                <w:rFonts w:ascii="新宋体" w:eastAsia="新宋体" w:hAnsi="新宋体" w:hint="eastAsia"/>
                <w:sz w:val="24"/>
                <w:szCs w:val="24"/>
              </w:rPr>
              <w:t>自合同签订之日起2年。</w:t>
            </w:r>
          </w:p>
        </w:tc>
      </w:tr>
    </w:tbl>
    <w:p w:rsidR="00CF40C9" w:rsidRDefault="001721D0">
      <w:pPr>
        <w:pStyle w:val="af1"/>
        <w:spacing w:before="0" w:beforeAutospacing="0" w:after="0" w:afterAutospacing="0" w:line="460" w:lineRule="exact"/>
        <w:ind w:firstLineChars="200" w:firstLine="480"/>
        <w:jc w:val="both"/>
        <w:rPr>
          <w:rFonts w:cs="Times New Roman"/>
        </w:rPr>
      </w:pPr>
      <w:r>
        <w:rPr>
          <w:rFonts w:hint="eastAsia"/>
          <w:shd w:val="clear" w:color="auto" w:fill="FFFFFF"/>
        </w:rPr>
        <w:t>本项目不接受联合体。</w:t>
      </w:r>
    </w:p>
    <w:p w:rsidR="00CF40C9" w:rsidRDefault="001721D0">
      <w:pPr>
        <w:pStyle w:val="af1"/>
        <w:shd w:val="clear" w:color="auto" w:fill="FFFFFF"/>
        <w:spacing w:before="0" w:beforeAutospacing="0" w:after="0" w:afterAutospacing="0" w:line="460" w:lineRule="exact"/>
        <w:rPr>
          <w:rFonts w:cs="Times New Roman"/>
        </w:rPr>
      </w:pPr>
      <w:r>
        <w:rPr>
          <w:rFonts w:hint="eastAsia"/>
          <w:b/>
          <w:bCs/>
          <w:color w:val="333333"/>
          <w:shd w:val="clear" w:color="auto" w:fill="FFFFFF"/>
        </w:rPr>
        <w:t>二、供应商的资格条件：</w:t>
      </w:r>
    </w:p>
    <w:p w:rsidR="00CF40C9" w:rsidRDefault="001721D0">
      <w:pPr>
        <w:widowControl/>
        <w:spacing w:line="460" w:lineRule="exact"/>
        <w:ind w:firstLineChars="200" w:firstLine="480"/>
        <w:jc w:val="left"/>
        <w:rPr>
          <w:rFonts w:ascii="宋体"/>
          <w:color w:val="333333"/>
          <w:kern w:val="0"/>
          <w:sz w:val="24"/>
          <w:szCs w:val="24"/>
          <w:shd w:val="clear" w:color="auto" w:fill="FFFFFF"/>
        </w:rPr>
      </w:pPr>
      <w:r>
        <w:rPr>
          <w:rFonts w:ascii="宋体" w:hAnsi="宋体" w:cs="宋体"/>
          <w:color w:val="333333"/>
          <w:kern w:val="0"/>
          <w:sz w:val="24"/>
          <w:szCs w:val="24"/>
          <w:shd w:val="clear" w:color="auto" w:fill="FFFFFF"/>
        </w:rPr>
        <w:t>1.</w:t>
      </w:r>
      <w:r>
        <w:rPr>
          <w:rFonts w:ascii="宋体" w:hAnsi="宋体" w:cs="宋体" w:hint="eastAsia"/>
          <w:color w:val="333333"/>
          <w:kern w:val="0"/>
          <w:sz w:val="24"/>
          <w:szCs w:val="24"/>
          <w:shd w:val="clear" w:color="auto" w:fill="FFFFFF"/>
        </w:rPr>
        <w:t>满足下列要求：</w:t>
      </w:r>
    </w:p>
    <w:p w:rsidR="00CF40C9" w:rsidRDefault="001721D0">
      <w:pPr>
        <w:widowControl/>
        <w:spacing w:line="460" w:lineRule="exact"/>
        <w:ind w:firstLineChars="150" w:firstLine="360"/>
        <w:jc w:val="left"/>
        <w:rPr>
          <w:rFonts w:ascii="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ascii="宋体" w:hAnsi="宋体" w:cs="宋体" w:hint="eastAsia"/>
          <w:color w:val="000000"/>
          <w:kern w:val="0"/>
          <w:sz w:val="24"/>
          <w:szCs w:val="24"/>
          <w:shd w:val="clear" w:color="auto" w:fill="FFFFFF"/>
        </w:rPr>
        <w:t>）具有独立承担民事责任的能力；</w:t>
      </w:r>
    </w:p>
    <w:p w:rsidR="00CF40C9" w:rsidRDefault="001721D0">
      <w:pPr>
        <w:widowControl/>
        <w:spacing w:line="460" w:lineRule="exact"/>
        <w:ind w:firstLineChars="150" w:firstLine="360"/>
        <w:jc w:val="left"/>
        <w:rPr>
          <w:rFonts w:ascii="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ascii="宋体" w:hAnsi="宋体" w:cs="宋体" w:hint="eastAsia"/>
          <w:color w:val="000000"/>
          <w:kern w:val="0"/>
          <w:sz w:val="24"/>
          <w:szCs w:val="24"/>
          <w:shd w:val="clear" w:color="auto" w:fill="FFFFFF"/>
        </w:rPr>
        <w:t>）具有良好的商业信誉和健全的财务会计制度；</w:t>
      </w:r>
    </w:p>
    <w:p w:rsidR="00CF40C9" w:rsidRDefault="001721D0">
      <w:pPr>
        <w:widowControl/>
        <w:spacing w:line="460" w:lineRule="exact"/>
        <w:ind w:firstLineChars="150" w:firstLine="360"/>
        <w:jc w:val="left"/>
        <w:rPr>
          <w:rFonts w:ascii="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ascii="宋体" w:hAnsi="宋体" w:cs="宋体" w:hint="eastAsia"/>
          <w:color w:val="000000"/>
          <w:kern w:val="0"/>
          <w:sz w:val="24"/>
          <w:szCs w:val="24"/>
          <w:shd w:val="clear" w:color="auto" w:fill="FFFFFF"/>
        </w:rPr>
        <w:t>）具有履行合同所必需的设备和专业技术能力；</w:t>
      </w:r>
    </w:p>
    <w:p w:rsidR="00CF40C9" w:rsidRDefault="001721D0">
      <w:pPr>
        <w:widowControl/>
        <w:spacing w:line="460" w:lineRule="exact"/>
        <w:ind w:firstLineChars="150" w:firstLine="360"/>
        <w:jc w:val="left"/>
        <w:rPr>
          <w:rFonts w:ascii="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ascii="宋体" w:hAnsi="宋体" w:cs="宋体" w:hint="eastAsia"/>
          <w:color w:val="000000"/>
          <w:kern w:val="0"/>
          <w:sz w:val="24"/>
          <w:szCs w:val="24"/>
          <w:shd w:val="clear" w:color="auto" w:fill="FFFFFF"/>
        </w:rPr>
        <w:t>）有依法缴纳税收的良好记录；</w:t>
      </w:r>
    </w:p>
    <w:p w:rsidR="00CF40C9" w:rsidRDefault="001721D0">
      <w:pPr>
        <w:widowControl/>
        <w:spacing w:line="460" w:lineRule="exact"/>
        <w:ind w:firstLineChars="150" w:firstLine="360"/>
        <w:jc w:val="left"/>
        <w:rPr>
          <w:rFonts w:ascii="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ascii="宋体" w:hAnsi="宋体" w:cs="宋体" w:hint="eastAsia"/>
          <w:color w:val="000000"/>
          <w:kern w:val="0"/>
          <w:sz w:val="24"/>
          <w:szCs w:val="24"/>
          <w:shd w:val="clear" w:color="auto" w:fill="FFFFFF"/>
        </w:rPr>
        <w:t>）参加本次采购活动前三年内</w:t>
      </w:r>
      <w:r>
        <w:rPr>
          <w:rFonts w:ascii="宋体" w:cs="宋体"/>
          <w:color w:val="000000"/>
          <w:kern w:val="0"/>
          <w:sz w:val="24"/>
          <w:szCs w:val="24"/>
          <w:shd w:val="clear" w:color="auto" w:fill="FFFFFF"/>
        </w:rPr>
        <w:t>,</w:t>
      </w:r>
      <w:r>
        <w:rPr>
          <w:rFonts w:ascii="宋体" w:hAnsi="宋体" w:cs="宋体" w:hint="eastAsia"/>
          <w:color w:val="000000"/>
          <w:kern w:val="0"/>
          <w:sz w:val="24"/>
          <w:szCs w:val="24"/>
          <w:shd w:val="clear" w:color="auto" w:fill="FFFFFF"/>
        </w:rPr>
        <w:t>在经营活动中没有重大违法记录；</w:t>
      </w:r>
    </w:p>
    <w:p w:rsidR="00CF40C9" w:rsidRDefault="001721D0">
      <w:pPr>
        <w:widowControl/>
        <w:spacing w:line="460" w:lineRule="exact"/>
        <w:ind w:firstLineChars="150" w:firstLine="360"/>
        <w:jc w:val="left"/>
        <w:rPr>
          <w:rFonts w:ascii="宋体"/>
          <w:color w:val="000000"/>
          <w:kern w:val="0"/>
          <w:sz w:val="24"/>
          <w:szCs w:val="24"/>
          <w:shd w:val="clear" w:color="auto" w:fill="FFFFFF"/>
        </w:rPr>
      </w:pPr>
      <w:r>
        <w:rPr>
          <w:rFonts w:ascii="宋体" w:hAnsi="宋体" w:cs="宋体" w:hint="eastAsia"/>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ascii="宋体" w:hAnsi="宋体" w:cs="宋体" w:hint="eastAsia"/>
          <w:color w:val="000000"/>
          <w:kern w:val="0"/>
          <w:sz w:val="24"/>
          <w:szCs w:val="24"/>
          <w:shd w:val="clear" w:color="auto" w:fill="FFFFFF"/>
        </w:rPr>
        <w:t>）法律、行政法规规定的其他条件。</w:t>
      </w:r>
    </w:p>
    <w:p w:rsidR="00CF40C9" w:rsidRDefault="001721D0">
      <w:pPr>
        <w:widowControl/>
        <w:shd w:val="clear" w:color="auto" w:fill="FFFFFF"/>
        <w:spacing w:line="460" w:lineRule="exact"/>
        <w:ind w:firstLineChars="200" w:firstLine="480"/>
        <w:jc w:val="left"/>
        <w:rPr>
          <w:rFonts w:ascii="宋体"/>
          <w:kern w:val="0"/>
          <w:sz w:val="24"/>
          <w:szCs w:val="24"/>
          <w:shd w:val="clear" w:color="auto" w:fill="FFFFFF"/>
        </w:rPr>
      </w:pPr>
      <w:r>
        <w:rPr>
          <w:rFonts w:ascii="宋体" w:hAnsi="宋体" w:cs="宋体"/>
          <w:kern w:val="0"/>
          <w:sz w:val="24"/>
          <w:szCs w:val="24"/>
          <w:shd w:val="clear" w:color="auto" w:fill="FFFFFF"/>
        </w:rPr>
        <w:t>2.</w:t>
      </w:r>
      <w:r>
        <w:rPr>
          <w:rFonts w:ascii="宋体" w:hAnsi="宋体" w:cs="宋体" w:hint="eastAsia"/>
          <w:kern w:val="0"/>
          <w:sz w:val="24"/>
          <w:szCs w:val="24"/>
          <w:shd w:val="clear" w:color="auto" w:fill="FFFFFF"/>
        </w:rPr>
        <w:t>单位负责人为同一人或者存在直接控股、管理关系的不同供应商，不得参加同一合同项下的采购活动；</w:t>
      </w:r>
    </w:p>
    <w:p w:rsidR="00CF40C9" w:rsidRDefault="001721D0">
      <w:pPr>
        <w:widowControl/>
        <w:shd w:val="clear" w:color="auto" w:fill="FFFFFF"/>
        <w:spacing w:line="460" w:lineRule="exact"/>
        <w:ind w:firstLineChars="200" w:firstLine="480"/>
        <w:jc w:val="left"/>
        <w:rPr>
          <w:rFonts w:ascii="宋体"/>
          <w:kern w:val="0"/>
          <w:sz w:val="24"/>
          <w:szCs w:val="24"/>
          <w:shd w:val="clear" w:color="auto" w:fill="FFFFFF"/>
        </w:rPr>
      </w:pPr>
      <w:r>
        <w:rPr>
          <w:rFonts w:ascii="宋体" w:hAnsi="宋体" w:cs="宋体"/>
          <w:kern w:val="0"/>
          <w:sz w:val="24"/>
          <w:szCs w:val="24"/>
          <w:shd w:val="clear" w:color="auto" w:fill="FFFFFF"/>
        </w:rPr>
        <w:t>3.</w:t>
      </w:r>
      <w:r>
        <w:rPr>
          <w:rFonts w:ascii="宋体" w:hAnsi="宋体" w:cs="宋体" w:hint="eastAsia"/>
          <w:kern w:val="0"/>
          <w:sz w:val="24"/>
          <w:szCs w:val="24"/>
          <w:shd w:val="clear" w:color="auto" w:fill="FFFFFF"/>
        </w:rPr>
        <w:t>为本项目提供整体设计、规范编制或者项目管理、监理、检测等服务的供应商不得参加本项目的采购活动；</w:t>
      </w:r>
    </w:p>
    <w:p w:rsidR="00CF40C9" w:rsidRDefault="001721D0">
      <w:pPr>
        <w:widowControl/>
        <w:shd w:val="clear" w:color="auto" w:fill="FFFFFF"/>
        <w:spacing w:line="460" w:lineRule="exact"/>
        <w:ind w:firstLineChars="200" w:firstLine="480"/>
        <w:jc w:val="left"/>
        <w:rPr>
          <w:rFonts w:ascii="宋体"/>
          <w:kern w:val="0"/>
          <w:sz w:val="24"/>
          <w:szCs w:val="24"/>
          <w:shd w:val="clear" w:color="auto" w:fill="FFFFFF"/>
        </w:rPr>
      </w:pPr>
      <w:r>
        <w:rPr>
          <w:rFonts w:ascii="宋体" w:hAnsi="宋体" w:cs="宋体"/>
          <w:kern w:val="0"/>
          <w:sz w:val="24"/>
          <w:szCs w:val="24"/>
          <w:shd w:val="clear" w:color="auto" w:fill="FFFFFF"/>
        </w:rPr>
        <w:t>4.</w:t>
      </w:r>
      <w:r>
        <w:rPr>
          <w:rFonts w:ascii="宋体" w:hAnsi="宋体" w:cs="宋体" w:hint="eastAsia"/>
          <w:kern w:val="0"/>
          <w:sz w:val="24"/>
          <w:szCs w:val="24"/>
          <w:shd w:val="clear" w:color="auto" w:fill="FFFFFF"/>
        </w:rPr>
        <w:t>供应商被“信用中国”网站列入失信被执行人和重大税收违法案件当事人名单的、被“中国政府采购网”网站列入政府采购严重违法失信行为记录名单（处罚期限尚未届满的），不得参加本项目的采购活动。</w:t>
      </w:r>
    </w:p>
    <w:p w:rsidR="00CF40C9" w:rsidRPr="00370230" w:rsidRDefault="001721D0" w:rsidP="00370230">
      <w:pPr>
        <w:widowControl/>
        <w:shd w:val="clear" w:color="auto" w:fill="FFFFFF"/>
        <w:spacing w:line="460" w:lineRule="exact"/>
        <w:ind w:firstLineChars="200" w:firstLine="480"/>
        <w:jc w:val="left"/>
      </w:pPr>
      <w:r>
        <w:rPr>
          <w:rFonts w:ascii="宋体" w:hAnsi="宋体" w:cs="宋体"/>
          <w:color w:val="333333"/>
          <w:kern w:val="0"/>
          <w:sz w:val="24"/>
          <w:szCs w:val="24"/>
          <w:shd w:val="clear" w:color="auto" w:fill="FFFFFF"/>
        </w:rPr>
        <w:t>5.</w:t>
      </w:r>
      <w:r w:rsidR="00370230">
        <w:t xml:space="preserve"> </w:t>
      </w:r>
      <w:r>
        <w:rPr>
          <w:rFonts w:ascii="宋体" w:hAnsi="宋体" w:cs="宋体" w:hint="eastAsia"/>
          <w:kern w:val="0"/>
          <w:sz w:val="24"/>
          <w:szCs w:val="24"/>
          <w:shd w:val="clear" w:color="auto" w:fill="FFFFFF"/>
        </w:rPr>
        <w:t>本项目的特定资格：无。</w:t>
      </w:r>
    </w:p>
    <w:p w:rsidR="00CF40C9" w:rsidRDefault="001721D0">
      <w:pPr>
        <w:pStyle w:val="af1"/>
        <w:shd w:val="clear" w:color="auto" w:fill="FFFFFF"/>
        <w:spacing w:before="0" w:beforeAutospacing="0" w:after="0" w:afterAutospacing="0" w:line="460" w:lineRule="exact"/>
        <w:rPr>
          <w:rFonts w:cs="Times New Roman"/>
        </w:rPr>
      </w:pPr>
      <w:r>
        <w:rPr>
          <w:rFonts w:hint="eastAsia"/>
          <w:b/>
          <w:bCs/>
          <w:shd w:val="clear" w:color="auto" w:fill="FFFFFF"/>
        </w:rPr>
        <w:lastRenderedPageBreak/>
        <w:t>三、</w:t>
      </w:r>
      <w:proofErr w:type="gramStart"/>
      <w:r>
        <w:rPr>
          <w:rFonts w:hint="eastAsia"/>
          <w:b/>
          <w:bCs/>
          <w:shd w:val="clear" w:color="auto" w:fill="FFFFFF"/>
        </w:rPr>
        <w:t>获取磋商</w:t>
      </w:r>
      <w:proofErr w:type="gramEnd"/>
      <w:r>
        <w:rPr>
          <w:rFonts w:hint="eastAsia"/>
          <w:b/>
          <w:bCs/>
          <w:shd w:val="clear" w:color="auto" w:fill="FFFFFF"/>
        </w:rPr>
        <w:t>文件</w:t>
      </w:r>
    </w:p>
    <w:p w:rsidR="00CF40C9" w:rsidRDefault="001721D0">
      <w:pPr>
        <w:pStyle w:val="af1"/>
        <w:spacing w:before="0" w:beforeAutospacing="0" w:after="0" w:afterAutospacing="0" w:line="460" w:lineRule="exact"/>
        <w:ind w:firstLineChars="150" w:firstLine="360"/>
        <w:jc w:val="both"/>
        <w:rPr>
          <w:rFonts w:cs="Times New Roman"/>
          <w:shd w:val="clear" w:color="auto" w:fill="FFFFFF"/>
        </w:rPr>
      </w:pPr>
      <w:r>
        <w:rPr>
          <w:shd w:val="clear" w:color="auto" w:fill="FFFFFF"/>
        </w:rPr>
        <w:t>1.</w:t>
      </w:r>
      <w:r>
        <w:rPr>
          <w:rFonts w:hint="eastAsia"/>
          <w:shd w:val="clear" w:color="auto" w:fill="FFFFFF"/>
        </w:rPr>
        <w:t>时间：</w:t>
      </w:r>
      <w:r w:rsidR="00D97579" w:rsidRPr="00C63818">
        <w:rPr>
          <w:color w:val="FF0000"/>
        </w:rPr>
        <w:t>2022</w:t>
      </w:r>
      <w:r w:rsidR="00D97579" w:rsidRPr="00C63818">
        <w:rPr>
          <w:rFonts w:hint="eastAsia"/>
          <w:color w:val="FF0000"/>
        </w:rPr>
        <w:t>年</w:t>
      </w:r>
      <w:r w:rsidR="00E86DA4">
        <w:rPr>
          <w:rFonts w:hint="eastAsia"/>
          <w:color w:val="FF0000"/>
        </w:rPr>
        <w:t>12</w:t>
      </w:r>
      <w:r w:rsidR="00D97579" w:rsidRPr="00C63818">
        <w:rPr>
          <w:rFonts w:hint="eastAsia"/>
          <w:color w:val="FF0000"/>
        </w:rPr>
        <w:t>月</w:t>
      </w:r>
      <w:r w:rsidR="00E86DA4">
        <w:rPr>
          <w:rFonts w:hint="eastAsia"/>
          <w:color w:val="FF0000"/>
        </w:rPr>
        <w:t>09</w:t>
      </w:r>
      <w:r w:rsidR="00D97579" w:rsidRPr="00C63818">
        <w:rPr>
          <w:rFonts w:hint="eastAsia"/>
          <w:color w:val="FF0000"/>
        </w:rPr>
        <w:t>日</w:t>
      </w:r>
      <w:r>
        <w:rPr>
          <w:rFonts w:hint="eastAsia"/>
          <w:color w:val="FF0000"/>
          <w:shd w:val="clear" w:color="auto" w:fill="FFFFFF"/>
        </w:rPr>
        <w:t>至</w:t>
      </w:r>
      <w:r w:rsidR="00D97579" w:rsidRPr="00C63818">
        <w:rPr>
          <w:color w:val="FF0000"/>
        </w:rPr>
        <w:t>2022</w:t>
      </w:r>
      <w:r w:rsidR="00D97579" w:rsidRPr="00C63818">
        <w:rPr>
          <w:rFonts w:hint="eastAsia"/>
          <w:color w:val="FF0000"/>
        </w:rPr>
        <w:t>年</w:t>
      </w:r>
      <w:r w:rsidR="00E86DA4">
        <w:rPr>
          <w:rFonts w:hint="eastAsia"/>
          <w:color w:val="FF0000"/>
        </w:rPr>
        <w:t>12</w:t>
      </w:r>
      <w:r w:rsidR="00D97579" w:rsidRPr="00C63818">
        <w:rPr>
          <w:rFonts w:hint="eastAsia"/>
          <w:color w:val="FF0000"/>
        </w:rPr>
        <w:t>月</w:t>
      </w:r>
      <w:r w:rsidR="00E86DA4">
        <w:rPr>
          <w:rFonts w:hint="eastAsia"/>
          <w:color w:val="FF0000"/>
        </w:rPr>
        <w:t>15</w:t>
      </w:r>
      <w:r w:rsidR="00D97579" w:rsidRPr="00C63818">
        <w:rPr>
          <w:rFonts w:hint="eastAsia"/>
          <w:color w:val="FF0000"/>
        </w:rPr>
        <w:t>日</w:t>
      </w:r>
      <w:r>
        <w:rPr>
          <w:rFonts w:hint="eastAsia"/>
          <w:color w:val="FF0000"/>
          <w:shd w:val="clear" w:color="auto" w:fill="FFFFFF"/>
        </w:rPr>
        <w:t>，每天上午</w:t>
      </w:r>
      <w:r>
        <w:rPr>
          <w:color w:val="FF0000"/>
          <w:shd w:val="clear" w:color="auto" w:fill="FFFFFF"/>
        </w:rPr>
        <w:t>09</w:t>
      </w:r>
      <w:r>
        <w:rPr>
          <w:rFonts w:hint="eastAsia"/>
          <w:color w:val="FF0000"/>
          <w:shd w:val="clear" w:color="auto" w:fill="FFFFFF"/>
        </w:rPr>
        <w:t>点</w:t>
      </w:r>
      <w:r>
        <w:rPr>
          <w:color w:val="FF0000"/>
          <w:shd w:val="clear" w:color="auto" w:fill="FFFFFF"/>
        </w:rPr>
        <w:t>00</w:t>
      </w:r>
      <w:r>
        <w:rPr>
          <w:rFonts w:hint="eastAsia"/>
          <w:color w:val="FF0000"/>
          <w:shd w:val="clear" w:color="auto" w:fill="FFFFFF"/>
        </w:rPr>
        <w:t>分至</w:t>
      </w:r>
      <w:r>
        <w:rPr>
          <w:color w:val="FF0000"/>
          <w:shd w:val="clear" w:color="auto" w:fill="FFFFFF"/>
        </w:rPr>
        <w:t>12</w:t>
      </w:r>
      <w:r>
        <w:rPr>
          <w:rFonts w:hint="eastAsia"/>
          <w:color w:val="FF0000"/>
          <w:shd w:val="clear" w:color="auto" w:fill="FFFFFF"/>
        </w:rPr>
        <w:t>点</w:t>
      </w:r>
      <w:r>
        <w:rPr>
          <w:color w:val="FF0000"/>
          <w:shd w:val="clear" w:color="auto" w:fill="FFFFFF"/>
        </w:rPr>
        <w:t>00</w:t>
      </w:r>
      <w:r>
        <w:rPr>
          <w:rFonts w:hint="eastAsia"/>
          <w:color w:val="FF0000"/>
          <w:shd w:val="clear" w:color="auto" w:fill="FFFFFF"/>
        </w:rPr>
        <w:t>分</w:t>
      </w:r>
      <w:r>
        <w:rPr>
          <w:color w:val="FF0000"/>
          <w:shd w:val="clear" w:color="auto" w:fill="FFFFFF"/>
        </w:rPr>
        <w:t xml:space="preserve">, </w:t>
      </w:r>
      <w:r>
        <w:rPr>
          <w:rFonts w:hint="eastAsia"/>
          <w:color w:val="FF0000"/>
          <w:shd w:val="clear" w:color="auto" w:fill="FFFFFF"/>
        </w:rPr>
        <w:t>下午</w:t>
      </w:r>
      <w:r>
        <w:rPr>
          <w:color w:val="FF0000"/>
          <w:shd w:val="clear" w:color="auto" w:fill="FFFFFF"/>
        </w:rPr>
        <w:t>14</w:t>
      </w:r>
      <w:r>
        <w:rPr>
          <w:rFonts w:hint="eastAsia"/>
          <w:color w:val="FF0000"/>
          <w:shd w:val="clear" w:color="auto" w:fill="FFFFFF"/>
        </w:rPr>
        <w:t>点</w:t>
      </w:r>
      <w:r>
        <w:rPr>
          <w:color w:val="FF0000"/>
          <w:shd w:val="clear" w:color="auto" w:fill="FFFFFF"/>
        </w:rPr>
        <w:t>00</w:t>
      </w:r>
      <w:r>
        <w:rPr>
          <w:rFonts w:hint="eastAsia"/>
          <w:color w:val="FF0000"/>
          <w:shd w:val="clear" w:color="auto" w:fill="FFFFFF"/>
        </w:rPr>
        <w:t>分至</w:t>
      </w:r>
      <w:r>
        <w:rPr>
          <w:color w:val="FF0000"/>
          <w:shd w:val="clear" w:color="auto" w:fill="FFFFFF"/>
        </w:rPr>
        <w:t>17</w:t>
      </w:r>
      <w:r>
        <w:rPr>
          <w:rFonts w:hint="eastAsia"/>
          <w:color w:val="FF0000"/>
          <w:shd w:val="clear" w:color="auto" w:fill="FFFFFF"/>
        </w:rPr>
        <w:t>点</w:t>
      </w:r>
      <w:r>
        <w:rPr>
          <w:color w:val="FF0000"/>
          <w:shd w:val="clear" w:color="auto" w:fill="FFFFFF"/>
        </w:rPr>
        <w:t>00</w:t>
      </w:r>
      <w:r>
        <w:rPr>
          <w:rFonts w:hint="eastAsia"/>
          <w:color w:val="FF0000"/>
          <w:shd w:val="clear" w:color="auto" w:fill="FFFFFF"/>
        </w:rPr>
        <w:t>分（北京时间）。</w:t>
      </w:r>
    </w:p>
    <w:p w:rsidR="00CF40C9" w:rsidRDefault="001721D0">
      <w:pPr>
        <w:pStyle w:val="af1"/>
        <w:spacing w:before="0" w:beforeAutospacing="0" w:after="0" w:afterAutospacing="0" w:line="460" w:lineRule="exact"/>
        <w:ind w:firstLineChars="150" w:firstLine="360"/>
        <w:jc w:val="both"/>
        <w:rPr>
          <w:rFonts w:cs="Times New Roman"/>
          <w:shd w:val="clear" w:color="auto" w:fill="FFFFFF"/>
        </w:rPr>
      </w:pPr>
      <w:r>
        <w:rPr>
          <w:shd w:val="clear" w:color="auto" w:fill="FFFFFF"/>
        </w:rPr>
        <w:t>2.</w:t>
      </w:r>
      <w:r w:rsidR="00AB3F03">
        <w:rPr>
          <w:rFonts w:hint="eastAsia"/>
          <w:shd w:val="clear" w:color="auto" w:fill="FFFFFF"/>
        </w:rPr>
        <w:t>地点：江西省鼎跃招标咨询有限公司（江西省南昌市</w:t>
      </w:r>
      <w:proofErr w:type="gramStart"/>
      <w:r w:rsidR="00AB3F03">
        <w:rPr>
          <w:rFonts w:hint="eastAsia"/>
          <w:shd w:val="clear" w:color="auto" w:fill="FFFFFF"/>
        </w:rPr>
        <w:t>红谷滩</w:t>
      </w:r>
      <w:proofErr w:type="gramEnd"/>
      <w:r>
        <w:rPr>
          <w:rFonts w:hint="eastAsia"/>
          <w:shd w:val="clear" w:color="auto" w:fill="FFFFFF"/>
        </w:rPr>
        <w:t>区嘉言路</w:t>
      </w:r>
      <w:r>
        <w:rPr>
          <w:shd w:val="clear" w:color="auto" w:fill="FFFFFF"/>
        </w:rPr>
        <w:t>668</w:t>
      </w:r>
      <w:r>
        <w:rPr>
          <w:rFonts w:hint="eastAsia"/>
          <w:shd w:val="clear" w:color="auto" w:fill="FFFFFF"/>
        </w:rPr>
        <w:t>号用</w:t>
      </w:r>
      <w:proofErr w:type="gramStart"/>
      <w:r>
        <w:rPr>
          <w:rFonts w:hint="eastAsia"/>
          <w:shd w:val="clear" w:color="auto" w:fill="FFFFFF"/>
        </w:rPr>
        <w:t>友产业</w:t>
      </w:r>
      <w:proofErr w:type="gramEnd"/>
      <w:r>
        <w:rPr>
          <w:rFonts w:hint="eastAsia"/>
          <w:shd w:val="clear" w:color="auto" w:fill="FFFFFF"/>
        </w:rPr>
        <w:t>园二期</w:t>
      </w:r>
      <w:r>
        <w:rPr>
          <w:shd w:val="clear" w:color="auto" w:fill="FFFFFF"/>
        </w:rPr>
        <w:t>1</w:t>
      </w:r>
      <w:r>
        <w:rPr>
          <w:rFonts w:hint="eastAsia"/>
          <w:shd w:val="clear" w:color="auto" w:fill="FFFFFF"/>
        </w:rPr>
        <w:t>号科研楼</w:t>
      </w:r>
      <w:r>
        <w:rPr>
          <w:shd w:val="clear" w:color="auto" w:fill="FFFFFF"/>
        </w:rPr>
        <w:t>BC</w:t>
      </w:r>
      <w:r>
        <w:rPr>
          <w:rFonts w:hint="eastAsia"/>
          <w:shd w:val="clear" w:color="auto" w:fill="FFFFFF"/>
        </w:rPr>
        <w:t>区</w:t>
      </w:r>
      <w:r>
        <w:rPr>
          <w:shd w:val="clear" w:color="auto" w:fill="FFFFFF"/>
        </w:rPr>
        <w:t>4</w:t>
      </w:r>
      <w:r>
        <w:rPr>
          <w:rFonts w:hint="eastAsia"/>
          <w:shd w:val="clear" w:color="auto" w:fill="FFFFFF"/>
        </w:rPr>
        <w:t>楼）。</w:t>
      </w:r>
    </w:p>
    <w:p w:rsidR="00CF40C9" w:rsidRDefault="001721D0">
      <w:pPr>
        <w:pStyle w:val="af1"/>
        <w:spacing w:before="0" w:beforeAutospacing="0" w:after="0" w:afterAutospacing="0" w:line="460" w:lineRule="exact"/>
        <w:ind w:firstLineChars="150" w:firstLine="360"/>
        <w:jc w:val="both"/>
        <w:rPr>
          <w:rFonts w:cs="Times New Roman"/>
          <w:color w:val="333333"/>
        </w:rPr>
      </w:pPr>
      <w:r>
        <w:rPr>
          <w:color w:val="333333"/>
          <w:shd w:val="clear" w:color="auto" w:fill="FFFFFF"/>
        </w:rPr>
        <w:t>3.</w:t>
      </w:r>
      <w:r>
        <w:rPr>
          <w:rFonts w:hint="eastAsia"/>
          <w:color w:val="333333"/>
          <w:shd w:val="clear" w:color="auto" w:fill="FFFFFF"/>
        </w:rPr>
        <w:t>方式：现场或线上</w:t>
      </w:r>
    </w:p>
    <w:p w:rsidR="00CF40C9" w:rsidRDefault="001721D0">
      <w:pPr>
        <w:widowControl/>
        <w:shd w:val="clear" w:color="auto" w:fill="FFFFFF"/>
        <w:spacing w:line="460" w:lineRule="exact"/>
        <w:ind w:leftChars="50" w:left="105" w:firstLineChars="150" w:firstLine="360"/>
        <w:jc w:val="left"/>
        <w:rPr>
          <w:rFonts w:ascii="宋体"/>
          <w:color w:val="333333"/>
          <w:kern w:val="0"/>
          <w:sz w:val="24"/>
          <w:szCs w:val="24"/>
          <w:shd w:val="clear" w:color="auto" w:fill="FFFFFF"/>
        </w:rPr>
      </w:pPr>
      <w:r>
        <w:rPr>
          <w:rFonts w:ascii="宋体" w:hAnsi="宋体" w:cs="宋体" w:hint="eastAsia"/>
          <w:color w:val="333333"/>
          <w:kern w:val="0"/>
          <w:sz w:val="24"/>
          <w:szCs w:val="24"/>
          <w:shd w:val="clear" w:color="auto" w:fill="FFFFFF"/>
        </w:rPr>
        <w:t>（</w:t>
      </w:r>
      <w:r>
        <w:rPr>
          <w:rFonts w:ascii="宋体" w:hAnsi="宋体" w:cs="宋体"/>
          <w:color w:val="333333"/>
          <w:kern w:val="0"/>
          <w:sz w:val="24"/>
          <w:szCs w:val="24"/>
          <w:shd w:val="clear" w:color="auto" w:fill="FFFFFF"/>
        </w:rPr>
        <w:t>1</w:t>
      </w:r>
      <w:r>
        <w:rPr>
          <w:rFonts w:ascii="宋体" w:hAnsi="宋体" w:cs="宋体" w:hint="eastAsia"/>
          <w:color w:val="333333"/>
          <w:kern w:val="0"/>
          <w:sz w:val="24"/>
          <w:szCs w:val="24"/>
          <w:shd w:val="clear" w:color="auto" w:fill="FFFFFF"/>
        </w:rPr>
        <w:t>）采用现场</w:t>
      </w:r>
      <w:proofErr w:type="gramStart"/>
      <w:r>
        <w:rPr>
          <w:rFonts w:ascii="宋体" w:hAnsi="宋体" w:cs="宋体" w:hint="eastAsia"/>
          <w:color w:val="333333"/>
          <w:kern w:val="0"/>
          <w:sz w:val="24"/>
          <w:szCs w:val="24"/>
          <w:shd w:val="clear" w:color="auto" w:fill="FFFFFF"/>
        </w:rPr>
        <w:t>获取磋商</w:t>
      </w:r>
      <w:proofErr w:type="gramEnd"/>
      <w:r>
        <w:rPr>
          <w:rFonts w:ascii="宋体" w:hAnsi="宋体" w:cs="宋体" w:hint="eastAsia"/>
          <w:color w:val="333333"/>
          <w:kern w:val="0"/>
          <w:sz w:val="24"/>
          <w:szCs w:val="24"/>
          <w:shd w:val="clear" w:color="auto" w:fill="FFFFFF"/>
        </w:rPr>
        <w:t>文件时需提交的资料：营业执照复印件加盖公章、法定代表人授权书原件及授权人及被授权人身份证正反面复印件；</w:t>
      </w:r>
    </w:p>
    <w:p w:rsidR="00CF40C9" w:rsidRDefault="001721D0">
      <w:pPr>
        <w:widowControl/>
        <w:shd w:val="clear" w:color="auto" w:fill="FFFFFF"/>
        <w:tabs>
          <w:tab w:val="left" w:pos="709"/>
        </w:tabs>
        <w:spacing w:line="460" w:lineRule="exact"/>
        <w:ind w:leftChars="50" w:left="105" w:firstLineChars="150" w:firstLine="360"/>
        <w:jc w:val="left"/>
        <w:rPr>
          <w:rFonts w:ascii="宋体"/>
          <w:color w:val="333333"/>
          <w:kern w:val="0"/>
          <w:sz w:val="24"/>
          <w:szCs w:val="24"/>
          <w:shd w:val="clear" w:color="auto" w:fill="FFFFFF"/>
        </w:rPr>
      </w:pPr>
      <w:r>
        <w:rPr>
          <w:rFonts w:ascii="宋体" w:hAnsi="宋体" w:cs="宋体" w:hint="eastAsia"/>
          <w:color w:val="333333"/>
          <w:kern w:val="0"/>
          <w:sz w:val="24"/>
          <w:szCs w:val="24"/>
          <w:shd w:val="clear" w:color="auto" w:fill="FFFFFF"/>
        </w:rPr>
        <w:t>（</w:t>
      </w:r>
      <w:r>
        <w:rPr>
          <w:rFonts w:ascii="宋体" w:hAnsi="宋体" w:cs="宋体"/>
          <w:color w:val="333333"/>
          <w:kern w:val="0"/>
          <w:sz w:val="24"/>
          <w:szCs w:val="24"/>
          <w:shd w:val="clear" w:color="auto" w:fill="FFFFFF"/>
        </w:rPr>
        <w:t>2</w:t>
      </w:r>
      <w:r>
        <w:rPr>
          <w:rFonts w:ascii="宋体" w:hAnsi="宋体" w:cs="宋体" w:hint="eastAsia"/>
          <w:color w:val="333333"/>
          <w:kern w:val="0"/>
          <w:sz w:val="24"/>
          <w:szCs w:val="24"/>
          <w:shd w:val="clear" w:color="auto" w:fill="FFFFFF"/>
        </w:rPr>
        <w:t>）采用线上</w:t>
      </w:r>
      <w:proofErr w:type="gramStart"/>
      <w:r>
        <w:rPr>
          <w:rFonts w:ascii="宋体" w:hAnsi="宋体" w:cs="宋体" w:hint="eastAsia"/>
          <w:color w:val="333333"/>
          <w:kern w:val="0"/>
          <w:sz w:val="24"/>
          <w:szCs w:val="24"/>
          <w:shd w:val="clear" w:color="auto" w:fill="FFFFFF"/>
        </w:rPr>
        <w:t>获取磋商</w:t>
      </w:r>
      <w:proofErr w:type="gramEnd"/>
      <w:r>
        <w:rPr>
          <w:rFonts w:ascii="宋体" w:hAnsi="宋体" w:cs="宋体" w:hint="eastAsia"/>
          <w:color w:val="333333"/>
          <w:kern w:val="0"/>
          <w:sz w:val="24"/>
          <w:szCs w:val="24"/>
          <w:shd w:val="clear" w:color="auto" w:fill="FFFFFF"/>
        </w:rPr>
        <w:t>文件时需将营业执照复印件加盖公章的扫描件、法定代表人授权书及授权人及被授权人身份证正反面复印件加盖公章的扫描件通过电子邮件的方式发送至</w:t>
      </w:r>
      <w:r>
        <w:rPr>
          <w:rFonts w:ascii="宋体" w:hAnsi="宋体" w:cs="宋体"/>
          <w:b/>
          <w:bCs/>
          <w:color w:val="333333"/>
          <w:kern w:val="0"/>
          <w:sz w:val="24"/>
          <w:szCs w:val="24"/>
          <w:u w:val="single"/>
          <w:shd w:val="clear" w:color="auto" w:fill="FFFFFF"/>
        </w:rPr>
        <w:t>2846613120@qq.com</w:t>
      </w:r>
      <w:r>
        <w:rPr>
          <w:rFonts w:ascii="宋体" w:hAnsi="宋体" w:cs="宋体" w:hint="eastAsia"/>
          <w:color w:val="333333"/>
          <w:kern w:val="0"/>
          <w:sz w:val="24"/>
          <w:szCs w:val="24"/>
          <w:shd w:val="clear" w:color="auto" w:fill="FFFFFF"/>
        </w:rPr>
        <w:t>邮箱。</w:t>
      </w:r>
    </w:p>
    <w:p w:rsidR="00CF40C9" w:rsidRDefault="001721D0">
      <w:pPr>
        <w:pStyle w:val="af1"/>
        <w:spacing w:before="0" w:beforeAutospacing="0" w:after="0" w:afterAutospacing="0" w:line="460" w:lineRule="exact"/>
        <w:ind w:firstLineChars="150" w:firstLine="360"/>
        <w:jc w:val="both"/>
        <w:rPr>
          <w:rFonts w:cs="Times New Roman"/>
          <w:shd w:val="clear" w:color="auto" w:fill="FFFFFF"/>
        </w:rPr>
      </w:pPr>
      <w:r>
        <w:rPr>
          <w:rFonts w:hint="eastAsia"/>
          <w:color w:val="333333"/>
          <w:shd w:val="clear" w:color="auto" w:fill="FFFFFF"/>
        </w:rPr>
        <w:t>如未按上述要求导致</w:t>
      </w:r>
      <w:proofErr w:type="gramStart"/>
      <w:r>
        <w:rPr>
          <w:rFonts w:hint="eastAsia"/>
          <w:color w:val="333333"/>
          <w:shd w:val="clear" w:color="auto" w:fill="FFFFFF"/>
        </w:rPr>
        <w:t>获取磋商</w:t>
      </w:r>
      <w:proofErr w:type="gramEnd"/>
      <w:r>
        <w:rPr>
          <w:rFonts w:hint="eastAsia"/>
          <w:color w:val="333333"/>
          <w:shd w:val="clear" w:color="auto" w:fill="FFFFFF"/>
        </w:rPr>
        <w:t>文件不成功的后果，由供应商自行承担。</w:t>
      </w:r>
    </w:p>
    <w:p w:rsidR="00CF40C9" w:rsidRDefault="001721D0">
      <w:pPr>
        <w:widowControl/>
        <w:spacing w:line="460" w:lineRule="exact"/>
        <w:ind w:firstLineChars="200" w:firstLine="480"/>
        <w:jc w:val="left"/>
        <w:rPr>
          <w:rFonts w:ascii="宋体"/>
          <w:kern w:val="0"/>
          <w:sz w:val="24"/>
          <w:szCs w:val="24"/>
          <w:shd w:val="clear" w:color="auto" w:fill="FFFFFF"/>
        </w:rPr>
      </w:pPr>
      <w:r>
        <w:rPr>
          <w:rFonts w:ascii="宋体" w:hAnsi="宋体" w:cs="宋体"/>
          <w:kern w:val="0"/>
          <w:sz w:val="24"/>
          <w:szCs w:val="24"/>
          <w:shd w:val="clear" w:color="auto" w:fill="FFFFFF"/>
        </w:rPr>
        <w:t>4.</w:t>
      </w:r>
      <w:r>
        <w:rPr>
          <w:rFonts w:ascii="宋体" w:hAnsi="宋体" w:cs="宋体" w:hint="eastAsia"/>
          <w:kern w:val="0"/>
          <w:sz w:val="24"/>
          <w:szCs w:val="24"/>
          <w:shd w:val="clear" w:color="auto" w:fill="FFFFFF"/>
        </w:rPr>
        <w:t>工本费：</w:t>
      </w:r>
      <w:r>
        <w:rPr>
          <w:rFonts w:ascii="宋体" w:hAnsi="宋体" w:cs="宋体"/>
          <w:kern w:val="0"/>
          <w:sz w:val="24"/>
          <w:szCs w:val="24"/>
          <w:shd w:val="clear" w:color="auto" w:fill="FFFFFF"/>
        </w:rPr>
        <w:t>300.00</w:t>
      </w:r>
      <w:r>
        <w:rPr>
          <w:rFonts w:ascii="宋体" w:hAnsi="宋体" w:cs="宋体" w:hint="eastAsia"/>
          <w:kern w:val="0"/>
          <w:sz w:val="24"/>
          <w:szCs w:val="24"/>
          <w:shd w:val="clear" w:color="auto" w:fill="FFFFFF"/>
        </w:rPr>
        <w:t>元。</w:t>
      </w:r>
    </w:p>
    <w:p w:rsidR="00CF40C9" w:rsidRDefault="001721D0">
      <w:pPr>
        <w:pStyle w:val="af1"/>
        <w:shd w:val="clear" w:color="auto" w:fill="FFFFFF"/>
        <w:spacing w:before="0" w:beforeAutospacing="0" w:after="0" w:afterAutospacing="0" w:line="460" w:lineRule="exact"/>
        <w:rPr>
          <w:rFonts w:cs="Times New Roman"/>
        </w:rPr>
      </w:pPr>
      <w:r>
        <w:rPr>
          <w:rFonts w:hint="eastAsia"/>
          <w:b/>
          <w:bCs/>
          <w:shd w:val="clear" w:color="auto" w:fill="FFFFFF"/>
        </w:rPr>
        <w:t>四、响应文件提交</w:t>
      </w:r>
    </w:p>
    <w:p w:rsidR="00CF40C9" w:rsidRDefault="001721D0">
      <w:pPr>
        <w:pStyle w:val="af1"/>
        <w:spacing w:before="0" w:beforeAutospacing="0" w:after="0" w:afterAutospacing="0" w:line="460" w:lineRule="exact"/>
        <w:ind w:firstLineChars="150" w:firstLine="360"/>
        <w:jc w:val="both"/>
        <w:rPr>
          <w:rFonts w:cs="Times New Roman"/>
          <w:shd w:val="clear" w:color="auto" w:fill="FFFFFF"/>
        </w:rPr>
      </w:pPr>
      <w:r>
        <w:rPr>
          <w:shd w:val="clear" w:color="auto" w:fill="FFFFFF"/>
        </w:rPr>
        <w:t>1.</w:t>
      </w:r>
      <w:r>
        <w:rPr>
          <w:rFonts w:hint="eastAsia"/>
          <w:shd w:val="clear" w:color="auto" w:fill="FFFFFF"/>
        </w:rPr>
        <w:t>提交截止时间：</w:t>
      </w:r>
      <w:r w:rsidR="00E86DA4" w:rsidRPr="00C63818">
        <w:rPr>
          <w:color w:val="FF0000"/>
        </w:rPr>
        <w:t>2022</w:t>
      </w:r>
      <w:r w:rsidR="00E86DA4" w:rsidRPr="00C63818">
        <w:rPr>
          <w:rFonts w:hint="eastAsia"/>
          <w:color w:val="FF0000"/>
        </w:rPr>
        <w:t>年</w:t>
      </w:r>
      <w:r w:rsidR="00E86DA4">
        <w:rPr>
          <w:rFonts w:hint="eastAsia"/>
          <w:color w:val="FF0000"/>
        </w:rPr>
        <w:t>12</w:t>
      </w:r>
      <w:r w:rsidR="00E86DA4" w:rsidRPr="00C63818">
        <w:rPr>
          <w:rFonts w:hint="eastAsia"/>
          <w:color w:val="FF0000"/>
        </w:rPr>
        <w:t>月</w:t>
      </w:r>
      <w:r w:rsidR="00E86DA4">
        <w:rPr>
          <w:rFonts w:hint="eastAsia"/>
          <w:color w:val="FF0000"/>
        </w:rPr>
        <w:t>19</w:t>
      </w:r>
      <w:r w:rsidR="00E86DA4" w:rsidRPr="00C63818">
        <w:rPr>
          <w:rFonts w:hint="eastAsia"/>
          <w:color w:val="FF0000"/>
        </w:rPr>
        <w:t>日</w:t>
      </w:r>
      <w:r w:rsidR="00E86DA4">
        <w:rPr>
          <w:rFonts w:hint="eastAsia"/>
          <w:color w:val="FF0000"/>
        </w:rPr>
        <w:t>14</w:t>
      </w:r>
      <w:r w:rsidR="00E86DA4" w:rsidRPr="00C63818">
        <w:rPr>
          <w:rFonts w:hint="eastAsia"/>
          <w:color w:val="FF0000"/>
        </w:rPr>
        <w:t>点</w:t>
      </w:r>
      <w:r w:rsidR="00E86DA4" w:rsidRPr="00C63818">
        <w:rPr>
          <w:color w:val="FF0000"/>
        </w:rPr>
        <w:t>30</w:t>
      </w:r>
      <w:r w:rsidR="00E86DA4" w:rsidRPr="00C63818">
        <w:rPr>
          <w:rFonts w:hint="eastAsia"/>
          <w:color w:val="FF0000"/>
        </w:rPr>
        <w:t>分</w:t>
      </w:r>
      <w:r w:rsidR="00C63818">
        <w:rPr>
          <w:rFonts w:hint="eastAsia"/>
          <w:color w:val="FF0000"/>
          <w:shd w:val="clear" w:color="auto" w:fill="FFFFFF"/>
        </w:rPr>
        <w:t>（北京时间）</w:t>
      </w:r>
      <w:r>
        <w:rPr>
          <w:rFonts w:hint="eastAsia"/>
          <w:color w:val="FF0000"/>
          <w:shd w:val="clear" w:color="auto" w:fill="FFFFFF"/>
        </w:rPr>
        <w:t>。</w:t>
      </w:r>
    </w:p>
    <w:p w:rsidR="00CF40C9" w:rsidRDefault="001721D0">
      <w:pPr>
        <w:pStyle w:val="af1"/>
        <w:spacing w:before="0" w:beforeAutospacing="0" w:after="0" w:afterAutospacing="0" w:line="460" w:lineRule="exact"/>
        <w:ind w:firstLineChars="150" w:firstLine="360"/>
        <w:jc w:val="both"/>
        <w:rPr>
          <w:rFonts w:cs="Times New Roman"/>
        </w:rPr>
      </w:pPr>
      <w:r>
        <w:rPr>
          <w:shd w:val="clear" w:color="auto" w:fill="FFFFFF"/>
        </w:rPr>
        <w:t>2.</w:t>
      </w:r>
      <w:r w:rsidR="00AB3F03">
        <w:rPr>
          <w:rFonts w:hint="eastAsia"/>
          <w:shd w:val="clear" w:color="auto" w:fill="FFFFFF"/>
        </w:rPr>
        <w:t>提交地点：江西省鼎跃招标咨询有限公司（江西省南昌市</w:t>
      </w:r>
      <w:proofErr w:type="gramStart"/>
      <w:r w:rsidR="00AB3F03">
        <w:rPr>
          <w:rFonts w:hint="eastAsia"/>
          <w:shd w:val="clear" w:color="auto" w:fill="FFFFFF"/>
        </w:rPr>
        <w:t>红谷滩</w:t>
      </w:r>
      <w:proofErr w:type="gramEnd"/>
      <w:r>
        <w:rPr>
          <w:rFonts w:hint="eastAsia"/>
          <w:shd w:val="clear" w:color="auto" w:fill="FFFFFF"/>
        </w:rPr>
        <w:t>区嘉言路</w:t>
      </w:r>
      <w:r>
        <w:rPr>
          <w:shd w:val="clear" w:color="auto" w:fill="FFFFFF"/>
        </w:rPr>
        <w:t>668</w:t>
      </w:r>
      <w:r>
        <w:rPr>
          <w:rFonts w:hint="eastAsia"/>
          <w:shd w:val="clear" w:color="auto" w:fill="FFFFFF"/>
        </w:rPr>
        <w:t>号用</w:t>
      </w:r>
      <w:proofErr w:type="gramStart"/>
      <w:r>
        <w:rPr>
          <w:rFonts w:hint="eastAsia"/>
          <w:shd w:val="clear" w:color="auto" w:fill="FFFFFF"/>
        </w:rPr>
        <w:t>友产业</w:t>
      </w:r>
      <w:proofErr w:type="gramEnd"/>
      <w:r>
        <w:rPr>
          <w:rFonts w:hint="eastAsia"/>
          <w:shd w:val="clear" w:color="auto" w:fill="FFFFFF"/>
        </w:rPr>
        <w:t>园二期</w:t>
      </w:r>
      <w:r>
        <w:rPr>
          <w:shd w:val="clear" w:color="auto" w:fill="FFFFFF"/>
        </w:rPr>
        <w:t>1</w:t>
      </w:r>
      <w:r>
        <w:rPr>
          <w:rFonts w:hint="eastAsia"/>
          <w:shd w:val="clear" w:color="auto" w:fill="FFFFFF"/>
        </w:rPr>
        <w:t>号科研楼</w:t>
      </w:r>
      <w:r>
        <w:rPr>
          <w:shd w:val="clear" w:color="auto" w:fill="FFFFFF"/>
        </w:rPr>
        <w:t>BC</w:t>
      </w:r>
      <w:r>
        <w:rPr>
          <w:rFonts w:hint="eastAsia"/>
          <w:shd w:val="clear" w:color="auto" w:fill="FFFFFF"/>
        </w:rPr>
        <w:t>区</w:t>
      </w:r>
      <w:r>
        <w:rPr>
          <w:shd w:val="clear" w:color="auto" w:fill="FFFFFF"/>
        </w:rPr>
        <w:t>4</w:t>
      </w:r>
      <w:r>
        <w:rPr>
          <w:rFonts w:hint="eastAsia"/>
          <w:shd w:val="clear" w:color="auto" w:fill="FFFFFF"/>
        </w:rPr>
        <w:t>楼</w:t>
      </w:r>
      <w:r>
        <w:rPr>
          <w:shd w:val="clear" w:color="auto" w:fill="FFFFFF"/>
        </w:rPr>
        <w:t xml:space="preserve"> </w:t>
      </w:r>
      <w:r>
        <w:rPr>
          <w:rFonts w:hint="eastAsia"/>
          <w:shd w:val="clear" w:color="auto" w:fill="FFFFFF"/>
        </w:rPr>
        <w:t>）</w:t>
      </w:r>
      <w:r>
        <w:rPr>
          <w:rFonts w:hint="eastAsia"/>
        </w:rPr>
        <w:t>开标室</w:t>
      </w:r>
      <w:r>
        <w:t>(</w:t>
      </w:r>
      <w:proofErr w:type="gramStart"/>
      <w:r>
        <w:rPr>
          <w:rFonts w:hint="eastAsia"/>
        </w:rPr>
        <w:t>一</w:t>
      </w:r>
      <w:proofErr w:type="gramEnd"/>
      <w:r>
        <w:t>)</w:t>
      </w:r>
      <w:r>
        <w:rPr>
          <w:rFonts w:hint="eastAsia"/>
        </w:rPr>
        <w:t>，届时请供应商的法定代表人或经正式授权的代表出席采购活动，签到时间以提交响应文件时间为准。</w:t>
      </w:r>
    </w:p>
    <w:p w:rsidR="00CF40C9" w:rsidRDefault="001721D0">
      <w:pPr>
        <w:pStyle w:val="af1"/>
        <w:spacing w:before="0" w:beforeAutospacing="0" w:after="0" w:afterAutospacing="0" w:line="460" w:lineRule="exact"/>
        <w:jc w:val="both"/>
        <w:rPr>
          <w:rFonts w:cs="Times New Roman"/>
          <w:b/>
          <w:bCs/>
        </w:rPr>
      </w:pPr>
      <w:r>
        <w:rPr>
          <w:rFonts w:hint="eastAsia"/>
          <w:b/>
          <w:bCs/>
        </w:rPr>
        <w:t>五、磋商（开启）时间及地点</w:t>
      </w:r>
    </w:p>
    <w:p w:rsidR="00CF40C9" w:rsidRDefault="001721D0">
      <w:pPr>
        <w:pStyle w:val="af1"/>
        <w:spacing w:before="0" w:beforeAutospacing="0" w:after="0" w:afterAutospacing="0" w:line="460" w:lineRule="exact"/>
        <w:ind w:firstLineChars="150" w:firstLine="360"/>
        <w:jc w:val="both"/>
        <w:rPr>
          <w:rFonts w:cs="Times New Roman"/>
          <w:shd w:val="clear" w:color="auto" w:fill="FFFFFF"/>
        </w:rPr>
      </w:pPr>
      <w:r>
        <w:rPr>
          <w:shd w:val="clear" w:color="auto" w:fill="FFFFFF"/>
        </w:rPr>
        <w:t>1.</w:t>
      </w:r>
      <w:r>
        <w:rPr>
          <w:rFonts w:hint="eastAsia"/>
          <w:shd w:val="clear" w:color="auto" w:fill="FFFFFF"/>
        </w:rPr>
        <w:t>时间：</w:t>
      </w:r>
      <w:r w:rsidR="00E86DA4" w:rsidRPr="00C63818">
        <w:rPr>
          <w:color w:val="FF0000"/>
        </w:rPr>
        <w:t>2022</w:t>
      </w:r>
      <w:r w:rsidR="00E86DA4" w:rsidRPr="00C63818">
        <w:rPr>
          <w:rFonts w:hint="eastAsia"/>
          <w:color w:val="FF0000"/>
        </w:rPr>
        <w:t>年</w:t>
      </w:r>
      <w:r w:rsidR="00E86DA4">
        <w:rPr>
          <w:rFonts w:hint="eastAsia"/>
          <w:color w:val="FF0000"/>
        </w:rPr>
        <w:t>12</w:t>
      </w:r>
      <w:r w:rsidR="00E86DA4" w:rsidRPr="00C63818">
        <w:rPr>
          <w:rFonts w:hint="eastAsia"/>
          <w:color w:val="FF0000"/>
        </w:rPr>
        <w:t>月</w:t>
      </w:r>
      <w:r w:rsidR="00E86DA4">
        <w:rPr>
          <w:rFonts w:hint="eastAsia"/>
          <w:color w:val="FF0000"/>
        </w:rPr>
        <w:t>19</w:t>
      </w:r>
      <w:r w:rsidR="00E86DA4" w:rsidRPr="00C63818">
        <w:rPr>
          <w:rFonts w:hint="eastAsia"/>
          <w:color w:val="FF0000"/>
        </w:rPr>
        <w:t>日</w:t>
      </w:r>
      <w:r w:rsidR="00E86DA4">
        <w:rPr>
          <w:rFonts w:hint="eastAsia"/>
          <w:color w:val="FF0000"/>
        </w:rPr>
        <w:t>14</w:t>
      </w:r>
      <w:r w:rsidR="00E86DA4" w:rsidRPr="00C63818">
        <w:rPr>
          <w:rFonts w:hint="eastAsia"/>
          <w:color w:val="FF0000"/>
        </w:rPr>
        <w:t>点</w:t>
      </w:r>
      <w:r w:rsidR="00E86DA4" w:rsidRPr="00C63818">
        <w:rPr>
          <w:color w:val="FF0000"/>
        </w:rPr>
        <w:t>30</w:t>
      </w:r>
      <w:r w:rsidR="00E86DA4" w:rsidRPr="00C63818">
        <w:rPr>
          <w:rFonts w:hint="eastAsia"/>
          <w:color w:val="FF0000"/>
        </w:rPr>
        <w:t>分</w:t>
      </w:r>
      <w:r w:rsidR="00C63818">
        <w:rPr>
          <w:rFonts w:hint="eastAsia"/>
          <w:color w:val="FF0000"/>
          <w:shd w:val="clear" w:color="auto" w:fill="FFFFFF"/>
        </w:rPr>
        <w:t>（北京时间）</w:t>
      </w:r>
      <w:r>
        <w:rPr>
          <w:rFonts w:hint="eastAsia"/>
          <w:color w:val="FF0000"/>
        </w:rPr>
        <w:t>。</w:t>
      </w:r>
    </w:p>
    <w:p w:rsidR="00CF40C9" w:rsidRDefault="001721D0">
      <w:pPr>
        <w:pStyle w:val="af1"/>
        <w:spacing w:before="0" w:beforeAutospacing="0" w:after="0" w:afterAutospacing="0" w:line="460" w:lineRule="exact"/>
        <w:ind w:firstLineChars="150" w:firstLine="360"/>
        <w:jc w:val="both"/>
        <w:rPr>
          <w:rFonts w:cs="Times New Roman"/>
          <w:shd w:val="clear" w:color="auto" w:fill="FFFFFF"/>
        </w:rPr>
      </w:pPr>
      <w:r>
        <w:rPr>
          <w:shd w:val="clear" w:color="auto" w:fill="FFFFFF"/>
        </w:rPr>
        <w:t>2.</w:t>
      </w:r>
      <w:r>
        <w:rPr>
          <w:rFonts w:hint="eastAsia"/>
          <w:shd w:val="clear" w:color="auto" w:fill="FFFFFF"/>
        </w:rPr>
        <w:t>地点：</w:t>
      </w:r>
      <w:r w:rsidR="00AB3F03">
        <w:rPr>
          <w:rFonts w:hint="eastAsia"/>
        </w:rPr>
        <w:t>江西省鼎跃招标咨询有限公司（江西省南昌市</w:t>
      </w:r>
      <w:proofErr w:type="gramStart"/>
      <w:r w:rsidR="00AB3F03">
        <w:rPr>
          <w:rFonts w:hint="eastAsia"/>
        </w:rPr>
        <w:t>红谷滩</w:t>
      </w:r>
      <w:proofErr w:type="gramEnd"/>
      <w:r>
        <w:rPr>
          <w:rFonts w:hint="eastAsia"/>
        </w:rPr>
        <w:t>区嘉言路</w:t>
      </w:r>
      <w:r>
        <w:t>668</w:t>
      </w:r>
      <w:r>
        <w:rPr>
          <w:rFonts w:hint="eastAsia"/>
        </w:rPr>
        <w:t>号用</w:t>
      </w:r>
      <w:proofErr w:type="gramStart"/>
      <w:r>
        <w:rPr>
          <w:rFonts w:hint="eastAsia"/>
        </w:rPr>
        <w:t>友产业</w:t>
      </w:r>
      <w:proofErr w:type="gramEnd"/>
      <w:r>
        <w:rPr>
          <w:rFonts w:hint="eastAsia"/>
        </w:rPr>
        <w:t>园二期</w:t>
      </w:r>
      <w:r>
        <w:t>1</w:t>
      </w:r>
      <w:r>
        <w:rPr>
          <w:rFonts w:hint="eastAsia"/>
        </w:rPr>
        <w:t>号科研楼</w:t>
      </w:r>
      <w:r>
        <w:t>BC</w:t>
      </w:r>
      <w:r>
        <w:rPr>
          <w:rFonts w:hint="eastAsia"/>
        </w:rPr>
        <w:t>区</w:t>
      </w:r>
      <w:r>
        <w:t>4</w:t>
      </w:r>
      <w:r>
        <w:rPr>
          <w:rFonts w:hint="eastAsia"/>
        </w:rPr>
        <w:t>楼）开标室</w:t>
      </w:r>
      <w:r>
        <w:t>(</w:t>
      </w:r>
      <w:proofErr w:type="gramStart"/>
      <w:r>
        <w:rPr>
          <w:rFonts w:hint="eastAsia"/>
        </w:rPr>
        <w:t>一</w:t>
      </w:r>
      <w:proofErr w:type="gramEnd"/>
      <w:r>
        <w:t>)</w:t>
      </w:r>
      <w:r>
        <w:rPr>
          <w:rFonts w:hint="eastAsia"/>
        </w:rPr>
        <w:t>。</w:t>
      </w:r>
    </w:p>
    <w:p w:rsidR="00CF40C9" w:rsidRDefault="001721D0">
      <w:pPr>
        <w:pStyle w:val="af1"/>
        <w:shd w:val="clear" w:color="auto" w:fill="FFFFFF"/>
        <w:spacing w:before="0" w:beforeAutospacing="0" w:after="0" w:afterAutospacing="0" w:line="460" w:lineRule="exact"/>
        <w:rPr>
          <w:rFonts w:cs="Times New Roman"/>
        </w:rPr>
      </w:pPr>
      <w:r>
        <w:rPr>
          <w:rFonts w:hint="eastAsia"/>
          <w:b/>
          <w:bCs/>
          <w:shd w:val="clear" w:color="auto" w:fill="FFFFFF"/>
        </w:rPr>
        <w:t>六、其他补充事宜</w:t>
      </w:r>
    </w:p>
    <w:p w:rsidR="00CF40C9" w:rsidRDefault="001721D0">
      <w:pPr>
        <w:pStyle w:val="af1"/>
        <w:spacing w:before="0" w:beforeAutospacing="0" w:after="0" w:afterAutospacing="0" w:line="460" w:lineRule="exact"/>
        <w:ind w:firstLineChars="150" w:firstLine="360"/>
        <w:jc w:val="both"/>
        <w:rPr>
          <w:rFonts w:cs="Times New Roman"/>
          <w:color w:val="333333"/>
        </w:rPr>
      </w:pPr>
      <w:r>
        <w:rPr>
          <w:color w:val="333333"/>
        </w:rPr>
        <w:t>1.</w:t>
      </w:r>
      <w:r>
        <w:rPr>
          <w:rFonts w:hint="eastAsia"/>
          <w:color w:val="333333"/>
        </w:rPr>
        <w:t>磋商保证金应于磋商时间之前递交，具体要求详见本项目</w:t>
      </w:r>
      <w:r>
        <w:rPr>
          <w:rFonts w:hint="eastAsia"/>
          <w:color w:val="333333"/>
          <w:shd w:val="clear" w:color="auto" w:fill="FFFFFF"/>
        </w:rPr>
        <w:t>磋商文件</w:t>
      </w:r>
      <w:r>
        <w:rPr>
          <w:rFonts w:hint="eastAsia"/>
          <w:color w:val="333333"/>
        </w:rPr>
        <w:t>。</w:t>
      </w:r>
    </w:p>
    <w:p w:rsidR="00CF40C9" w:rsidRDefault="001721D0">
      <w:pPr>
        <w:pStyle w:val="af1"/>
        <w:spacing w:before="0" w:beforeAutospacing="0" w:after="0" w:afterAutospacing="0" w:line="460" w:lineRule="exact"/>
        <w:ind w:firstLineChars="150" w:firstLine="360"/>
        <w:jc w:val="both"/>
        <w:rPr>
          <w:rFonts w:cs="Times New Roman"/>
          <w:color w:val="333333"/>
        </w:rPr>
      </w:pPr>
      <w:r>
        <w:rPr>
          <w:color w:val="333333"/>
        </w:rPr>
        <w:t>2.</w:t>
      </w:r>
      <w:r>
        <w:rPr>
          <w:rFonts w:hint="eastAsia"/>
          <w:color w:val="333333"/>
        </w:rPr>
        <w:t>采购代理服务费</w:t>
      </w:r>
      <w:proofErr w:type="gramStart"/>
      <w:r>
        <w:rPr>
          <w:rFonts w:hint="eastAsia"/>
          <w:color w:val="333333"/>
        </w:rPr>
        <w:t>由成交</w:t>
      </w:r>
      <w:proofErr w:type="gramEnd"/>
      <w:r>
        <w:rPr>
          <w:rFonts w:hint="eastAsia"/>
          <w:color w:val="333333"/>
        </w:rPr>
        <w:t>供应商支付，具体要求详见本项目磋商文件。</w:t>
      </w:r>
    </w:p>
    <w:p w:rsidR="00CF40C9" w:rsidRDefault="001721D0">
      <w:pPr>
        <w:widowControl/>
        <w:spacing w:line="360" w:lineRule="auto"/>
        <w:jc w:val="left"/>
        <w:rPr>
          <w:rFonts w:ascii="宋体"/>
          <w:sz w:val="24"/>
          <w:szCs w:val="24"/>
        </w:rPr>
      </w:pPr>
      <w:r>
        <w:rPr>
          <w:rFonts w:ascii="宋体" w:hAnsi="宋体" w:cs="宋体" w:hint="eastAsia"/>
          <w:b/>
          <w:bCs/>
          <w:color w:val="333333"/>
          <w:kern w:val="0"/>
          <w:sz w:val="24"/>
          <w:szCs w:val="24"/>
        </w:rPr>
        <w:t>七、联系方式</w:t>
      </w:r>
    </w:p>
    <w:p w:rsidR="00CF40C9" w:rsidRDefault="001721D0">
      <w:pPr>
        <w:widowControl/>
        <w:spacing w:line="460" w:lineRule="exact"/>
        <w:ind w:firstLineChars="100" w:firstLine="240"/>
        <w:jc w:val="left"/>
        <w:rPr>
          <w:rFonts w:ascii="宋体"/>
          <w:sz w:val="24"/>
          <w:szCs w:val="24"/>
        </w:rPr>
      </w:pPr>
      <w:r>
        <w:rPr>
          <w:rFonts w:ascii="宋体" w:hAnsi="宋体" w:cs="宋体"/>
          <w:color w:val="333333"/>
          <w:kern w:val="0"/>
          <w:sz w:val="24"/>
          <w:szCs w:val="24"/>
        </w:rPr>
        <w:t>1.</w:t>
      </w:r>
      <w:r>
        <w:rPr>
          <w:rFonts w:ascii="宋体" w:hAnsi="宋体" w:cs="宋体" w:hint="eastAsia"/>
          <w:color w:val="333333"/>
          <w:kern w:val="0"/>
          <w:sz w:val="24"/>
          <w:szCs w:val="24"/>
        </w:rPr>
        <w:t>采购人信息</w:t>
      </w:r>
    </w:p>
    <w:p w:rsidR="00CF40C9" w:rsidRDefault="001721D0">
      <w:pPr>
        <w:widowControl/>
        <w:spacing w:line="460" w:lineRule="exact"/>
        <w:ind w:firstLineChars="150" w:firstLine="360"/>
        <w:jc w:val="left"/>
        <w:rPr>
          <w:rFonts w:ascii="宋体"/>
          <w:color w:val="333333"/>
          <w:kern w:val="0"/>
          <w:sz w:val="24"/>
          <w:szCs w:val="24"/>
        </w:rPr>
      </w:pPr>
      <w:r>
        <w:rPr>
          <w:rFonts w:ascii="宋体" w:hAnsi="宋体" w:cs="宋体" w:hint="eastAsia"/>
          <w:color w:val="333333"/>
          <w:kern w:val="0"/>
          <w:sz w:val="24"/>
          <w:szCs w:val="24"/>
        </w:rPr>
        <w:t>名</w:t>
      </w:r>
      <w:r>
        <w:rPr>
          <w:rFonts w:ascii="宋体" w:hAnsi="宋体" w:cs="宋体"/>
          <w:color w:val="333333"/>
          <w:kern w:val="0"/>
          <w:sz w:val="24"/>
          <w:szCs w:val="24"/>
        </w:rPr>
        <w:t xml:space="preserve">    </w:t>
      </w:r>
      <w:r>
        <w:rPr>
          <w:rFonts w:ascii="宋体" w:hAnsi="宋体" w:cs="宋体" w:hint="eastAsia"/>
          <w:color w:val="333333"/>
          <w:kern w:val="0"/>
          <w:sz w:val="24"/>
          <w:szCs w:val="24"/>
        </w:rPr>
        <w:t>称：</w:t>
      </w:r>
      <w:r w:rsidR="00D31500">
        <w:rPr>
          <w:rFonts w:ascii="宋体" w:hAnsi="宋体" w:cs="宋体" w:hint="eastAsia"/>
          <w:color w:val="333333"/>
          <w:kern w:val="0"/>
          <w:sz w:val="24"/>
          <w:szCs w:val="24"/>
        </w:rPr>
        <w:t>南昌丰华茂物业管理有限公司</w:t>
      </w:r>
    </w:p>
    <w:p w:rsidR="00CF40C9" w:rsidRDefault="001721D0">
      <w:pPr>
        <w:widowControl/>
        <w:spacing w:line="460" w:lineRule="exact"/>
        <w:ind w:firstLineChars="150" w:firstLine="360"/>
        <w:jc w:val="left"/>
        <w:rPr>
          <w:rFonts w:ascii="宋体"/>
          <w:color w:val="FF0000"/>
          <w:sz w:val="24"/>
          <w:szCs w:val="24"/>
        </w:rPr>
      </w:pPr>
      <w:r>
        <w:rPr>
          <w:rFonts w:ascii="宋体" w:hAnsi="宋体" w:cs="宋体" w:hint="eastAsia"/>
          <w:color w:val="333333"/>
          <w:kern w:val="0"/>
          <w:sz w:val="24"/>
          <w:szCs w:val="24"/>
        </w:rPr>
        <w:t>地</w:t>
      </w:r>
      <w:r>
        <w:rPr>
          <w:rFonts w:ascii="宋体" w:hAnsi="宋体" w:cs="宋体"/>
          <w:color w:val="333333"/>
          <w:kern w:val="0"/>
          <w:sz w:val="24"/>
          <w:szCs w:val="24"/>
        </w:rPr>
        <w:t xml:space="preserve">    </w:t>
      </w:r>
      <w:r>
        <w:rPr>
          <w:rFonts w:ascii="宋体" w:hAnsi="宋体" w:cs="宋体" w:hint="eastAsia"/>
          <w:color w:val="333333"/>
          <w:kern w:val="0"/>
          <w:sz w:val="24"/>
          <w:szCs w:val="24"/>
        </w:rPr>
        <w:t>址：</w:t>
      </w:r>
      <w:r w:rsidR="00D31500">
        <w:rPr>
          <w:rFonts w:ascii="宋体" w:hAnsi="宋体" w:cs="宋体" w:hint="eastAsia"/>
          <w:color w:val="333333"/>
          <w:kern w:val="0"/>
          <w:sz w:val="24"/>
          <w:szCs w:val="24"/>
        </w:rPr>
        <w:t>江西省南昌市青云谱区</w:t>
      </w:r>
      <w:proofErr w:type="gramStart"/>
      <w:r w:rsidR="00D31500">
        <w:rPr>
          <w:rFonts w:ascii="宋体" w:hAnsi="宋体" w:cs="宋体" w:hint="eastAsia"/>
          <w:color w:val="333333"/>
          <w:kern w:val="0"/>
          <w:sz w:val="24"/>
          <w:szCs w:val="24"/>
        </w:rPr>
        <w:t>青云谱镇城南</w:t>
      </w:r>
      <w:proofErr w:type="gramEnd"/>
      <w:r w:rsidR="00D31500">
        <w:rPr>
          <w:rFonts w:ascii="宋体" w:hAnsi="宋体" w:cs="宋体" w:hint="eastAsia"/>
          <w:color w:val="333333"/>
          <w:kern w:val="0"/>
          <w:sz w:val="24"/>
          <w:szCs w:val="24"/>
        </w:rPr>
        <w:t>村城南佳园12栋1单元102室</w:t>
      </w:r>
    </w:p>
    <w:p w:rsidR="00CF40C9" w:rsidRDefault="001721D0">
      <w:pPr>
        <w:widowControl/>
        <w:spacing w:line="460" w:lineRule="exact"/>
        <w:ind w:firstLineChars="150" w:firstLine="360"/>
        <w:jc w:val="left"/>
        <w:rPr>
          <w:rFonts w:ascii="宋体"/>
          <w:sz w:val="24"/>
          <w:szCs w:val="24"/>
        </w:rPr>
      </w:pPr>
      <w:r>
        <w:rPr>
          <w:rFonts w:ascii="宋体" w:hAnsi="宋体" w:cs="宋体" w:hint="eastAsia"/>
          <w:color w:val="333333"/>
          <w:kern w:val="0"/>
          <w:sz w:val="24"/>
          <w:szCs w:val="24"/>
        </w:rPr>
        <w:t>联系方式：</w:t>
      </w:r>
      <w:r w:rsidR="00D31500">
        <w:rPr>
          <w:rFonts w:ascii="宋体" w:hAnsi="宋体" w:cs="宋体"/>
          <w:color w:val="333333"/>
          <w:kern w:val="0"/>
          <w:sz w:val="24"/>
          <w:szCs w:val="24"/>
        </w:rPr>
        <w:t>13517092670</w:t>
      </w:r>
    </w:p>
    <w:p w:rsidR="00CF40C9" w:rsidRDefault="001721D0">
      <w:pPr>
        <w:widowControl/>
        <w:spacing w:line="460" w:lineRule="exact"/>
        <w:ind w:firstLineChars="100" w:firstLine="240"/>
        <w:jc w:val="left"/>
        <w:rPr>
          <w:rFonts w:ascii="宋体"/>
          <w:sz w:val="24"/>
          <w:szCs w:val="24"/>
        </w:rPr>
      </w:pPr>
      <w:r>
        <w:rPr>
          <w:rFonts w:ascii="宋体" w:hAnsi="宋体" w:cs="宋体"/>
          <w:color w:val="333333"/>
          <w:kern w:val="0"/>
          <w:sz w:val="24"/>
          <w:szCs w:val="24"/>
        </w:rPr>
        <w:lastRenderedPageBreak/>
        <w:t>2.</w:t>
      </w:r>
      <w:r>
        <w:rPr>
          <w:rFonts w:ascii="宋体" w:hAnsi="宋体" w:cs="宋体" w:hint="eastAsia"/>
          <w:color w:val="333333"/>
          <w:kern w:val="0"/>
          <w:sz w:val="24"/>
          <w:szCs w:val="24"/>
        </w:rPr>
        <w:t>采购代理机构信息</w:t>
      </w:r>
    </w:p>
    <w:p w:rsidR="00CF40C9" w:rsidRDefault="001721D0">
      <w:pPr>
        <w:widowControl/>
        <w:spacing w:line="460" w:lineRule="exact"/>
        <w:ind w:firstLineChars="150" w:firstLine="360"/>
        <w:jc w:val="left"/>
        <w:rPr>
          <w:rFonts w:ascii="宋体"/>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称：江西省鼎跃招标咨询有限公司</w:t>
      </w:r>
    </w:p>
    <w:p w:rsidR="00CF40C9" w:rsidRDefault="001721D0">
      <w:pPr>
        <w:widowControl/>
        <w:spacing w:line="460" w:lineRule="exact"/>
        <w:ind w:firstLineChars="150" w:firstLine="360"/>
        <w:jc w:val="left"/>
        <w:rPr>
          <w:rFonts w:ascii="宋体"/>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址：江西省</w:t>
      </w:r>
      <w:r w:rsidR="00AC6C7E">
        <w:rPr>
          <w:rFonts w:ascii="宋体" w:hAnsi="宋体" w:cs="宋体" w:hint="eastAsia"/>
          <w:sz w:val="24"/>
          <w:szCs w:val="24"/>
        </w:rPr>
        <w:t>南昌市</w:t>
      </w:r>
      <w:proofErr w:type="gramStart"/>
      <w:r w:rsidR="00AC6C7E">
        <w:rPr>
          <w:rFonts w:ascii="宋体" w:hAnsi="宋体" w:cs="宋体" w:hint="eastAsia"/>
          <w:sz w:val="24"/>
          <w:szCs w:val="24"/>
        </w:rPr>
        <w:t>红谷滩</w:t>
      </w:r>
      <w:proofErr w:type="gramEnd"/>
      <w:r>
        <w:rPr>
          <w:rFonts w:ascii="宋体" w:hAnsi="宋体" w:cs="宋体" w:hint="eastAsia"/>
          <w:sz w:val="24"/>
          <w:szCs w:val="24"/>
        </w:rPr>
        <w:t>区嘉言路</w:t>
      </w:r>
      <w:r>
        <w:rPr>
          <w:rFonts w:ascii="宋体" w:hAnsi="宋体" w:cs="宋体"/>
          <w:sz w:val="24"/>
          <w:szCs w:val="24"/>
        </w:rPr>
        <w:t>668</w:t>
      </w:r>
      <w:r>
        <w:rPr>
          <w:rFonts w:ascii="宋体" w:hAnsi="宋体" w:cs="宋体" w:hint="eastAsia"/>
          <w:sz w:val="24"/>
          <w:szCs w:val="24"/>
        </w:rPr>
        <w:t>号用</w:t>
      </w:r>
      <w:proofErr w:type="gramStart"/>
      <w:r>
        <w:rPr>
          <w:rFonts w:ascii="宋体" w:hAnsi="宋体" w:cs="宋体" w:hint="eastAsia"/>
          <w:sz w:val="24"/>
          <w:szCs w:val="24"/>
        </w:rPr>
        <w:t>友产业</w:t>
      </w:r>
      <w:proofErr w:type="gramEnd"/>
      <w:r>
        <w:rPr>
          <w:rFonts w:ascii="宋体" w:hAnsi="宋体" w:cs="宋体" w:hint="eastAsia"/>
          <w:sz w:val="24"/>
          <w:szCs w:val="24"/>
        </w:rPr>
        <w:t>园二期</w:t>
      </w:r>
      <w:r>
        <w:rPr>
          <w:rFonts w:ascii="宋体" w:hAnsi="宋体" w:cs="宋体"/>
          <w:sz w:val="24"/>
          <w:szCs w:val="24"/>
        </w:rPr>
        <w:t>1</w:t>
      </w:r>
      <w:r>
        <w:rPr>
          <w:rFonts w:ascii="宋体" w:hAnsi="宋体" w:cs="宋体" w:hint="eastAsia"/>
          <w:sz w:val="24"/>
          <w:szCs w:val="24"/>
        </w:rPr>
        <w:t>号科研楼</w:t>
      </w:r>
      <w:r>
        <w:rPr>
          <w:rFonts w:ascii="宋体" w:hAnsi="宋体" w:cs="宋体"/>
          <w:sz w:val="24"/>
          <w:szCs w:val="24"/>
        </w:rPr>
        <w:t>BC</w:t>
      </w:r>
      <w:r>
        <w:rPr>
          <w:rFonts w:ascii="宋体" w:hAnsi="宋体" w:cs="宋体" w:hint="eastAsia"/>
          <w:sz w:val="24"/>
          <w:szCs w:val="24"/>
        </w:rPr>
        <w:t>区</w:t>
      </w:r>
      <w:r>
        <w:rPr>
          <w:rFonts w:ascii="宋体" w:hAnsi="宋体" w:cs="宋体"/>
          <w:sz w:val="24"/>
          <w:szCs w:val="24"/>
        </w:rPr>
        <w:t>4</w:t>
      </w:r>
      <w:r>
        <w:rPr>
          <w:rFonts w:ascii="宋体" w:hAnsi="宋体" w:cs="宋体" w:hint="eastAsia"/>
          <w:sz w:val="24"/>
          <w:szCs w:val="24"/>
        </w:rPr>
        <w:t>楼</w:t>
      </w:r>
    </w:p>
    <w:p w:rsidR="00CF40C9" w:rsidRDefault="001721D0">
      <w:pPr>
        <w:widowControl/>
        <w:spacing w:line="460" w:lineRule="exact"/>
        <w:ind w:firstLineChars="150" w:firstLine="360"/>
        <w:jc w:val="left"/>
        <w:rPr>
          <w:rFonts w:ascii="宋体"/>
          <w:sz w:val="24"/>
          <w:szCs w:val="24"/>
        </w:rPr>
      </w:pPr>
      <w:r>
        <w:rPr>
          <w:rFonts w:ascii="宋体" w:hAnsi="宋体" w:cs="宋体" w:hint="eastAsia"/>
          <w:sz w:val="24"/>
          <w:szCs w:val="24"/>
        </w:rPr>
        <w:t>联系方式：</w:t>
      </w:r>
      <w:r>
        <w:rPr>
          <w:rFonts w:ascii="宋体" w:hAnsi="宋体" w:cs="宋体"/>
          <w:kern w:val="0"/>
          <w:sz w:val="24"/>
          <w:szCs w:val="24"/>
          <w:shd w:val="clear" w:color="auto" w:fill="FFFFFF"/>
        </w:rPr>
        <w:t>0791-87915290</w:t>
      </w:r>
    </w:p>
    <w:p w:rsidR="00CF40C9" w:rsidRDefault="001721D0">
      <w:pPr>
        <w:widowControl/>
        <w:spacing w:line="460" w:lineRule="exact"/>
        <w:ind w:firstLineChars="150" w:firstLine="36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项目联系方式</w:t>
      </w:r>
    </w:p>
    <w:p w:rsidR="00CF40C9" w:rsidRDefault="001721D0">
      <w:pPr>
        <w:widowControl/>
        <w:spacing w:line="460" w:lineRule="exact"/>
        <w:ind w:firstLineChars="150" w:firstLine="360"/>
        <w:jc w:val="left"/>
        <w:rPr>
          <w:rFonts w:ascii="宋体"/>
          <w:sz w:val="24"/>
          <w:szCs w:val="24"/>
        </w:rPr>
      </w:pPr>
      <w:r>
        <w:rPr>
          <w:rFonts w:ascii="宋体" w:hAnsi="宋体" w:cs="宋体" w:hint="eastAsia"/>
          <w:kern w:val="0"/>
          <w:sz w:val="24"/>
          <w:szCs w:val="24"/>
        </w:rPr>
        <w:t>项目联系人：</w:t>
      </w:r>
      <w:r w:rsidR="00D31500">
        <w:rPr>
          <w:rFonts w:ascii="宋体" w:hAnsi="宋体" w:cs="宋体" w:hint="eastAsia"/>
          <w:kern w:val="0"/>
          <w:sz w:val="24"/>
          <w:szCs w:val="24"/>
        </w:rPr>
        <w:t>范娜娜</w:t>
      </w:r>
      <w:r>
        <w:rPr>
          <w:rFonts w:ascii="宋体" w:hAnsi="宋体" w:cs="宋体" w:hint="eastAsia"/>
          <w:kern w:val="0"/>
          <w:sz w:val="24"/>
          <w:szCs w:val="24"/>
        </w:rPr>
        <w:t>、刘霞、伍谢俊</w:t>
      </w:r>
    </w:p>
    <w:p w:rsidR="00CF40C9" w:rsidRDefault="001721D0">
      <w:pPr>
        <w:widowControl/>
        <w:spacing w:line="460" w:lineRule="exact"/>
        <w:ind w:firstLineChars="150" w:firstLine="360"/>
        <w:jc w:val="left"/>
        <w:rPr>
          <w:rFonts w:ascii="宋体"/>
          <w:kern w:val="0"/>
          <w:sz w:val="24"/>
          <w:szCs w:val="24"/>
          <w:shd w:val="clear" w:color="auto" w:fill="FFFFFF"/>
        </w:rPr>
      </w:pPr>
      <w:r>
        <w:rPr>
          <w:rFonts w:ascii="宋体" w:hAnsi="宋体" w:cs="宋体" w:hint="eastAsia"/>
          <w:kern w:val="0"/>
          <w:sz w:val="24"/>
          <w:szCs w:val="24"/>
        </w:rPr>
        <w:t xml:space="preserve">电　</w:t>
      </w:r>
      <w:r>
        <w:rPr>
          <w:rFonts w:ascii="宋体" w:hAnsi="宋体" w:cs="宋体"/>
          <w:kern w:val="0"/>
          <w:sz w:val="24"/>
          <w:szCs w:val="24"/>
        </w:rPr>
        <w:t xml:space="preserve">  </w:t>
      </w:r>
      <w:r>
        <w:rPr>
          <w:rFonts w:ascii="宋体" w:hAnsi="宋体" w:cs="宋体" w:hint="eastAsia"/>
          <w:kern w:val="0"/>
          <w:sz w:val="24"/>
          <w:szCs w:val="24"/>
        </w:rPr>
        <w:t>话：</w:t>
      </w:r>
      <w:r>
        <w:rPr>
          <w:rFonts w:ascii="宋体" w:hAnsi="宋体" w:cs="宋体"/>
          <w:kern w:val="0"/>
          <w:sz w:val="24"/>
          <w:szCs w:val="24"/>
          <w:shd w:val="clear" w:color="auto" w:fill="FFFFFF"/>
        </w:rPr>
        <w:t>0791-87915290</w:t>
      </w:r>
    </w:p>
    <w:p w:rsidR="00CF40C9" w:rsidRDefault="001721D0">
      <w:pPr>
        <w:widowControl/>
        <w:spacing w:line="460" w:lineRule="exact"/>
        <w:ind w:firstLineChars="150" w:firstLine="360"/>
        <w:jc w:val="left"/>
        <w:rPr>
          <w:rFonts w:ascii="宋体"/>
          <w:kern w:val="0"/>
          <w:sz w:val="24"/>
          <w:szCs w:val="24"/>
        </w:rPr>
      </w:pPr>
      <w:proofErr w:type="gramStart"/>
      <w:r>
        <w:rPr>
          <w:rFonts w:ascii="宋体" w:hAnsi="宋体" w:cs="宋体" w:hint="eastAsia"/>
          <w:kern w:val="0"/>
          <w:sz w:val="24"/>
          <w:szCs w:val="24"/>
        </w:rPr>
        <w:t>邮</w:t>
      </w:r>
      <w:proofErr w:type="gramEnd"/>
      <w:r>
        <w:rPr>
          <w:rFonts w:ascii="宋体" w:hAnsi="宋体" w:cs="宋体"/>
          <w:kern w:val="0"/>
          <w:sz w:val="24"/>
          <w:szCs w:val="24"/>
        </w:rPr>
        <w:t xml:space="preserve">    </w:t>
      </w:r>
      <w:r>
        <w:rPr>
          <w:rFonts w:ascii="宋体" w:hAnsi="宋体" w:cs="宋体" w:hint="eastAsia"/>
          <w:kern w:val="0"/>
          <w:sz w:val="24"/>
          <w:szCs w:val="24"/>
        </w:rPr>
        <w:t>箱：</w:t>
      </w:r>
      <w:r w:rsidR="00D31500" w:rsidRPr="00D31500">
        <w:rPr>
          <w:rFonts w:ascii="宋体" w:hAnsi="宋体" w:cs="宋体" w:hint="eastAsia"/>
          <w:kern w:val="0"/>
          <w:sz w:val="24"/>
          <w:szCs w:val="24"/>
        </w:rPr>
        <w:t>1435286462@qq.com</w:t>
      </w:r>
    </w:p>
    <w:p w:rsidR="00CF40C9" w:rsidRDefault="00CF40C9">
      <w:pPr>
        <w:spacing w:line="460" w:lineRule="exact"/>
        <w:ind w:firstLineChars="159" w:firstLine="383"/>
        <w:rPr>
          <w:rFonts w:ascii="宋体"/>
          <w:b/>
          <w:bCs/>
          <w:color w:val="000000"/>
          <w:sz w:val="24"/>
          <w:szCs w:val="24"/>
        </w:rPr>
      </w:pPr>
    </w:p>
    <w:p w:rsidR="00CF40C9" w:rsidRDefault="00CF40C9"/>
    <w:p w:rsidR="00CF40C9" w:rsidRDefault="00CF40C9">
      <w:pPr>
        <w:widowControl/>
        <w:spacing w:line="460" w:lineRule="exact"/>
        <w:ind w:firstLineChars="250" w:firstLine="600"/>
        <w:jc w:val="left"/>
        <w:rPr>
          <w:rFonts w:ascii="宋体"/>
          <w:color w:val="333333"/>
          <w:kern w:val="0"/>
          <w:sz w:val="24"/>
          <w:szCs w:val="24"/>
        </w:rPr>
      </w:pPr>
    </w:p>
    <w:p w:rsidR="00CF40C9" w:rsidRDefault="00CF40C9">
      <w:pPr>
        <w:pStyle w:val="a4"/>
        <w:rPr>
          <w:rFonts w:cs="Times New Roman"/>
          <w:b/>
          <w:bCs/>
        </w:rPr>
      </w:pPr>
    </w:p>
    <w:p w:rsidR="00CF40C9" w:rsidRDefault="001721D0">
      <w:pPr>
        <w:pStyle w:val="1"/>
        <w:spacing w:line="460" w:lineRule="exact"/>
        <w:jc w:val="center"/>
        <w:rPr>
          <w:rFonts w:ascii="宋体"/>
        </w:rPr>
      </w:pPr>
      <w:r>
        <w:rPr>
          <w:rFonts w:ascii="宋体"/>
        </w:rPr>
        <w:br w:type="page"/>
      </w:r>
      <w:bookmarkStart w:id="67" w:name="_Toc113996898"/>
      <w:r>
        <w:rPr>
          <w:rFonts w:ascii="宋体" w:hAnsi="宋体" w:cs="宋体" w:hint="eastAsia"/>
        </w:rPr>
        <w:lastRenderedPageBreak/>
        <w:t>第二</w:t>
      </w:r>
      <w:bookmarkStart w:id="68" w:name="_Toc11660582"/>
      <w:bookmarkStart w:id="69" w:name="_Toc10457335"/>
      <w:bookmarkStart w:id="70" w:name="_Toc188173471"/>
      <w:bookmarkStart w:id="71" w:name="_Toc199732725"/>
      <w:bookmarkStart w:id="72" w:name="_Toc170207789"/>
      <w:bookmarkStart w:id="73" w:name="_Toc390256506"/>
      <w:bookmarkStart w:id="74" w:name="_Toc203130032"/>
      <w:bookmarkStart w:id="75" w:name="_Toc4901028"/>
      <w:bookmarkStart w:id="76" w:name="_Toc14840204"/>
      <w:bookmarkStart w:id="77" w:name="_Toc9417278"/>
      <w:bookmarkStart w:id="78" w:name="_Toc462535892"/>
      <w:bookmarkStart w:id="79" w:name="_Toc6976838"/>
      <w:bookmarkStart w:id="80" w:name="_Toc416813476"/>
      <w:bookmarkStart w:id="81" w:name="_Toc4897232"/>
      <w:bookmarkStart w:id="82" w:name="_Toc203129055"/>
      <w:bookmarkStart w:id="83" w:name="_Toc400972930"/>
      <w:bookmarkStart w:id="84" w:name="_Toc463071339"/>
      <w:bookmarkStart w:id="85" w:name="_Toc462503551"/>
      <w:bookmarkStart w:id="86" w:name="_Toc169945007"/>
      <w:bookmarkEnd w:id="53"/>
      <w:bookmarkEnd w:id="54"/>
      <w:bookmarkEnd w:id="55"/>
      <w:bookmarkEnd w:id="56"/>
      <w:bookmarkEnd w:id="57"/>
      <w:bookmarkEnd w:id="58"/>
      <w:bookmarkEnd w:id="59"/>
      <w:bookmarkEnd w:id="60"/>
      <w:bookmarkEnd w:id="61"/>
      <w:bookmarkEnd w:id="62"/>
      <w:bookmarkEnd w:id="63"/>
      <w:r>
        <w:rPr>
          <w:rFonts w:ascii="宋体" w:hAnsi="宋体" w:cs="宋体" w:hint="eastAsia"/>
        </w:rPr>
        <w:t>章</w:t>
      </w:r>
      <w:r>
        <w:rPr>
          <w:rFonts w:ascii="宋体" w:hAnsi="宋体" w:cs="宋体"/>
        </w:rPr>
        <w:t xml:space="preserve"> </w:t>
      </w:r>
      <w:r>
        <w:rPr>
          <w:rFonts w:ascii="宋体" w:hAnsi="宋体" w:cs="宋体" w:hint="eastAsia"/>
        </w:rPr>
        <w:t>供应商须知</w:t>
      </w:r>
      <w:bookmarkStart w:id="87" w:name="_Toc467236724"/>
      <w:bookmarkStart w:id="88" w:name="_Toc477838671"/>
      <w:bookmarkStart w:id="89" w:name="_Toc497707670"/>
      <w:bookmarkStart w:id="90" w:name="_Toc476976156"/>
      <w:bookmarkStart w:id="91" w:name="_Toc501190867"/>
      <w:bookmarkStart w:id="92" w:name="_Toc458262599"/>
      <w:bookmarkStart w:id="93" w:name="_Toc535299947"/>
      <w:bookmarkStart w:id="94" w:name="_Toc477144264"/>
      <w:bookmarkStart w:id="95" w:name="_Toc491841874"/>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8278"/>
      </w:tblGrid>
      <w:tr w:rsidR="00CF40C9">
        <w:trPr>
          <w:trHeight w:val="579"/>
          <w:jc w:val="center"/>
        </w:trPr>
        <w:tc>
          <w:tcPr>
            <w:tcW w:w="5000" w:type="pct"/>
            <w:gridSpan w:val="2"/>
            <w:vAlign w:val="center"/>
          </w:tcPr>
          <w:p w:rsidR="00CF40C9" w:rsidRDefault="001721D0">
            <w:pPr>
              <w:spacing w:line="460" w:lineRule="exact"/>
              <w:jc w:val="center"/>
              <w:rPr>
                <w:rFonts w:ascii="宋体"/>
                <w:b/>
                <w:bCs/>
                <w:color w:val="000000"/>
                <w:sz w:val="24"/>
                <w:szCs w:val="24"/>
              </w:rPr>
            </w:pPr>
            <w:bookmarkStart w:id="96" w:name="_Toc435611224"/>
            <w:bookmarkStart w:id="97" w:name="_Toc390256507"/>
            <w:bookmarkStart w:id="98" w:name="_Toc416813477"/>
            <w:r>
              <w:rPr>
                <w:rFonts w:ascii="宋体" w:hAnsi="宋体" w:cs="宋体" w:hint="eastAsia"/>
                <w:b/>
                <w:bCs/>
                <w:color w:val="000000"/>
                <w:sz w:val="24"/>
                <w:szCs w:val="24"/>
              </w:rPr>
              <w:t>供应商须知前附表</w:t>
            </w:r>
          </w:p>
        </w:tc>
      </w:tr>
      <w:tr w:rsidR="00CF40C9" w:rsidTr="00A75985">
        <w:trPr>
          <w:trHeight w:val="579"/>
          <w:jc w:val="center"/>
        </w:trPr>
        <w:tc>
          <w:tcPr>
            <w:tcW w:w="503" w:type="pct"/>
            <w:vAlign w:val="center"/>
          </w:tcPr>
          <w:p w:rsidR="00CF40C9" w:rsidRDefault="001721D0">
            <w:pPr>
              <w:spacing w:line="460" w:lineRule="exact"/>
              <w:jc w:val="center"/>
              <w:rPr>
                <w:rFonts w:ascii="宋体"/>
                <w:b/>
                <w:bCs/>
                <w:color w:val="000000"/>
                <w:sz w:val="24"/>
                <w:szCs w:val="24"/>
              </w:rPr>
            </w:pPr>
            <w:r>
              <w:rPr>
                <w:rFonts w:ascii="宋体" w:hAnsi="宋体" w:cs="宋体" w:hint="eastAsia"/>
                <w:b/>
                <w:bCs/>
                <w:color w:val="000000"/>
                <w:sz w:val="24"/>
                <w:szCs w:val="24"/>
              </w:rPr>
              <w:t>序号</w:t>
            </w:r>
          </w:p>
        </w:tc>
        <w:tc>
          <w:tcPr>
            <w:tcW w:w="4497" w:type="pct"/>
            <w:vAlign w:val="center"/>
          </w:tcPr>
          <w:p w:rsidR="00CF40C9" w:rsidRDefault="001721D0">
            <w:pPr>
              <w:spacing w:line="460" w:lineRule="exact"/>
              <w:jc w:val="center"/>
              <w:rPr>
                <w:rFonts w:ascii="宋体"/>
                <w:b/>
                <w:bCs/>
                <w:color w:val="000000"/>
                <w:sz w:val="24"/>
                <w:szCs w:val="24"/>
              </w:rPr>
            </w:pPr>
            <w:r>
              <w:rPr>
                <w:rFonts w:ascii="宋体" w:hAnsi="宋体" w:cs="宋体" w:hint="eastAsia"/>
                <w:b/>
                <w:bCs/>
                <w:color w:val="000000"/>
                <w:sz w:val="24"/>
                <w:szCs w:val="24"/>
              </w:rPr>
              <w:t>内</w:t>
            </w:r>
            <w:r>
              <w:rPr>
                <w:rFonts w:ascii="宋体" w:hAnsi="宋体" w:cs="宋体"/>
                <w:b/>
                <w:bCs/>
                <w:color w:val="000000"/>
                <w:sz w:val="24"/>
                <w:szCs w:val="24"/>
              </w:rPr>
              <w:t xml:space="preserve">     </w:t>
            </w:r>
            <w:r>
              <w:rPr>
                <w:rFonts w:ascii="宋体" w:hAnsi="宋体" w:cs="宋体" w:hint="eastAsia"/>
                <w:b/>
                <w:bCs/>
                <w:color w:val="000000"/>
                <w:sz w:val="24"/>
                <w:szCs w:val="24"/>
              </w:rPr>
              <w:t>容</w:t>
            </w:r>
          </w:p>
        </w:tc>
      </w:tr>
      <w:tr w:rsidR="00CF40C9" w:rsidTr="00A75985">
        <w:trPr>
          <w:trHeight w:val="435"/>
          <w:jc w:val="center"/>
        </w:trPr>
        <w:tc>
          <w:tcPr>
            <w:tcW w:w="503" w:type="pct"/>
            <w:vAlign w:val="center"/>
          </w:tcPr>
          <w:p w:rsidR="00CF40C9" w:rsidRDefault="001721D0">
            <w:pPr>
              <w:snapToGrid w:val="0"/>
              <w:spacing w:line="460" w:lineRule="exact"/>
              <w:jc w:val="center"/>
              <w:textAlignment w:val="center"/>
              <w:rPr>
                <w:rFonts w:ascii="宋体"/>
                <w:color w:val="000000"/>
                <w:sz w:val="24"/>
                <w:szCs w:val="24"/>
                <w:highlight w:val="red"/>
              </w:rPr>
            </w:pPr>
            <w:r>
              <w:rPr>
                <w:rFonts w:ascii="宋体" w:hAnsi="宋体" w:cs="宋体"/>
                <w:sz w:val="24"/>
                <w:szCs w:val="24"/>
              </w:rPr>
              <w:t>1</w:t>
            </w:r>
          </w:p>
        </w:tc>
        <w:tc>
          <w:tcPr>
            <w:tcW w:w="4497" w:type="pct"/>
          </w:tcPr>
          <w:p w:rsidR="00CF40C9" w:rsidRDefault="001721D0">
            <w:pPr>
              <w:spacing w:line="460" w:lineRule="exact"/>
              <w:rPr>
                <w:rFonts w:ascii="宋体"/>
                <w:color w:val="000000"/>
                <w:sz w:val="24"/>
                <w:szCs w:val="24"/>
              </w:rPr>
            </w:pPr>
            <w:r>
              <w:rPr>
                <w:rFonts w:ascii="宋体" w:hAnsi="宋体" w:cs="宋体" w:hint="eastAsia"/>
                <w:color w:val="000000"/>
                <w:sz w:val="24"/>
                <w:szCs w:val="24"/>
              </w:rPr>
              <w:t>项目名称及采购编号：</w:t>
            </w:r>
            <w:r>
              <w:rPr>
                <w:rFonts w:ascii="宋体" w:hAnsi="宋体" w:cs="宋体" w:hint="eastAsia"/>
                <w:sz w:val="24"/>
                <w:szCs w:val="24"/>
              </w:rPr>
              <w:t>详见“第一章</w:t>
            </w:r>
            <w:r>
              <w:rPr>
                <w:rFonts w:ascii="宋体" w:hAnsi="宋体" w:cs="宋体"/>
                <w:sz w:val="24"/>
                <w:szCs w:val="24"/>
              </w:rPr>
              <w:t xml:space="preserve"> </w:t>
            </w:r>
            <w:r>
              <w:rPr>
                <w:rFonts w:ascii="宋体" w:hAnsi="宋体" w:cs="宋体" w:hint="eastAsia"/>
                <w:sz w:val="24"/>
                <w:szCs w:val="24"/>
              </w:rPr>
              <w:t>磋商邀请”。</w:t>
            </w:r>
          </w:p>
        </w:tc>
      </w:tr>
      <w:tr w:rsidR="00CF40C9" w:rsidTr="00A75985">
        <w:trPr>
          <w:trHeight w:val="505"/>
          <w:jc w:val="center"/>
        </w:trPr>
        <w:tc>
          <w:tcPr>
            <w:tcW w:w="503" w:type="pct"/>
            <w:vAlign w:val="center"/>
          </w:tcPr>
          <w:p w:rsidR="00CF40C9" w:rsidRDefault="001721D0">
            <w:pPr>
              <w:snapToGrid w:val="0"/>
              <w:spacing w:line="460" w:lineRule="exact"/>
              <w:jc w:val="center"/>
              <w:textAlignment w:val="center"/>
              <w:rPr>
                <w:rFonts w:ascii="宋体"/>
                <w:color w:val="000000"/>
                <w:sz w:val="24"/>
                <w:szCs w:val="24"/>
                <w:highlight w:val="red"/>
              </w:rPr>
            </w:pPr>
            <w:r>
              <w:rPr>
                <w:rFonts w:ascii="宋体" w:hAnsi="宋体" w:cs="宋体"/>
                <w:sz w:val="24"/>
                <w:szCs w:val="24"/>
              </w:rPr>
              <w:t>2</w:t>
            </w:r>
          </w:p>
        </w:tc>
        <w:tc>
          <w:tcPr>
            <w:tcW w:w="4497" w:type="pct"/>
          </w:tcPr>
          <w:p w:rsidR="00CF40C9" w:rsidRDefault="001721D0">
            <w:pPr>
              <w:spacing w:line="460" w:lineRule="exact"/>
              <w:rPr>
                <w:rFonts w:ascii="宋体"/>
                <w:color w:val="000000"/>
                <w:sz w:val="24"/>
                <w:szCs w:val="24"/>
              </w:rPr>
            </w:pPr>
            <w:r>
              <w:rPr>
                <w:rFonts w:ascii="宋体" w:hAnsi="宋体" w:cs="宋体" w:hint="eastAsia"/>
                <w:color w:val="000000"/>
                <w:sz w:val="24"/>
                <w:szCs w:val="24"/>
              </w:rPr>
              <w:t>采购人名称：</w:t>
            </w:r>
            <w:r>
              <w:rPr>
                <w:rFonts w:ascii="宋体" w:hAnsi="宋体" w:cs="宋体" w:hint="eastAsia"/>
                <w:sz w:val="24"/>
                <w:szCs w:val="24"/>
              </w:rPr>
              <w:t>详见“第一章</w:t>
            </w:r>
            <w:r>
              <w:rPr>
                <w:rFonts w:ascii="宋体" w:hAnsi="宋体" w:cs="宋体"/>
                <w:sz w:val="24"/>
                <w:szCs w:val="24"/>
              </w:rPr>
              <w:t xml:space="preserve">  </w:t>
            </w:r>
            <w:r>
              <w:rPr>
                <w:rFonts w:ascii="宋体" w:hAnsi="宋体" w:cs="宋体" w:hint="eastAsia"/>
                <w:sz w:val="24"/>
                <w:szCs w:val="24"/>
              </w:rPr>
              <w:t>磋商邀请”。</w:t>
            </w:r>
          </w:p>
        </w:tc>
      </w:tr>
      <w:tr w:rsidR="00CF40C9" w:rsidTr="00A75985">
        <w:trPr>
          <w:trHeight w:val="580"/>
          <w:jc w:val="center"/>
        </w:trPr>
        <w:tc>
          <w:tcPr>
            <w:tcW w:w="503" w:type="pct"/>
            <w:vAlign w:val="center"/>
          </w:tcPr>
          <w:p w:rsidR="00CF40C9" w:rsidRDefault="001721D0">
            <w:pPr>
              <w:spacing w:line="460" w:lineRule="exact"/>
              <w:jc w:val="center"/>
              <w:rPr>
                <w:rFonts w:ascii="宋体"/>
                <w:sz w:val="24"/>
                <w:szCs w:val="24"/>
              </w:rPr>
            </w:pPr>
            <w:r>
              <w:rPr>
                <w:rFonts w:ascii="宋体" w:hAnsi="宋体" w:cs="宋体"/>
                <w:sz w:val="24"/>
                <w:szCs w:val="24"/>
              </w:rPr>
              <w:t>3</w:t>
            </w:r>
          </w:p>
        </w:tc>
        <w:tc>
          <w:tcPr>
            <w:tcW w:w="4497" w:type="pct"/>
          </w:tcPr>
          <w:p w:rsidR="00CF40C9" w:rsidRDefault="001721D0">
            <w:pPr>
              <w:spacing w:line="460" w:lineRule="exact"/>
              <w:rPr>
                <w:rFonts w:ascii="宋体"/>
                <w:color w:val="000000"/>
                <w:sz w:val="24"/>
                <w:szCs w:val="24"/>
              </w:rPr>
            </w:pPr>
            <w:r>
              <w:rPr>
                <w:rFonts w:ascii="宋体" w:hAnsi="宋体" w:cs="宋体" w:hint="eastAsia"/>
                <w:color w:val="000000"/>
                <w:sz w:val="24"/>
                <w:szCs w:val="24"/>
              </w:rPr>
              <w:t>采购代理机构名称：详见“第一章</w:t>
            </w:r>
            <w:r>
              <w:rPr>
                <w:rFonts w:ascii="宋体" w:hAnsi="宋体" w:cs="宋体"/>
                <w:color w:val="000000"/>
                <w:sz w:val="24"/>
                <w:szCs w:val="24"/>
              </w:rPr>
              <w:t xml:space="preserve">  </w:t>
            </w:r>
            <w:r>
              <w:rPr>
                <w:rFonts w:ascii="宋体" w:hAnsi="宋体" w:cs="宋体" w:hint="eastAsia"/>
                <w:color w:val="000000"/>
                <w:sz w:val="24"/>
                <w:szCs w:val="24"/>
              </w:rPr>
              <w:t>磋商邀请”。</w:t>
            </w:r>
          </w:p>
        </w:tc>
      </w:tr>
      <w:tr w:rsidR="00CF40C9" w:rsidTr="00A75985">
        <w:trPr>
          <w:trHeight w:val="520"/>
          <w:jc w:val="center"/>
        </w:trPr>
        <w:tc>
          <w:tcPr>
            <w:tcW w:w="503" w:type="pct"/>
            <w:vAlign w:val="center"/>
          </w:tcPr>
          <w:p w:rsidR="00CF40C9" w:rsidRDefault="001721D0">
            <w:pPr>
              <w:spacing w:line="460" w:lineRule="exact"/>
              <w:jc w:val="center"/>
              <w:rPr>
                <w:rFonts w:ascii="宋体"/>
                <w:sz w:val="24"/>
                <w:szCs w:val="24"/>
              </w:rPr>
            </w:pPr>
            <w:r>
              <w:rPr>
                <w:rFonts w:ascii="宋体" w:hAnsi="宋体" w:cs="宋体"/>
                <w:sz w:val="24"/>
                <w:szCs w:val="24"/>
              </w:rPr>
              <w:t>4</w:t>
            </w:r>
          </w:p>
        </w:tc>
        <w:tc>
          <w:tcPr>
            <w:tcW w:w="4497" w:type="pct"/>
            <w:vAlign w:val="center"/>
          </w:tcPr>
          <w:p w:rsidR="00CF40C9" w:rsidRDefault="001721D0">
            <w:pPr>
              <w:snapToGrid w:val="0"/>
              <w:spacing w:line="460" w:lineRule="exact"/>
              <w:textAlignment w:val="center"/>
              <w:rPr>
                <w:rFonts w:ascii="宋体"/>
                <w:kern w:val="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）合格的供应商资格证明文件：详见第四章</w:t>
            </w:r>
            <w:r>
              <w:rPr>
                <w:rFonts w:ascii="宋体" w:hAnsi="宋体" w:cs="宋体"/>
                <w:color w:val="000000"/>
                <w:sz w:val="24"/>
                <w:szCs w:val="24"/>
              </w:rPr>
              <w:t xml:space="preserve"> </w:t>
            </w:r>
            <w:r>
              <w:rPr>
                <w:rFonts w:ascii="宋体" w:hAnsi="宋体" w:cs="宋体" w:hint="eastAsia"/>
                <w:color w:val="000000"/>
                <w:sz w:val="24"/>
                <w:szCs w:val="24"/>
              </w:rPr>
              <w:t>响应文件格式“资格证明文件”</w:t>
            </w:r>
            <w:r>
              <w:rPr>
                <w:rFonts w:ascii="宋体" w:hAnsi="宋体" w:cs="宋体" w:hint="eastAsia"/>
                <w:kern w:val="0"/>
                <w:sz w:val="24"/>
                <w:szCs w:val="24"/>
              </w:rPr>
              <w:t>。</w:t>
            </w:r>
          </w:p>
          <w:p w:rsidR="00CF40C9" w:rsidRDefault="001721D0">
            <w:pPr>
              <w:snapToGrid w:val="0"/>
              <w:spacing w:line="460" w:lineRule="exact"/>
              <w:textAlignment w:val="center"/>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）对在本项目响应文件提交截止时间前入失信被执行人、重大税收违法案件当事人名单、政府采购严重违法失信行为记录名单，将拒绝其参与采购活动。</w:t>
            </w:r>
          </w:p>
          <w:p w:rsidR="00CF40C9" w:rsidRDefault="001721D0">
            <w:pPr>
              <w:pStyle w:val="a7"/>
              <w:autoSpaceDE/>
              <w:autoSpaceDN/>
              <w:adjustRightInd/>
              <w:spacing w:line="460" w:lineRule="exact"/>
              <w:jc w:val="both"/>
              <w:rPr>
                <w:rFonts w:ascii="宋体"/>
              </w:rPr>
            </w:pPr>
            <w:r>
              <w:rPr>
                <w:rFonts w:hAnsi="宋体" w:cs="宋体" w:hint="eastAsia"/>
                <w:b/>
                <w:bCs/>
              </w:rPr>
              <w:t>在磋商小组评审期间</w:t>
            </w:r>
            <w:r>
              <w:rPr>
                <w:rFonts w:hAnsi="宋体"/>
                <w:b/>
                <w:bCs/>
              </w:rPr>
              <w:t>,</w:t>
            </w:r>
            <w:r>
              <w:rPr>
                <w:rFonts w:hAnsi="宋体" w:cs="宋体" w:hint="eastAsia"/>
                <w:b/>
                <w:bCs/>
              </w:rPr>
              <w:t>供应商的上述相关信用信息将由采购代理机构通过“信用中国”网站、中国政府采购网进行查询。</w:t>
            </w:r>
          </w:p>
        </w:tc>
      </w:tr>
      <w:tr w:rsidR="00CF40C9" w:rsidTr="00A75985">
        <w:trPr>
          <w:trHeight w:val="830"/>
          <w:jc w:val="center"/>
        </w:trPr>
        <w:tc>
          <w:tcPr>
            <w:tcW w:w="503" w:type="pct"/>
            <w:vAlign w:val="center"/>
          </w:tcPr>
          <w:p w:rsidR="00CF40C9" w:rsidRDefault="001721D0">
            <w:pPr>
              <w:spacing w:line="460" w:lineRule="exact"/>
              <w:jc w:val="center"/>
              <w:rPr>
                <w:rFonts w:ascii="宋体"/>
                <w:color w:val="000000"/>
                <w:sz w:val="24"/>
                <w:szCs w:val="24"/>
              </w:rPr>
            </w:pPr>
            <w:r>
              <w:rPr>
                <w:rFonts w:ascii="宋体" w:hAnsi="宋体" w:cs="宋体" w:hint="eastAsia"/>
                <w:color w:val="000000"/>
                <w:sz w:val="24"/>
                <w:szCs w:val="24"/>
              </w:rPr>
              <w:t>5</w:t>
            </w:r>
          </w:p>
        </w:tc>
        <w:tc>
          <w:tcPr>
            <w:tcW w:w="4497" w:type="pct"/>
            <w:vAlign w:val="center"/>
          </w:tcPr>
          <w:p w:rsidR="00CF40C9" w:rsidRDefault="001721D0">
            <w:pPr>
              <w:spacing w:line="460" w:lineRule="exact"/>
              <w:rPr>
                <w:rFonts w:ascii="宋体"/>
                <w:color w:val="000000"/>
                <w:sz w:val="24"/>
                <w:szCs w:val="24"/>
              </w:rPr>
            </w:pPr>
            <w:r>
              <w:rPr>
                <w:rFonts w:ascii="宋体" w:hAnsi="宋体" w:cs="宋体" w:hint="eastAsia"/>
                <w:color w:val="000000"/>
                <w:sz w:val="24"/>
                <w:szCs w:val="24"/>
              </w:rPr>
              <w:t>磋商有效期：</w:t>
            </w:r>
            <w:r>
              <w:rPr>
                <w:rFonts w:ascii="宋体" w:hAnsi="宋体" w:cs="宋体" w:hint="eastAsia"/>
                <w:sz w:val="24"/>
                <w:szCs w:val="24"/>
              </w:rPr>
              <w:t>自</w:t>
            </w:r>
            <w:r>
              <w:rPr>
                <w:rFonts w:ascii="宋体" w:hAnsi="宋体" w:cs="宋体" w:hint="eastAsia"/>
                <w:color w:val="333333"/>
                <w:sz w:val="24"/>
                <w:szCs w:val="24"/>
                <w:shd w:val="clear" w:color="auto" w:fill="FFFFFF"/>
              </w:rPr>
              <w:t>响应文件提交截止</w:t>
            </w:r>
            <w:r>
              <w:rPr>
                <w:rFonts w:ascii="宋体" w:hAnsi="宋体" w:cs="宋体" w:hint="eastAsia"/>
                <w:sz w:val="24"/>
                <w:szCs w:val="24"/>
              </w:rPr>
              <w:t>之日起三十个日历日</w:t>
            </w:r>
            <w:r>
              <w:rPr>
                <w:rFonts w:ascii="宋体" w:hAnsi="宋体" w:cs="宋体" w:hint="eastAsia"/>
                <w:color w:val="000000"/>
                <w:sz w:val="24"/>
                <w:szCs w:val="24"/>
              </w:rPr>
              <w:t>（磋商保证金有效期应当与磋商有效期一致）。</w:t>
            </w:r>
          </w:p>
        </w:tc>
      </w:tr>
      <w:tr w:rsidR="00CF40C9" w:rsidTr="00A75985">
        <w:trPr>
          <w:trHeight w:val="90"/>
          <w:jc w:val="center"/>
        </w:trPr>
        <w:tc>
          <w:tcPr>
            <w:tcW w:w="503" w:type="pct"/>
            <w:vAlign w:val="center"/>
          </w:tcPr>
          <w:p w:rsidR="00CF40C9" w:rsidRDefault="001721D0">
            <w:pPr>
              <w:spacing w:line="460" w:lineRule="exact"/>
              <w:jc w:val="center"/>
              <w:rPr>
                <w:rFonts w:ascii="宋体"/>
                <w:color w:val="000000"/>
                <w:sz w:val="24"/>
                <w:szCs w:val="24"/>
              </w:rPr>
            </w:pPr>
            <w:r>
              <w:rPr>
                <w:rFonts w:ascii="宋体" w:hAnsi="宋体" w:cs="宋体" w:hint="eastAsia"/>
                <w:color w:val="000000"/>
                <w:sz w:val="24"/>
                <w:szCs w:val="24"/>
              </w:rPr>
              <w:t>6</w:t>
            </w:r>
          </w:p>
        </w:tc>
        <w:tc>
          <w:tcPr>
            <w:tcW w:w="4497" w:type="pct"/>
            <w:vAlign w:val="center"/>
          </w:tcPr>
          <w:p w:rsidR="00CF40C9" w:rsidRDefault="001721D0">
            <w:pPr>
              <w:spacing w:line="460" w:lineRule="exact"/>
              <w:jc w:val="left"/>
              <w:rPr>
                <w:rFonts w:ascii="宋体"/>
                <w:color w:val="FF0000"/>
                <w:kern w:val="0"/>
                <w:sz w:val="24"/>
                <w:szCs w:val="24"/>
                <w:u w:val="single"/>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）磋商保证金金额：</w:t>
            </w:r>
            <w:r>
              <w:rPr>
                <w:rFonts w:ascii="宋体" w:hAnsi="宋体" w:cs="宋体" w:hint="eastAsia"/>
                <w:b/>
                <w:bCs/>
                <w:kern w:val="0"/>
                <w:sz w:val="24"/>
                <w:szCs w:val="24"/>
                <w:u w:val="single"/>
              </w:rPr>
              <w:t>人民币</w:t>
            </w:r>
            <w:r w:rsidR="00A75985">
              <w:rPr>
                <w:rFonts w:ascii="宋体" w:hAnsi="宋体" w:cs="宋体" w:hint="eastAsia"/>
                <w:b/>
                <w:bCs/>
                <w:kern w:val="0"/>
                <w:sz w:val="24"/>
                <w:szCs w:val="24"/>
                <w:u w:val="single"/>
              </w:rPr>
              <w:t>贰万</w:t>
            </w:r>
            <w:r w:rsidR="00E86DA4">
              <w:rPr>
                <w:rFonts w:ascii="宋体" w:hAnsi="宋体" w:cs="宋体" w:hint="eastAsia"/>
                <w:b/>
                <w:bCs/>
                <w:kern w:val="0"/>
                <w:sz w:val="24"/>
                <w:szCs w:val="24"/>
                <w:u w:val="single"/>
              </w:rPr>
              <w:t>柒</w:t>
            </w:r>
            <w:r w:rsidR="00A75985">
              <w:rPr>
                <w:rFonts w:ascii="宋体" w:hAnsi="宋体" w:cs="宋体" w:hint="eastAsia"/>
                <w:b/>
                <w:bCs/>
                <w:kern w:val="0"/>
                <w:sz w:val="24"/>
                <w:szCs w:val="24"/>
                <w:u w:val="single"/>
              </w:rPr>
              <w:t>仟</w:t>
            </w:r>
            <w:r w:rsidR="006949D4">
              <w:rPr>
                <w:rFonts w:ascii="宋体" w:hAnsi="宋体" w:cs="宋体" w:hint="eastAsia"/>
                <w:b/>
                <w:bCs/>
                <w:kern w:val="0"/>
                <w:sz w:val="24"/>
                <w:szCs w:val="24"/>
                <w:u w:val="single"/>
              </w:rPr>
              <w:t>元整</w:t>
            </w:r>
            <w:r>
              <w:rPr>
                <w:rFonts w:ascii="宋体" w:hAnsi="宋体" w:cs="宋体" w:hint="eastAsia"/>
                <w:b/>
                <w:bCs/>
                <w:kern w:val="0"/>
                <w:sz w:val="24"/>
                <w:szCs w:val="24"/>
                <w:u w:val="single"/>
              </w:rPr>
              <w:t>（</w:t>
            </w:r>
            <w:r>
              <w:rPr>
                <w:rFonts w:ascii="宋体"/>
                <w:b/>
                <w:bCs/>
                <w:kern w:val="0"/>
                <w:sz w:val="24"/>
                <w:szCs w:val="24"/>
                <w:u w:val="single"/>
              </w:rPr>
              <w:t>¥</w:t>
            </w:r>
            <w:r w:rsidR="00A75985">
              <w:rPr>
                <w:rFonts w:ascii="宋体" w:hint="eastAsia"/>
                <w:b/>
                <w:bCs/>
                <w:kern w:val="0"/>
                <w:sz w:val="24"/>
                <w:szCs w:val="24"/>
                <w:u w:val="single"/>
              </w:rPr>
              <w:t>2</w:t>
            </w:r>
            <w:r w:rsidR="00E86DA4">
              <w:rPr>
                <w:rFonts w:ascii="宋体" w:hint="eastAsia"/>
                <w:b/>
                <w:bCs/>
                <w:kern w:val="0"/>
                <w:sz w:val="24"/>
                <w:szCs w:val="24"/>
                <w:u w:val="single"/>
              </w:rPr>
              <w:t>7</w:t>
            </w:r>
            <w:r w:rsidR="00A75985">
              <w:rPr>
                <w:rFonts w:ascii="宋体" w:hint="eastAsia"/>
                <w:b/>
                <w:bCs/>
                <w:kern w:val="0"/>
                <w:sz w:val="24"/>
                <w:szCs w:val="24"/>
                <w:u w:val="single"/>
              </w:rPr>
              <w:t>000.00</w:t>
            </w:r>
            <w:r>
              <w:rPr>
                <w:rFonts w:ascii="宋体" w:hAnsi="宋体" w:cs="宋体"/>
                <w:b/>
                <w:bCs/>
                <w:kern w:val="0"/>
                <w:sz w:val="24"/>
                <w:szCs w:val="24"/>
                <w:u w:val="single"/>
              </w:rPr>
              <w:t xml:space="preserve"> </w:t>
            </w:r>
            <w:r>
              <w:rPr>
                <w:rFonts w:ascii="宋体" w:hAnsi="宋体" w:cs="宋体" w:hint="eastAsia"/>
                <w:b/>
                <w:bCs/>
                <w:kern w:val="0"/>
                <w:sz w:val="24"/>
                <w:szCs w:val="24"/>
                <w:u w:val="single"/>
              </w:rPr>
              <w:t>）</w:t>
            </w:r>
            <w:r>
              <w:rPr>
                <w:rFonts w:ascii="宋体" w:hAnsi="宋体" w:cs="宋体" w:hint="eastAsia"/>
                <w:kern w:val="0"/>
                <w:sz w:val="24"/>
                <w:szCs w:val="24"/>
              </w:rPr>
              <w:t>。</w:t>
            </w:r>
          </w:p>
          <w:p w:rsidR="00CF40C9" w:rsidRDefault="001721D0">
            <w:pPr>
              <w:spacing w:line="460" w:lineRule="exact"/>
              <w:jc w:val="left"/>
              <w:rPr>
                <w:rFonts w:ascii="宋体"/>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）磋商保证金提交时间及形式：磋商保证金必须在</w:t>
            </w:r>
            <w:r>
              <w:rPr>
                <w:rFonts w:ascii="宋体" w:hAnsi="宋体" w:cs="宋体" w:hint="eastAsia"/>
                <w:color w:val="000000"/>
                <w:sz w:val="24"/>
                <w:szCs w:val="24"/>
              </w:rPr>
              <w:t>磋商时间</w:t>
            </w:r>
            <w:r>
              <w:rPr>
                <w:rFonts w:ascii="宋体" w:hAnsi="宋体" w:cs="宋体" w:hint="eastAsia"/>
                <w:kern w:val="0"/>
                <w:sz w:val="24"/>
                <w:szCs w:val="24"/>
              </w:rPr>
              <w:t>之前</w:t>
            </w:r>
            <w:r>
              <w:rPr>
                <w:rFonts w:ascii="宋体" w:hAnsi="宋体" w:cs="宋体" w:hint="eastAsia"/>
                <w:color w:val="000000"/>
                <w:kern w:val="0"/>
                <w:sz w:val="24"/>
                <w:szCs w:val="24"/>
              </w:rPr>
              <w:t>采用</w:t>
            </w:r>
            <w:r>
              <w:rPr>
                <w:rFonts w:ascii="宋体" w:hAnsi="宋体" w:cs="宋体" w:hint="eastAsia"/>
                <w:color w:val="000000"/>
                <w:sz w:val="24"/>
                <w:szCs w:val="24"/>
              </w:rPr>
              <w:t>保险、</w:t>
            </w:r>
            <w:r>
              <w:rPr>
                <w:rFonts w:ascii="宋体" w:hAnsi="宋体" w:cs="宋体" w:hint="eastAsia"/>
                <w:color w:val="000000"/>
                <w:kern w:val="0"/>
                <w:sz w:val="24"/>
                <w:szCs w:val="24"/>
              </w:rPr>
              <w:t>支票、</w:t>
            </w:r>
            <w:r>
              <w:rPr>
                <w:rFonts w:ascii="宋体" w:hAnsi="宋体" w:cs="宋体" w:hint="eastAsia"/>
                <w:kern w:val="0"/>
                <w:sz w:val="24"/>
                <w:szCs w:val="24"/>
              </w:rPr>
              <w:t>汇票、本票、网上银行支付或者金融机构、担保机构出具的保函（含电子保函）等非现金形式提交</w:t>
            </w:r>
            <w:r>
              <w:rPr>
                <w:rFonts w:ascii="宋体" w:hAnsi="宋体" w:cs="宋体" w:hint="eastAsia"/>
                <w:sz w:val="24"/>
                <w:szCs w:val="24"/>
              </w:rPr>
              <w:t>。</w:t>
            </w:r>
          </w:p>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磋商</w:t>
            </w:r>
            <w:r>
              <w:rPr>
                <w:rFonts w:ascii="宋体" w:hAnsi="宋体" w:cs="宋体" w:hint="eastAsia"/>
                <w:sz w:val="24"/>
                <w:szCs w:val="24"/>
              </w:rPr>
              <w:t>保证金银行账户信息：</w:t>
            </w:r>
          </w:p>
          <w:p w:rsidR="00CF40C9" w:rsidRDefault="001721D0">
            <w:pPr>
              <w:spacing w:line="460" w:lineRule="exact"/>
              <w:jc w:val="left"/>
              <w:rPr>
                <w:rFonts w:ascii="宋体"/>
                <w:kern w:val="0"/>
                <w:sz w:val="24"/>
                <w:szCs w:val="24"/>
              </w:rPr>
            </w:pPr>
            <w:r>
              <w:rPr>
                <w:rFonts w:ascii="宋体" w:hAnsi="宋体" w:cs="宋体" w:hint="eastAsia"/>
                <w:kern w:val="0"/>
                <w:sz w:val="24"/>
                <w:szCs w:val="24"/>
              </w:rPr>
              <w:t>户名：江西省鼎跃招标咨询有限公司</w:t>
            </w:r>
          </w:p>
          <w:p w:rsidR="00CF40C9" w:rsidRDefault="001721D0">
            <w:pPr>
              <w:spacing w:line="460" w:lineRule="exact"/>
              <w:jc w:val="left"/>
              <w:rPr>
                <w:rFonts w:ascii="宋体"/>
                <w:kern w:val="0"/>
                <w:sz w:val="24"/>
                <w:szCs w:val="24"/>
              </w:rPr>
            </w:pPr>
            <w:r>
              <w:rPr>
                <w:rFonts w:ascii="宋体" w:hAnsi="宋体" w:cs="宋体" w:hint="eastAsia"/>
                <w:kern w:val="0"/>
                <w:sz w:val="24"/>
                <w:szCs w:val="24"/>
              </w:rPr>
              <w:t>开户行：中国银行南昌市金源支行</w:t>
            </w:r>
          </w:p>
          <w:p w:rsidR="00CF40C9" w:rsidRDefault="001721D0">
            <w:pPr>
              <w:spacing w:line="460" w:lineRule="exact"/>
              <w:jc w:val="left"/>
              <w:rPr>
                <w:rFonts w:ascii="宋体"/>
                <w:kern w:val="0"/>
                <w:sz w:val="24"/>
                <w:szCs w:val="24"/>
              </w:rPr>
            </w:pPr>
            <w:r>
              <w:rPr>
                <w:rFonts w:ascii="宋体" w:hAnsi="宋体" w:cs="宋体" w:hint="eastAsia"/>
                <w:kern w:val="0"/>
                <w:sz w:val="24"/>
                <w:szCs w:val="24"/>
              </w:rPr>
              <w:t>账号：</w:t>
            </w:r>
            <w:r>
              <w:rPr>
                <w:rFonts w:ascii="宋体" w:hAnsi="宋体" w:cs="宋体"/>
                <w:kern w:val="0"/>
                <w:sz w:val="24"/>
                <w:szCs w:val="24"/>
              </w:rPr>
              <w:t>200732382524</w:t>
            </w:r>
          </w:p>
          <w:p w:rsidR="00CF40C9" w:rsidRDefault="001721D0">
            <w:pPr>
              <w:spacing w:line="460" w:lineRule="exact"/>
              <w:jc w:val="left"/>
              <w:rPr>
                <w:rFonts w:ascii="宋体"/>
                <w:color w:val="000000"/>
                <w:kern w:val="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）磋商保证金其他要求详见第四章</w:t>
            </w:r>
            <w:r>
              <w:rPr>
                <w:rFonts w:ascii="宋体" w:hAnsi="宋体" w:cs="宋体"/>
                <w:color w:val="000000"/>
                <w:sz w:val="24"/>
                <w:szCs w:val="24"/>
              </w:rPr>
              <w:t xml:space="preserve"> </w:t>
            </w:r>
            <w:r>
              <w:rPr>
                <w:rFonts w:ascii="宋体" w:hAnsi="宋体" w:cs="宋体" w:hint="eastAsia"/>
                <w:color w:val="000000"/>
                <w:sz w:val="24"/>
                <w:szCs w:val="24"/>
              </w:rPr>
              <w:t>响应文件格式“磋商保证金的证明材料”。</w:t>
            </w:r>
          </w:p>
        </w:tc>
      </w:tr>
      <w:tr w:rsidR="00CF40C9" w:rsidTr="00A75985">
        <w:trPr>
          <w:trHeight w:val="701"/>
          <w:jc w:val="center"/>
        </w:trPr>
        <w:tc>
          <w:tcPr>
            <w:tcW w:w="503" w:type="pct"/>
            <w:vAlign w:val="center"/>
          </w:tcPr>
          <w:p w:rsidR="00CF40C9" w:rsidRDefault="001721D0">
            <w:pPr>
              <w:spacing w:line="460" w:lineRule="exact"/>
              <w:jc w:val="center"/>
              <w:rPr>
                <w:rFonts w:ascii="宋体"/>
                <w:color w:val="000000"/>
                <w:sz w:val="24"/>
                <w:szCs w:val="24"/>
              </w:rPr>
            </w:pPr>
            <w:r>
              <w:rPr>
                <w:rFonts w:ascii="宋体" w:hAnsi="宋体" w:cs="宋体" w:hint="eastAsia"/>
                <w:color w:val="000000"/>
                <w:sz w:val="24"/>
                <w:szCs w:val="24"/>
              </w:rPr>
              <w:t>7</w:t>
            </w:r>
          </w:p>
        </w:tc>
        <w:tc>
          <w:tcPr>
            <w:tcW w:w="4497" w:type="pct"/>
            <w:vAlign w:val="center"/>
          </w:tcPr>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）磋商响应文件的份数：正本</w:t>
            </w:r>
            <w:r>
              <w:rPr>
                <w:rFonts w:ascii="宋体" w:hAnsi="宋体" w:cs="宋体"/>
                <w:sz w:val="24"/>
                <w:szCs w:val="24"/>
              </w:rPr>
              <w:t>1</w:t>
            </w:r>
            <w:r>
              <w:rPr>
                <w:rFonts w:ascii="宋体" w:hAnsi="宋体" w:cs="宋体" w:hint="eastAsia"/>
                <w:sz w:val="24"/>
                <w:szCs w:val="24"/>
              </w:rPr>
              <w:t>份、副本</w:t>
            </w:r>
            <w:r>
              <w:rPr>
                <w:rFonts w:ascii="宋体" w:hAnsi="宋体" w:cs="宋体"/>
                <w:sz w:val="24"/>
                <w:szCs w:val="24"/>
              </w:rPr>
              <w:t>2</w:t>
            </w:r>
            <w:r>
              <w:rPr>
                <w:rFonts w:ascii="宋体" w:hAnsi="宋体" w:cs="宋体" w:hint="eastAsia"/>
                <w:sz w:val="24"/>
                <w:szCs w:val="24"/>
              </w:rPr>
              <w:t>份，磋商响应文件正、副本均须装订成册。</w:t>
            </w:r>
          </w:p>
          <w:p w:rsidR="00CF40C9" w:rsidRDefault="001721D0">
            <w:pPr>
              <w:spacing w:line="460" w:lineRule="exact"/>
              <w:jc w:val="left"/>
              <w:rPr>
                <w:rFonts w:ascii="宋体"/>
                <w:color w:val="000000"/>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color w:val="333333"/>
                <w:sz w:val="24"/>
                <w:szCs w:val="24"/>
                <w:shd w:val="clear" w:color="auto" w:fill="FFFFFF"/>
              </w:rPr>
              <w:t>响应文件提交截止时间后</w:t>
            </w:r>
            <w:r>
              <w:rPr>
                <w:rFonts w:ascii="宋体" w:hAnsi="宋体" w:cs="宋体" w:hint="eastAsia"/>
                <w:color w:val="000000"/>
                <w:sz w:val="24"/>
                <w:szCs w:val="24"/>
              </w:rPr>
              <w:t>提交的响应文件为无效文件，采购人、采购代理机构或者</w:t>
            </w:r>
            <w:r>
              <w:rPr>
                <w:rFonts w:ascii="宋体" w:hAnsi="宋体" w:cs="宋体" w:hint="eastAsia"/>
                <w:sz w:val="24"/>
                <w:szCs w:val="24"/>
              </w:rPr>
              <w:t>磋商</w:t>
            </w:r>
            <w:r>
              <w:rPr>
                <w:rFonts w:ascii="宋体" w:hAnsi="宋体" w:cs="宋体" w:hint="eastAsia"/>
                <w:color w:val="000000"/>
                <w:sz w:val="24"/>
                <w:szCs w:val="24"/>
              </w:rPr>
              <w:t>小组有权拒收。</w:t>
            </w:r>
          </w:p>
        </w:tc>
      </w:tr>
      <w:tr w:rsidR="00CF40C9" w:rsidTr="00A75985">
        <w:trPr>
          <w:trHeight w:val="701"/>
          <w:jc w:val="center"/>
        </w:trPr>
        <w:tc>
          <w:tcPr>
            <w:tcW w:w="503" w:type="pct"/>
            <w:vAlign w:val="center"/>
          </w:tcPr>
          <w:p w:rsidR="00CF40C9" w:rsidRDefault="001721D0">
            <w:pPr>
              <w:spacing w:line="460" w:lineRule="exact"/>
              <w:jc w:val="center"/>
              <w:rPr>
                <w:rFonts w:ascii="宋体"/>
                <w:color w:val="000000"/>
                <w:sz w:val="24"/>
                <w:szCs w:val="24"/>
              </w:rPr>
            </w:pPr>
            <w:r>
              <w:rPr>
                <w:rFonts w:ascii="宋体" w:hAnsi="宋体" w:cs="宋体" w:hint="eastAsia"/>
                <w:color w:val="000000"/>
                <w:sz w:val="24"/>
                <w:szCs w:val="24"/>
              </w:rPr>
              <w:lastRenderedPageBreak/>
              <w:t>8</w:t>
            </w:r>
          </w:p>
        </w:tc>
        <w:tc>
          <w:tcPr>
            <w:tcW w:w="4497" w:type="pct"/>
            <w:vAlign w:val="center"/>
          </w:tcPr>
          <w:p w:rsidR="00CF40C9" w:rsidRDefault="001721D0">
            <w:pPr>
              <w:snapToGrid w:val="0"/>
              <w:spacing w:line="460" w:lineRule="exact"/>
              <w:textAlignment w:val="center"/>
              <w:rPr>
                <w:rFonts w:ascii="宋体"/>
                <w:color w:val="000000"/>
                <w:kern w:val="0"/>
                <w:sz w:val="24"/>
                <w:szCs w:val="24"/>
              </w:rPr>
            </w:pPr>
            <w:r>
              <w:rPr>
                <w:rFonts w:ascii="宋体" w:hAnsi="宋体" w:cs="宋体" w:hint="eastAsia"/>
                <w:sz w:val="24"/>
                <w:szCs w:val="24"/>
              </w:rPr>
              <w:t>磋商时间及地点：详见“第一章</w:t>
            </w:r>
            <w:r>
              <w:rPr>
                <w:rFonts w:ascii="宋体" w:hAnsi="宋体" w:cs="宋体"/>
                <w:sz w:val="24"/>
                <w:szCs w:val="24"/>
              </w:rPr>
              <w:t xml:space="preserve">  </w:t>
            </w:r>
            <w:r>
              <w:rPr>
                <w:rFonts w:ascii="宋体" w:hAnsi="宋体" w:cs="宋体" w:hint="eastAsia"/>
                <w:sz w:val="24"/>
                <w:szCs w:val="24"/>
              </w:rPr>
              <w:t>磋商邀请”。</w:t>
            </w:r>
          </w:p>
        </w:tc>
      </w:tr>
      <w:tr w:rsidR="00CF40C9" w:rsidTr="00A75985">
        <w:trPr>
          <w:trHeight w:val="655"/>
          <w:jc w:val="center"/>
        </w:trPr>
        <w:tc>
          <w:tcPr>
            <w:tcW w:w="503" w:type="pct"/>
            <w:vAlign w:val="center"/>
          </w:tcPr>
          <w:p w:rsidR="00CF40C9" w:rsidRDefault="001721D0">
            <w:pPr>
              <w:spacing w:line="460" w:lineRule="exact"/>
              <w:jc w:val="center"/>
              <w:rPr>
                <w:rFonts w:ascii="宋体"/>
                <w:color w:val="000000"/>
                <w:sz w:val="24"/>
                <w:szCs w:val="24"/>
              </w:rPr>
            </w:pPr>
            <w:r>
              <w:rPr>
                <w:rFonts w:ascii="宋体" w:hAnsi="宋体" w:cs="宋体" w:hint="eastAsia"/>
                <w:color w:val="000000"/>
                <w:sz w:val="24"/>
                <w:szCs w:val="24"/>
              </w:rPr>
              <w:t>9</w:t>
            </w:r>
          </w:p>
        </w:tc>
        <w:tc>
          <w:tcPr>
            <w:tcW w:w="4497" w:type="pct"/>
            <w:vAlign w:val="center"/>
          </w:tcPr>
          <w:p w:rsidR="00CF40C9" w:rsidRDefault="001721D0">
            <w:pPr>
              <w:rPr>
                <w:rFonts w:ascii="宋体"/>
                <w:color w:val="000000"/>
                <w:sz w:val="24"/>
                <w:szCs w:val="24"/>
              </w:rPr>
            </w:pPr>
            <w:r>
              <w:rPr>
                <w:rFonts w:ascii="宋体" w:hAnsi="宋体" w:cs="宋体" w:hint="eastAsia"/>
                <w:color w:val="000000"/>
                <w:kern w:val="0"/>
                <w:sz w:val="24"/>
                <w:szCs w:val="24"/>
              </w:rPr>
              <w:t>现场勘察或者</w:t>
            </w:r>
            <w:proofErr w:type="gramStart"/>
            <w:r>
              <w:rPr>
                <w:rFonts w:ascii="宋体" w:hAnsi="宋体" w:cs="宋体" w:hint="eastAsia"/>
                <w:color w:val="000000"/>
                <w:kern w:val="0"/>
                <w:sz w:val="24"/>
                <w:szCs w:val="24"/>
              </w:rPr>
              <w:t>召开磋商</w:t>
            </w:r>
            <w:proofErr w:type="gramEnd"/>
            <w:r>
              <w:rPr>
                <w:rFonts w:ascii="宋体" w:hAnsi="宋体" w:cs="宋体" w:hint="eastAsia"/>
                <w:color w:val="000000"/>
                <w:kern w:val="0"/>
                <w:sz w:val="24"/>
                <w:szCs w:val="24"/>
              </w:rPr>
              <w:t>前答疑会：不组织。</w:t>
            </w:r>
          </w:p>
        </w:tc>
      </w:tr>
      <w:tr w:rsidR="00CF40C9" w:rsidTr="00A75985">
        <w:trPr>
          <w:trHeight w:val="416"/>
          <w:jc w:val="center"/>
        </w:trPr>
        <w:tc>
          <w:tcPr>
            <w:tcW w:w="503" w:type="pct"/>
            <w:vAlign w:val="center"/>
          </w:tcPr>
          <w:p w:rsidR="00CF40C9" w:rsidRDefault="001721D0">
            <w:pPr>
              <w:spacing w:line="460" w:lineRule="exact"/>
              <w:jc w:val="center"/>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1</w:t>
            </w:r>
          </w:p>
        </w:tc>
        <w:tc>
          <w:tcPr>
            <w:tcW w:w="4497" w:type="pct"/>
            <w:vAlign w:val="center"/>
          </w:tcPr>
          <w:p w:rsidR="00CF40C9" w:rsidRDefault="001721D0">
            <w:pPr>
              <w:numPr>
                <w:ilvl w:val="0"/>
                <w:numId w:val="1"/>
              </w:numPr>
              <w:spacing w:line="460" w:lineRule="exact"/>
              <w:jc w:val="left"/>
              <w:rPr>
                <w:rFonts w:ascii="宋体"/>
                <w:sz w:val="24"/>
                <w:szCs w:val="24"/>
              </w:rPr>
            </w:pPr>
            <w:r>
              <w:rPr>
                <w:rFonts w:ascii="宋体" w:hAnsi="宋体" w:cs="宋体" w:hint="eastAsia"/>
                <w:sz w:val="24"/>
                <w:szCs w:val="24"/>
              </w:rPr>
              <w:t>采购代理服务费收费标准：</w:t>
            </w:r>
            <w:r w:rsidR="00A75985">
              <w:rPr>
                <w:rFonts w:ascii="宋体" w:hAnsi="宋体" w:cs="宋体" w:hint="eastAsia"/>
                <w:bCs/>
                <w:sz w:val="24"/>
                <w:szCs w:val="24"/>
              </w:rPr>
              <w:t>成交供应商</w:t>
            </w:r>
            <w:r w:rsidR="00A75985" w:rsidRPr="00A75985">
              <w:rPr>
                <w:rFonts w:ascii="宋体" w:hAnsi="宋体" w:cs="宋体" w:hint="eastAsia"/>
                <w:bCs/>
                <w:sz w:val="24"/>
                <w:szCs w:val="24"/>
              </w:rPr>
              <w:t>向采购代理机构一次性付清代理服务费，收费标准：</w:t>
            </w:r>
            <w:r w:rsidR="00886A9C">
              <w:rPr>
                <w:rFonts w:ascii="宋体" w:hAnsi="宋体" w:cs="宋体" w:hint="eastAsia"/>
                <w:bCs/>
                <w:sz w:val="24"/>
                <w:szCs w:val="24"/>
              </w:rPr>
              <w:t>按照</w:t>
            </w:r>
            <w:r w:rsidR="004F3E1D" w:rsidRPr="004F3E1D">
              <w:rPr>
                <w:rFonts w:ascii="宋体" w:hAnsi="宋体" w:cs="宋体" w:hint="eastAsia"/>
                <w:bCs/>
                <w:sz w:val="24"/>
                <w:szCs w:val="24"/>
              </w:rPr>
              <w:t>国家计委计价格〔2002〕1980号文件</w:t>
            </w:r>
            <w:r w:rsidR="004F3E1D" w:rsidRPr="004F3E1D">
              <w:rPr>
                <w:rFonts w:ascii="宋体" w:hAnsi="宋体" w:cs="宋体"/>
                <w:bCs/>
                <w:sz w:val="24"/>
                <w:szCs w:val="24"/>
              </w:rPr>
              <w:t>的规定</w:t>
            </w:r>
            <w:r w:rsidR="004F3E1D" w:rsidRPr="004F3E1D">
              <w:rPr>
                <w:rFonts w:ascii="宋体" w:hAnsi="宋体" w:cs="宋体" w:hint="eastAsia"/>
                <w:bCs/>
                <w:sz w:val="24"/>
                <w:szCs w:val="24"/>
              </w:rPr>
              <w:t>向</w:t>
            </w:r>
            <w:r w:rsidR="004F3E1D">
              <w:rPr>
                <w:rFonts w:ascii="宋体" w:hAnsi="宋体" w:cs="宋体" w:hint="eastAsia"/>
                <w:bCs/>
                <w:sz w:val="24"/>
                <w:szCs w:val="24"/>
              </w:rPr>
              <w:t>成交供应商</w:t>
            </w:r>
            <w:r w:rsidR="004F3E1D" w:rsidRPr="004F3E1D">
              <w:rPr>
                <w:rFonts w:ascii="宋体" w:hAnsi="宋体" w:cs="宋体" w:hint="eastAsia"/>
                <w:bCs/>
                <w:sz w:val="24"/>
                <w:szCs w:val="24"/>
              </w:rPr>
              <w:t>收取</w:t>
            </w:r>
            <w:r w:rsidR="00A75985" w:rsidRPr="00A75985">
              <w:rPr>
                <w:rFonts w:ascii="宋体" w:hAnsi="宋体" w:cs="宋体" w:hint="eastAsia"/>
                <w:bCs/>
                <w:sz w:val="24"/>
                <w:szCs w:val="24"/>
              </w:rPr>
              <w:t>。</w:t>
            </w:r>
          </w:p>
          <w:p w:rsidR="00CF40C9" w:rsidRDefault="001721D0">
            <w:pPr>
              <w:spacing w:line="460" w:lineRule="exact"/>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）代理服务费专用账户</w:t>
            </w:r>
          </w:p>
          <w:p w:rsidR="00CF40C9" w:rsidRDefault="001721D0">
            <w:pPr>
              <w:spacing w:line="460" w:lineRule="exact"/>
              <w:rPr>
                <w:rFonts w:ascii="宋体"/>
                <w:kern w:val="0"/>
                <w:sz w:val="24"/>
                <w:szCs w:val="24"/>
              </w:rPr>
            </w:pPr>
            <w:r>
              <w:rPr>
                <w:rFonts w:ascii="宋体" w:hAnsi="宋体" w:cs="宋体" w:hint="eastAsia"/>
                <w:kern w:val="0"/>
                <w:sz w:val="24"/>
                <w:szCs w:val="24"/>
              </w:rPr>
              <w:t>户名：江西省鼎跃招标咨询有限公司；</w:t>
            </w:r>
          </w:p>
          <w:p w:rsidR="00CF40C9" w:rsidRDefault="001721D0">
            <w:pPr>
              <w:spacing w:line="460" w:lineRule="exact"/>
              <w:rPr>
                <w:rFonts w:ascii="宋体"/>
                <w:kern w:val="0"/>
                <w:sz w:val="24"/>
                <w:szCs w:val="24"/>
              </w:rPr>
            </w:pPr>
            <w:r>
              <w:rPr>
                <w:rFonts w:ascii="宋体" w:hAnsi="宋体" w:cs="宋体" w:hint="eastAsia"/>
                <w:kern w:val="0"/>
                <w:sz w:val="24"/>
                <w:szCs w:val="24"/>
              </w:rPr>
              <w:t>开户行：中国银行南昌市金源支行；</w:t>
            </w:r>
          </w:p>
          <w:p w:rsidR="00CF40C9" w:rsidRDefault="001721D0">
            <w:pPr>
              <w:spacing w:line="460" w:lineRule="exact"/>
              <w:rPr>
                <w:rFonts w:ascii="宋体"/>
                <w:kern w:val="0"/>
                <w:sz w:val="24"/>
                <w:szCs w:val="24"/>
              </w:rPr>
            </w:pPr>
            <w:r>
              <w:rPr>
                <w:rFonts w:ascii="宋体" w:hAnsi="宋体" w:cs="宋体" w:hint="eastAsia"/>
                <w:kern w:val="0"/>
                <w:sz w:val="24"/>
                <w:szCs w:val="24"/>
              </w:rPr>
              <w:t>账号：</w:t>
            </w:r>
            <w:r>
              <w:rPr>
                <w:rFonts w:ascii="宋体" w:hAnsi="宋体" w:cs="宋体"/>
                <w:kern w:val="0"/>
                <w:sz w:val="24"/>
                <w:szCs w:val="24"/>
              </w:rPr>
              <w:t>200732382524</w:t>
            </w:r>
            <w:r>
              <w:rPr>
                <w:rFonts w:ascii="宋体" w:hAnsi="宋体" w:cs="宋体" w:hint="eastAsia"/>
                <w:kern w:val="0"/>
                <w:sz w:val="24"/>
                <w:szCs w:val="24"/>
              </w:rPr>
              <w:t>；财务电话：</w:t>
            </w:r>
            <w:r>
              <w:rPr>
                <w:rFonts w:ascii="宋体" w:hAnsi="宋体" w:cs="宋体"/>
                <w:kern w:val="0"/>
                <w:sz w:val="24"/>
                <w:szCs w:val="24"/>
              </w:rPr>
              <w:t>0791-87872880</w:t>
            </w:r>
            <w:r>
              <w:rPr>
                <w:rFonts w:ascii="宋体" w:hAnsi="宋体" w:cs="宋体" w:hint="eastAsia"/>
                <w:kern w:val="0"/>
                <w:sz w:val="24"/>
                <w:szCs w:val="24"/>
              </w:rPr>
              <w:t>。</w:t>
            </w:r>
          </w:p>
        </w:tc>
      </w:tr>
    </w:tbl>
    <w:p w:rsidR="00CF40C9" w:rsidRDefault="001721D0">
      <w:pPr>
        <w:spacing w:line="460" w:lineRule="exact"/>
        <w:jc w:val="center"/>
        <w:outlineLvl w:val="1"/>
        <w:rPr>
          <w:rFonts w:ascii="宋体"/>
          <w:b/>
          <w:bCs/>
          <w:color w:val="000000"/>
          <w:kern w:val="0"/>
          <w:sz w:val="24"/>
          <w:szCs w:val="24"/>
        </w:rPr>
      </w:pPr>
      <w:bookmarkStart w:id="99" w:name="_Toc9582"/>
      <w:bookmarkStart w:id="100" w:name="_Toc113996899"/>
      <w:bookmarkStart w:id="101" w:name="_Toc4307"/>
      <w:bookmarkStart w:id="102" w:name="_Toc463071843"/>
      <w:bookmarkStart w:id="103" w:name="_Toc463071390"/>
      <w:bookmarkStart w:id="104" w:name="_Toc464457724"/>
      <w:bookmarkStart w:id="105" w:name="_Toc478897946"/>
      <w:bookmarkStart w:id="106" w:name="_Toc463067549"/>
      <w:bookmarkStart w:id="107" w:name="_Toc535299991"/>
      <w:bookmarkStart w:id="108" w:name="_Toc464397477"/>
      <w:bookmarkStart w:id="109" w:name="_Toc462486150"/>
      <w:bookmarkStart w:id="110" w:name="_Toc467034247"/>
      <w:bookmarkStart w:id="111" w:name="_Toc462487381"/>
      <w:bookmarkStart w:id="112" w:name="_Toc464451585"/>
      <w:bookmarkStart w:id="113" w:name="_Toc478889428"/>
      <w:bookmarkStart w:id="114" w:name="_Toc464401432"/>
      <w:bookmarkStart w:id="115" w:name="_Toc466974324"/>
      <w:bookmarkStart w:id="116" w:name="_Toc435611230"/>
      <w:bookmarkStart w:id="117" w:name="_Toc390256545"/>
      <w:bookmarkStart w:id="118" w:name="_Toc416813485"/>
      <w:bookmarkEnd w:id="87"/>
      <w:bookmarkEnd w:id="88"/>
      <w:bookmarkEnd w:id="89"/>
      <w:bookmarkEnd w:id="90"/>
      <w:bookmarkEnd w:id="91"/>
      <w:bookmarkEnd w:id="92"/>
      <w:bookmarkEnd w:id="93"/>
      <w:bookmarkEnd w:id="94"/>
      <w:bookmarkEnd w:id="95"/>
      <w:bookmarkEnd w:id="96"/>
      <w:bookmarkEnd w:id="97"/>
      <w:bookmarkEnd w:id="98"/>
      <w:r>
        <w:rPr>
          <w:rFonts w:ascii="宋体" w:hAnsi="宋体" w:cs="宋体" w:hint="eastAsia"/>
          <w:b/>
          <w:bCs/>
          <w:color w:val="000000"/>
          <w:kern w:val="0"/>
          <w:sz w:val="24"/>
          <w:szCs w:val="24"/>
        </w:rPr>
        <w:t>一、说明</w:t>
      </w:r>
      <w:bookmarkEnd w:id="99"/>
      <w:bookmarkEnd w:id="100"/>
      <w:bookmarkEnd w:id="101"/>
    </w:p>
    <w:p w:rsidR="00CF40C9" w:rsidRDefault="001721D0">
      <w:pPr>
        <w:tabs>
          <w:tab w:val="left" w:pos="284"/>
        </w:tabs>
        <w:spacing w:line="460" w:lineRule="exact"/>
        <w:rPr>
          <w:rFonts w:ascii="宋体"/>
          <w:b/>
          <w:bCs/>
          <w:color w:val="000000"/>
          <w:kern w:val="0"/>
          <w:sz w:val="24"/>
          <w:szCs w:val="24"/>
        </w:rPr>
      </w:pPr>
      <w:r>
        <w:rPr>
          <w:rFonts w:ascii="宋体" w:hAnsi="宋体" w:cs="宋体" w:hint="eastAsia"/>
          <w:b/>
          <w:bCs/>
          <w:color w:val="000000"/>
          <w:kern w:val="0"/>
          <w:sz w:val="24"/>
          <w:szCs w:val="24"/>
        </w:rPr>
        <w:t>（一）适用范围</w:t>
      </w:r>
    </w:p>
    <w:p w:rsidR="00CF40C9" w:rsidRDefault="001721D0">
      <w:pPr>
        <w:tabs>
          <w:tab w:val="left" w:pos="284"/>
          <w:tab w:val="left" w:pos="709"/>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本磋商文件仅适用于本次竞争性磋商</w:t>
      </w:r>
      <w:r>
        <w:rPr>
          <w:rFonts w:ascii="宋体" w:hAnsi="宋体" w:cs="宋体" w:hint="eastAsia"/>
          <w:b/>
          <w:bCs/>
          <w:color w:val="000000"/>
          <w:kern w:val="0"/>
          <w:sz w:val="24"/>
          <w:szCs w:val="24"/>
        </w:rPr>
        <w:t>“磋商邀请”</w:t>
      </w:r>
      <w:r>
        <w:rPr>
          <w:rFonts w:ascii="宋体" w:hAnsi="宋体" w:cs="宋体" w:hint="eastAsia"/>
          <w:color w:val="000000"/>
          <w:kern w:val="0"/>
          <w:sz w:val="24"/>
          <w:szCs w:val="24"/>
        </w:rPr>
        <w:t>中所叙述项目的采购。</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（二）定义</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“采购人”是指“</w:t>
      </w:r>
      <w:r w:rsidR="00D31500">
        <w:rPr>
          <w:rFonts w:ascii="宋体" w:hAnsi="宋体" w:cs="宋体" w:hint="eastAsia"/>
          <w:color w:val="333333"/>
          <w:kern w:val="0"/>
          <w:sz w:val="24"/>
          <w:szCs w:val="24"/>
        </w:rPr>
        <w:t>南昌丰华茂物业管理有限公司</w:t>
      </w:r>
      <w:r>
        <w:rPr>
          <w:rFonts w:ascii="宋体" w:hAnsi="宋体" w:cs="宋体" w:hint="eastAsia"/>
          <w:color w:val="000000"/>
          <w:kern w:val="0"/>
          <w:sz w:val="24"/>
          <w:szCs w:val="24"/>
        </w:rPr>
        <w:t>”。</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“采购代理机构”是指“</w:t>
      </w:r>
      <w:r>
        <w:rPr>
          <w:rFonts w:ascii="宋体" w:hAnsi="宋体" w:cs="宋体" w:hint="eastAsia"/>
          <w:sz w:val="24"/>
          <w:szCs w:val="24"/>
        </w:rPr>
        <w:t>江西省鼎跃招标咨询有限公司</w:t>
      </w:r>
      <w:r>
        <w:rPr>
          <w:rFonts w:ascii="宋体" w:hAnsi="宋体" w:cs="宋体" w:hint="eastAsia"/>
          <w:color w:val="000000"/>
          <w:kern w:val="0"/>
          <w:sz w:val="24"/>
          <w:szCs w:val="24"/>
        </w:rPr>
        <w:t>”。</w:t>
      </w:r>
    </w:p>
    <w:p w:rsidR="00CF40C9" w:rsidRDefault="001721D0">
      <w:pPr>
        <w:tabs>
          <w:tab w:val="left" w:pos="0"/>
          <w:tab w:val="left" w:pos="284"/>
          <w:tab w:val="left" w:pos="587"/>
          <w:tab w:val="left" w:pos="935"/>
          <w:tab w:val="left" w:pos="993"/>
          <w:tab w:val="left" w:pos="1108"/>
        </w:tabs>
        <w:spacing w:line="460" w:lineRule="exact"/>
        <w:rPr>
          <w:rFonts w:ascii="宋体"/>
          <w:kern w:val="0"/>
          <w:sz w:val="24"/>
          <w:szCs w:val="24"/>
        </w:rPr>
      </w:pPr>
      <w:r>
        <w:rPr>
          <w:rFonts w:ascii="宋体" w:hAnsi="宋体" w:cs="宋体"/>
          <w:color w:val="000000"/>
          <w:kern w:val="0"/>
          <w:sz w:val="24"/>
          <w:szCs w:val="24"/>
        </w:rPr>
        <w:t>3.</w:t>
      </w:r>
      <w:r>
        <w:rPr>
          <w:rFonts w:ascii="宋体" w:hAnsi="宋体" w:cs="宋体" w:hint="eastAsia"/>
          <w:kern w:val="0"/>
          <w:sz w:val="24"/>
          <w:szCs w:val="24"/>
        </w:rPr>
        <w:t>“供应商”是指响应磋商文件要求、参加磋商竞争的法定代表人、其他组织或者自然人。供应商应当遵守相关的法律、</w:t>
      </w:r>
      <w:r>
        <w:rPr>
          <w:rFonts w:ascii="宋体" w:hAnsi="宋体" w:cs="宋体" w:hint="eastAsia"/>
          <w:color w:val="000000"/>
          <w:kern w:val="0"/>
          <w:sz w:val="24"/>
          <w:szCs w:val="24"/>
        </w:rPr>
        <w:t>法规政策</w:t>
      </w:r>
      <w:r>
        <w:rPr>
          <w:rFonts w:ascii="宋体" w:hAnsi="宋体" w:cs="宋体" w:hint="eastAsia"/>
          <w:kern w:val="0"/>
          <w:sz w:val="24"/>
          <w:szCs w:val="24"/>
        </w:rPr>
        <w:t>及磋商文件的规定，且具备承担本次磋商项目的能力。</w:t>
      </w:r>
    </w:p>
    <w:p w:rsidR="00CF40C9" w:rsidRDefault="001721D0">
      <w:pPr>
        <w:spacing w:line="460" w:lineRule="exact"/>
        <w:rPr>
          <w:rFonts w:ascii="宋体"/>
          <w:b/>
          <w:bCs/>
          <w:color w:val="000000"/>
          <w:kern w:val="0"/>
          <w:sz w:val="24"/>
          <w:szCs w:val="24"/>
        </w:rPr>
      </w:pPr>
      <w:bookmarkStart w:id="119" w:name="_Toc23723"/>
      <w:bookmarkStart w:id="120" w:name="_Toc16354"/>
      <w:r>
        <w:rPr>
          <w:rFonts w:ascii="宋体" w:hAnsi="宋体" w:cs="宋体" w:hint="eastAsia"/>
          <w:b/>
          <w:bCs/>
          <w:color w:val="000000"/>
          <w:kern w:val="0"/>
          <w:sz w:val="24"/>
          <w:szCs w:val="24"/>
        </w:rPr>
        <w:t>（三）合格的供应商</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满足供应商资格标准：供应商须按第四章响应文件格式“资格证明文件”的规定提供相关证明材料。</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在中华人民共和国境内注册，在法律上和财务上独立于采购人和采购代理机构的供应</w:t>
      </w:r>
      <w:proofErr w:type="gramStart"/>
      <w:r>
        <w:rPr>
          <w:rFonts w:ascii="宋体" w:hAnsi="宋体" w:cs="宋体" w:hint="eastAsia"/>
          <w:color w:val="000000"/>
          <w:kern w:val="0"/>
          <w:sz w:val="24"/>
          <w:szCs w:val="24"/>
        </w:rPr>
        <w:t>商才能</w:t>
      </w:r>
      <w:proofErr w:type="gramEnd"/>
      <w:r>
        <w:rPr>
          <w:rFonts w:ascii="宋体" w:hAnsi="宋体" w:cs="宋体" w:hint="eastAsia"/>
          <w:color w:val="000000"/>
          <w:kern w:val="0"/>
          <w:sz w:val="24"/>
          <w:szCs w:val="24"/>
        </w:rPr>
        <w:t>参加磋商。</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（四）合格的服务和相关货物</w:t>
      </w:r>
    </w:p>
    <w:p w:rsidR="00CF40C9" w:rsidRDefault="001721D0">
      <w:pPr>
        <w:tabs>
          <w:tab w:val="left" w:pos="0"/>
          <w:tab w:val="left" w:pos="284"/>
          <w:tab w:val="left" w:pos="587"/>
          <w:tab w:val="left" w:pos="993"/>
          <w:tab w:val="left" w:pos="1108"/>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kern w:val="0"/>
          <w:sz w:val="24"/>
          <w:szCs w:val="24"/>
        </w:rPr>
        <w:t>供应商应提交其服务和相关货物</w:t>
      </w:r>
      <w:proofErr w:type="gramStart"/>
      <w:r>
        <w:rPr>
          <w:rFonts w:ascii="宋体" w:hAnsi="宋体" w:cs="宋体" w:hint="eastAsia"/>
          <w:kern w:val="0"/>
          <w:sz w:val="24"/>
          <w:szCs w:val="24"/>
        </w:rPr>
        <w:t>符合磋商</w:t>
      </w:r>
      <w:proofErr w:type="gramEnd"/>
      <w:r>
        <w:rPr>
          <w:rFonts w:ascii="宋体" w:hAnsi="宋体" w:cs="宋体" w:hint="eastAsia"/>
          <w:kern w:val="0"/>
          <w:sz w:val="24"/>
          <w:szCs w:val="24"/>
        </w:rPr>
        <w:t>文件规定的证明材料，作为响应文件的一部分</w:t>
      </w:r>
      <w:r>
        <w:rPr>
          <w:rFonts w:ascii="宋体" w:hAnsi="宋体" w:cs="宋体" w:hint="eastAsia"/>
          <w:color w:val="000000"/>
          <w:kern w:val="0"/>
          <w:sz w:val="24"/>
          <w:szCs w:val="24"/>
        </w:rPr>
        <w:t>。</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供应商应保证，采购人在中华人民共和国使用与服务相关的任何一部分时，免受第三方提出的侵犯其专利权、商标权或工业设计权的起诉。</w:t>
      </w:r>
    </w:p>
    <w:p w:rsidR="00CF40C9" w:rsidRDefault="001721D0">
      <w:pPr>
        <w:tabs>
          <w:tab w:val="left" w:pos="284"/>
        </w:tabs>
        <w:spacing w:line="460" w:lineRule="exact"/>
        <w:jc w:val="left"/>
        <w:rPr>
          <w:rFonts w:ascii="宋体"/>
          <w:b/>
          <w:bCs/>
          <w:sz w:val="24"/>
          <w:szCs w:val="24"/>
        </w:rPr>
      </w:pPr>
      <w:r>
        <w:rPr>
          <w:rFonts w:ascii="宋体" w:hAnsi="宋体" w:cs="宋体" w:hint="eastAsia"/>
          <w:b/>
          <w:bCs/>
          <w:color w:val="000000"/>
          <w:kern w:val="0"/>
          <w:sz w:val="24"/>
          <w:szCs w:val="24"/>
        </w:rPr>
        <w:t>（五）</w:t>
      </w:r>
      <w:bookmarkStart w:id="121" w:name="_Toc17825041"/>
      <w:bookmarkStart w:id="122" w:name="_Toc36291775"/>
      <w:bookmarkStart w:id="123" w:name="_Toc36291704"/>
      <w:bookmarkStart w:id="124" w:name="_Toc36305082"/>
      <w:bookmarkStart w:id="125" w:name="_Toc9352349"/>
      <w:bookmarkStart w:id="126" w:name="_Toc9425397"/>
      <w:r>
        <w:rPr>
          <w:rFonts w:ascii="宋体" w:hAnsi="宋体" w:cs="宋体" w:hint="eastAsia"/>
          <w:b/>
          <w:bCs/>
          <w:sz w:val="24"/>
          <w:szCs w:val="24"/>
        </w:rPr>
        <w:t>磋商费用的承担</w:t>
      </w:r>
      <w:bookmarkEnd w:id="121"/>
      <w:bookmarkEnd w:id="122"/>
      <w:bookmarkEnd w:id="123"/>
      <w:bookmarkEnd w:id="124"/>
      <w:bookmarkEnd w:id="125"/>
      <w:bookmarkEnd w:id="126"/>
    </w:p>
    <w:p w:rsidR="00CF40C9" w:rsidRDefault="001721D0">
      <w:pPr>
        <w:tabs>
          <w:tab w:val="left" w:pos="284"/>
        </w:tabs>
        <w:spacing w:line="460" w:lineRule="exact"/>
        <w:ind w:left="284" w:firstLineChars="200" w:firstLine="480"/>
        <w:rPr>
          <w:rFonts w:ascii="宋体"/>
          <w:sz w:val="24"/>
          <w:szCs w:val="24"/>
        </w:rPr>
      </w:pPr>
      <w:r>
        <w:rPr>
          <w:rFonts w:ascii="宋体" w:hAnsi="宋体" w:cs="宋体" w:hint="eastAsia"/>
          <w:sz w:val="24"/>
          <w:szCs w:val="24"/>
        </w:rPr>
        <w:lastRenderedPageBreak/>
        <w:t>无论磋商结果如何，供应商自行承担与参加磋商活动有关的全部费用。采购代理机构和采购人在任何情况下均无义务和责任承担这些费用。</w:t>
      </w:r>
    </w:p>
    <w:p w:rsidR="00CF40C9" w:rsidRDefault="001721D0">
      <w:pPr>
        <w:spacing w:line="460" w:lineRule="exact"/>
        <w:jc w:val="center"/>
        <w:outlineLvl w:val="1"/>
        <w:rPr>
          <w:rFonts w:ascii="宋体"/>
          <w:b/>
          <w:bCs/>
          <w:color w:val="000000"/>
          <w:kern w:val="0"/>
          <w:sz w:val="24"/>
          <w:szCs w:val="24"/>
        </w:rPr>
      </w:pPr>
      <w:bookmarkStart w:id="127" w:name="_Toc113996900"/>
      <w:r>
        <w:rPr>
          <w:rFonts w:ascii="宋体" w:hAnsi="宋体" w:cs="宋体" w:hint="eastAsia"/>
          <w:b/>
          <w:bCs/>
          <w:color w:val="000000"/>
          <w:kern w:val="0"/>
          <w:sz w:val="24"/>
          <w:szCs w:val="24"/>
        </w:rPr>
        <w:t>二、</w:t>
      </w:r>
      <w:bookmarkEnd w:id="119"/>
      <w:bookmarkEnd w:id="120"/>
      <w:r>
        <w:rPr>
          <w:rFonts w:ascii="宋体" w:hAnsi="宋体" w:cs="宋体" w:hint="eastAsia"/>
          <w:b/>
          <w:bCs/>
          <w:color w:val="000000"/>
          <w:kern w:val="0"/>
          <w:sz w:val="24"/>
          <w:szCs w:val="24"/>
        </w:rPr>
        <w:t>磋商文件</w:t>
      </w:r>
      <w:bookmarkEnd w:id="127"/>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（一）磋商文件的构成</w:t>
      </w:r>
    </w:p>
    <w:p w:rsidR="00CF40C9" w:rsidRDefault="001721D0">
      <w:pPr>
        <w:tabs>
          <w:tab w:val="left" w:pos="0"/>
          <w:tab w:val="left" w:pos="284"/>
          <w:tab w:val="left" w:pos="567"/>
          <w:tab w:val="left" w:pos="993"/>
          <w:tab w:val="left" w:pos="136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磋商文件用以阐明所需服务、磋商程序以及合同主要条款等。本磋商文件共六章，各章的内容如下：</w:t>
      </w:r>
    </w:p>
    <w:p w:rsidR="00CF40C9" w:rsidRDefault="001721D0">
      <w:pPr>
        <w:tabs>
          <w:tab w:val="left" w:pos="993"/>
          <w:tab w:val="left" w:pos="1276"/>
        </w:tabs>
        <w:spacing w:line="460" w:lineRule="exact"/>
        <w:ind w:leftChars="270" w:left="567"/>
        <w:rPr>
          <w:rFonts w:ascii="宋体"/>
          <w:sz w:val="24"/>
          <w:szCs w:val="24"/>
        </w:rPr>
      </w:pPr>
      <w:r>
        <w:rPr>
          <w:rFonts w:ascii="宋体" w:hAnsi="宋体" w:cs="宋体" w:hint="eastAsia"/>
          <w:sz w:val="24"/>
          <w:szCs w:val="24"/>
        </w:rPr>
        <w:t>第一章</w:t>
      </w:r>
      <w:r>
        <w:rPr>
          <w:rFonts w:ascii="宋体" w:hAnsi="宋体" w:cs="宋体"/>
          <w:sz w:val="24"/>
          <w:szCs w:val="24"/>
        </w:rPr>
        <w:t xml:space="preserve"> </w:t>
      </w:r>
      <w:r>
        <w:rPr>
          <w:rFonts w:ascii="宋体" w:hAnsi="宋体" w:cs="宋体" w:hint="eastAsia"/>
          <w:sz w:val="24"/>
          <w:szCs w:val="24"/>
        </w:rPr>
        <w:t>磋商邀请</w:t>
      </w:r>
    </w:p>
    <w:p w:rsidR="00CF40C9" w:rsidRDefault="001721D0">
      <w:pPr>
        <w:tabs>
          <w:tab w:val="left" w:pos="993"/>
          <w:tab w:val="left" w:pos="1276"/>
        </w:tabs>
        <w:spacing w:line="460" w:lineRule="exact"/>
        <w:ind w:leftChars="270" w:left="567"/>
        <w:rPr>
          <w:rFonts w:ascii="宋体"/>
          <w:sz w:val="24"/>
          <w:szCs w:val="24"/>
        </w:rPr>
      </w:pPr>
      <w:r>
        <w:rPr>
          <w:rFonts w:ascii="宋体" w:hAnsi="宋体" w:cs="宋体" w:hint="eastAsia"/>
          <w:sz w:val="24"/>
          <w:szCs w:val="24"/>
        </w:rPr>
        <w:t>第二章</w:t>
      </w:r>
      <w:r>
        <w:rPr>
          <w:rFonts w:ascii="宋体" w:hAnsi="宋体" w:cs="宋体"/>
          <w:sz w:val="24"/>
          <w:szCs w:val="24"/>
        </w:rPr>
        <w:t xml:space="preserve"> </w:t>
      </w:r>
      <w:r>
        <w:rPr>
          <w:rFonts w:ascii="宋体" w:hAnsi="宋体" w:cs="宋体" w:hint="eastAsia"/>
          <w:sz w:val="24"/>
          <w:szCs w:val="24"/>
        </w:rPr>
        <w:t>供应商须知</w:t>
      </w:r>
    </w:p>
    <w:p w:rsidR="00CF40C9" w:rsidRDefault="001721D0">
      <w:pPr>
        <w:tabs>
          <w:tab w:val="left" w:pos="993"/>
          <w:tab w:val="left" w:pos="1276"/>
        </w:tabs>
        <w:spacing w:line="460" w:lineRule="exact"/>
        <w:ind w:leftChars="270" w:left="567"/>
        <w:rPr>
          <w:rFonts w:ascii="宋体"/>
          <w:sz w:val="24"/>
          <w:szCs w:val="24"/>
        </w:rPr>
      </w:pPr>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合同草案</w:t>
      </w:r>
    </w:p>
    <w:p w:rsidR="00CF40C9" w:rsidRDefault="001721D0">
      <w:pPr>
        <w:tabs>
          <w:tab w:val="left" w:pos="993"/>
          <w:tab w:val="left" w:pos="1276"/>
        </w:tabs>
        <w:spacing w:line="460" w:lineRule="exact"/>
        <w:ind w:leftChars="270" w:left="567"/>
        <w:rPr>
          <w:rFonts w:ascii="宋体"/>
          <w:sz w:val="24"/>
          <w:szCs w:val="24"/>
        </w:rPr>
      </w:pPr>
      <w:r>
        <w:rPr>
          <w:rFonts w:ascii="宋体" w:hAnsi="宋体" w:cs="宋体" w:hint="eastAsia"/>
          <w:sz w:val="24"/>
          <w:szCs w:val="24"/>
        </w:rPr>
        <w:t>第四章</w:t>
      </w:r>
      <w:r>
        <w:rPr>
          <w:rFonts w:ascii="宋体" w:hAnsi="宋体" w:cs="宋体"/>
          <w:sz w:val="24"/>
          <w:szCs w:val="24"/>
        </w:rPr>
        <w:t xml:space="preserve"> </w:t>
      </w:r>
      <w:r>
        <w:rPr>
          <w:rFonts w:ascii="宋体" w:hAnsi="宋体" w:cs="宋体" w:hint="eastAsia"/>
          <w:sz w:val="24"/>
          <w:szCs w:val="24"/>
        </w:rPr>
        <w:t>响应文件格式</w:t>
      </w:r>
    </w:p>
    <w:p w:rsidR="00CF40C9" w:rsidRDefault="001721D0">
      <w:pPr>
        <w:tabs>
          <w:tab w:val="left" w:pos="993"/>
          <w:tab w:val="left" w:pos="1276"/>
        </w:tabs>
        <w:spacing w:line="460" w:lineRule="exact"/>
        <w:ind w:leftChars="270" w:left="567"/>
        <w:rPr>
          <w:rFonts w:ascii="宋体"/>
          <w:sz w:val="24"/>
          <w:szCs w:val="24"/>
        </w:rPr>
      </w:pPr>
      <w:r>
        <w:rPr>
          <w:rFonts w:ascii="宋体" w:hAnsi="宋体" w:cs="宋体" w:hint="eastAsia"/>
          <w:sz w:val="24"/>
          <w:szCs w:val="24"/>
        </w:rPr>
        <w:t>第五章</w:t>
      </w:r>
      <w:r>
        <w:rPr>
          <w:rFonts w:ascii="宋体" w:hAnsi="宋体" w:cs="宋体"/>
          <w:sz w:val="24"/>
          <w:szCs w:val="24"/>
        </w:rPr>
        <w:t xml:space="preserve"> </w:t>
      </w:r>
      <w:r>
        <w:rPr>
          <w:rFonts w:ascii="宋体" w:hAnsi="宋体" w:cs="宋体" w:hint="eastAsia"/>
          <w:sz w:val="24"/>
          <w:szCs w:val="24"/>
        </w:rPr>
        <w:t>采购需求</w:t>
      </w:r>
    </w:p>
    <w:p w:rsidR="00CF40C9" w:rsidRDefault="001721D0">
      <w:pPr>
        <w:tabs>
          <w:tab w:val="left" w:pos="993"/>
          <w:tab w:val="left" w:pos="1276"/>
        </w:tabs>
        <w:spacing w:line="460" w:lineRule="exact"/>
        <w:ind w:leftChars="270" w:left="567"/>
        <w:rPr>
          <w:rFonts w:ascii="宋体"/>
          <w:sz w:val="24"/>
          <w:szCs w:val="24"/>
        </w:rPr>
      </w:pPr>
      <w:r>
        <w:rPr>
          <w:rFonts w:ascii="宋体" w:hAnsi="宋体" w:cs="宋体" w:hint="eastAsia"/>
          <w:sz w:val="24"/>
          <w:szCs w:val="24"/>
        </w:rPr>
        <w:t>第六章</w:t>
      </w:r>
      <w:r>
        <w:rPr>
          <w:rFonts w:ascii="宋体" w:hAnsi="宋体" w:cs="宋体"/>
          <w:sz w:val="24"/>
          <w:szCs w:val="24"/>
        </w:rPr>
        <w:t xml:space="preserve"> </w:t>
      </w:r>
      <w:r>
        <w:rPr>
          <w:rFonts w:ascii="宋体" w:hAnsi="宋体" w:cs="宋体" w:hint="eastAsia"/>
          <w:sz w:val="24"/>
          <w:szCs w:val="24"/>
        </w:rPr>
        <w:t>评审方法</w:t>
      </w:r>
    </w:p>
    <w:p w:rsidR="00CF40C9" w:rsidRDefault="001721D0">
      <w:pPr>
        <w:tabs>
          <w:tab w:val="left" w:pos="0"/>
          <w:tab w:val="left" w:pos="284"/>
          <w:tab w:val="left" w:pos="567"/>
          <w:tab w:val="left" w:pos="993"/>
          <w:tab w:val="left" w:pos="136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除上述内容外，采购人或采购代理机构在磋商期间发出的补充通知和其它正式有效函件均是磋商文件的组成部分。</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（二）澄清或修改</w:t>
      </w:r>
    </w:p>
    <w:p w:rsidR="00CF40C9" w:rsidRDefault="001721D0">
      <w:pPr>
        <w:tabs>
          <w:tab w:val="left" w:pos="0"/>
          <w:tab w:val="left" w:pos="284"/>
          <w:tab w:val="left" w:pos="935"/>
          <w:tab w:val="left" w:pos="993"/>
          <w:tab w:val="left" w:pos="1108"/>
          <w:tab w:val="left" w:pos="3345"/>
        </w:tabs>
        <w:spacing w:line="460" w:lineRule="exact"/>
        <w:ind w:firstLineChars="200" w:firstLine="480"/>
        <w:rPr>
          <w:rFonts w:ascii="宋体"/>
          <w:kern w:val="0"/>
          <w:sz w:val="24"/>
          <w:szCs w:val="24"/>
        </w:rPr>
      </w:pPr>
      <w:bookmarkStart w:id="128" w:name="_Hlk99198679"/>
      <w:r>
        <w:rPr>
          <w:rFonts w:ascii="宋体" w:hAnsi="宋体" w:cs="宋体" w:hint="eastAsia"/>
          <w:kern w:val="0"/>
          <w:sz w:val="24"/>
          <w:szCs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kern w:val="0"/>
          <w:sz w:val="24"/>
          <w:szCs w:val="24"/>
        </w:rPr>
        <w:t>5</w:t>
      </w:r>
      <w:r>
        <w:rPr>
          <w:rFonts w:ascii="宋体" w:hAnsi="宋体" w:cs="宋体" w:hint="eastAsia"/>
          <w:kern w:val="0"/>
          <w:sz w:val="24"/>
          <w:szCs w:val="24"/>
        </w:rPr>
        <w:t>日前，以书面形式通知所有</w:t>
      </w:r>
      <w:proofErr w:type="gramStart"/>
      <w:r>
        <w:rPr>
          <w:rFonts w:ascii="宋体" w:hAnsi="宋体" w:cs="宋体" w:hint="eastAsia"/>
          <w:kern w:val="0"/>
          <w:sz w:val="24"/>
          <w:szCs w:val="24"/>
        </w:rPr>
        <w:t>获取磋商</w:t>
      </w:r>
      <w:proofErr w:type="gramEnd"/>
      <w:r>
        <w:rPr>
          <w:rFonts w:ascii="宋体" w:hAnsi="宋体" w:cs="宋体" w:hint="eastAsia"/>
          <w:kern w:val="0"/>
          <w:sz w:val="24"/>
          <w:szCs w:val="24"/>
        </w:rPr>
        <w:t>文件的供应商，不足</w:t>
      </w:r>
      <w:r>
        <w:rPr>
          <w:rFonts w:ascii="宋体" w:hAnsi="宋体" w:cs="宋体"/>
          <w:kern w:val="0"/>
          <w:sz w:val="24"/>
          <w:szCs w:val="24"/>
        </w:rPr>
        <w:t>5</w:t>
      </w:r>
      <w:r>
        <w:rPr>
          <w:rFonts w:ascii="宋体" w:hAnsi="宋体" w:cs="宋体" w:hint="eastAsia"/>
          <w:kern w:val="0"/>
          <w:sz w:val="24"/>
          <w:szCs w:val="24"/>
        </w:rPr>
        <w:t>日的，采购人、采购代理机构应当顺延提交首次响应文件截止时间。</w:t>
      </w:r>
    </w:p>
    <w:bookmarkEnd w:id="128"/>
    <w:p w:rsidR="00CF40C9" w:rsidRDefault="001721D0">
      <w:pPr>
        <w:tabs>
          <w:tab w:val="left" w:pos="0"/>
          <w:tab w:val="left" w:pos="284"/>
          <w:tab w:val="left" w:pos="567"/>
          <w:tab w:val="left" w:pos="993"/>
          <w:tab w:val="left" w:pos="1361"/>
        </w:tabs>
        <w:spacing w:line="460" w:lineRule="exact"/>
        <w:rPr>
          <w:rFonts w:ascii="宋体"/>
          <w:b/>
          <w:bCs/>
          <w:color w:val="000000"/>
          <w:kern w:val="0"/>
          <w:sz w:val="24"/>
          <w:szCs w:val="24"/>
        </w:rPr>
      </w:pPr>
      <w:r>
        <w:rPr>
          <w:rFonts w:ascii="宋体" w:hAnsi="宋体" w:cs="宋体" w:hint="eastAsia"/>
          <w:b/>
          <w:bCs/>
          <w:color w:val="000000"/>
          <w:kern w:val="0"/>
          <w:sz w:val="24"/>
          <w:szCs w:val="24"/>
        </w:rPr>
        <w:t>（三）现场勘察或者</w:t>
      </w:r>
      <w:proofErr w:type="gramStart"/>
      <w:r>
        <w:rPr>
          <w:rFonts w:ascii="宋体" w:hAnsi="宋体" w:cs="宋体" w:hint="eastAsia"/>
          <w:b/>
          <w:bCs/>
          <w:color w:val="000000"/>
          <w:kern w:val="0"/>
          <w:sz w:val="24"/>
          <w:szCs w:val="24"/>
        </w:rPr>
        <w:t>召开磋商</w:t>
      </w:r>
      <w:proofErr w:type="gramEnd"/>
      <w:r>
        <w:rPr>
          <w:rFonts w:ascii="宋体" w:hAnsi="宋体" w:cs="宋体" w:hint="eastAsia"/>
          <w:b/>
          <w:bCs/>
          <w:color w:val="000000"/>
          <w:kern w:val="0"/>
          <w:sz w:val="24"/>
          <w:szCs w:val="24"/>
        </w:rPr>
        <w:t>前答疑会</w:t>
      </w:r>
    </w:p>
    <w:p w:rsidR="00CF40C9" w:rsidRDefault="001721D0">
      <w:pPr>
        <w:tabs>
          <w:tab w:val="left" w:pos="0"/>
          <w:tab w:val="left" w:pos="284"/>
          <w:tab w:val="left" w:pos="567"/>
          <w:tab w:val="left" w:pos="993"/>
          <w:tab w:val="left" w:pos="136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除非供应商须知前附表中另有规定，否则不举行项目现场勘察或者</w:t>
      </w:r>
      <w:proofErr w:type="gramStart"/>
      <w:r>
        <w:rPr>
          <w:rFonts w:ascii="宋体" w:hAnsi="宋体" w:cs="宋体" w:hint="eastAsia"/>
          <w:color w:val="000000"/>
          <w:kern w:val="0"/>
          <w:sz w:val="24"/>
          <w:szCs w:val="24"/>
        </w:rPr>
        <w:t>召开磋商</w:t>
      </w:r>
      <w:proofErr w:type="gramEnd"/>
      <w:r>
        <w:rPr>
          <w:rFonts w:ascii="宋体" w:hAnsi="宋体" w:cs="宋体" w:hint="eastAsia"/>
          <w:color w:val="000000"/>
          <w:kern w:val="0"/>
          <w:sz w:val="24"/>
          <w:szCs w:val="24"/>
        </w:rPr>
        <w:t>前答疑会，如举行现场勘察或者</w:t>
      </w:r>
      <w:proofErr w:type="gramStart"/>
      <w:r>
        <w:rPr>
          <w:rFonts w:ascii="宋体" w:hAnsi="宋体" w:cs="宋体" w:hint="eastAsia"/>
          <w:color w:val="000000"/>
          <w:kern w:val="0"/>
          <w:sz w:val="24"/>
          <w:szCs w:val="24"/>
        </w:rPr>
        <w:t>召开磋商</w:t>
      </w:r>
      <w:proofErr w:type="gramEnd"/>
      <w:r>
        <w:rPr>
          <w:rFonts w:ascii="宋体" w:hAnsi="宋体" w:cs="宋体" w:hint="eastAsia"/>
          <w:color w:val="000000"/>
          <w:kern w:val="0"/>
          <w:sz w:val="24"/>
          <w:szCs w:val="24"/>
        </w:rPr>
        <w:t>前答疑会的，则按以下规定：</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在供应商须知前附表中规定的日期、时间和地点组织现场勘察或者</w:t>
      </w:r>
      <w:proofErr w:type="gramStart"/>
      <w:r>
        <w:rPr>
          <w:rFonts w:ascii="宋体" w:hAnsi="宋体" w:cs="宋体" w:hint="eastAsia"/>
          <w:color w:val="000000"/>
          <w:kern w:val="0"/>
          <w:sz w:val="24"/>
          <w:szCs w:val="24"/>
        </w:rPr>
        <w:t>召开磋商</w:t>
      </w:r>
      <w:proofErr w:type="gramEnd"/>
      <w:r>
        <w:rPr>
          <w:rFonts w:ascii="宋体" w:hAnsi="宋体" w:cs="宋体" w:hint="eastAsia"/>
          <w:color w:val="000000"/>
          <w:kern w:val="0"/>
          <w:sz w:val="24"/>
          <w:szCs w:val="24"/>
        </w:rPr>
        <w:t>前答疑会；（</w:t>
      </w:r>
      <w:r>
        <w:rPr>
          <w:rFonts w:ascii="宋体" w:hAnsi="宋体" w:cs="宋体"/>
          <w:color w:val="000000"/>
          <w:kern w:val="0"/>
          <w:sz w:val="24"/>
          <w:szCs w:val="24"/>
        </w:rPr>
        <w:t>2)</w:t>
      </w:r>
      <w:r>
        <w:rPr>
          <w:rFonts w:ascii="宋体" w:hAnsi="宋体" w:cs="宋体" w:hint="eastAsia"/>
          <w:color w:val="000000"/>
          <w:kern w:val="0"/>
          <w:sz w:val="24"/>
          <w:szCs w:val="24"/>
        </w:rPr>
        <w:t>供应商对本项目提出的疑问，可在现场勘察或者</w:t>
      </w:r>
      <w:proofErr w:type="gramStart"/>
      <w:r>
        <w:rPr>
          <w:rFonts w:ascii="宋体" w:hAnsi="宋体" w:cs="宋体" w:hint="eastAsia"/>
          <w:color w:val="000000"/>
          <w:kern w:val="0"/>
          <w:sz w:val="24"/>
          <w:szCs w:val="24"/>
        </w:rPr>
        <w:t>召开磋商</w:t>
      </w:r>
      <w:proofErr w:type="gramEnd"/>
      <w:r>
        <w:rPr>
          <w:rFonts w:ascii="宋体" w:hAnsi="宋体" w:cs="宋体" w:hint="eastAsia"/>
          <w:color w:val="000000"/>
          <w:kern w:val="0"/>
          <w:sz w:val="24"/>
          <w:szCs w:val="24"/>
        </w:rPr>
        <w:t>前答疑会召开日前至少一个工作日将问题清单以书面形式（加盖公章）提交至采购代理机构。</w:t>
      </w:r>
    </w:p>
    <w:p w:rsidR="00CF40C9" w:rsidRDefault="001721D0">
      <w:pPr>
        <w:spacing w:line="460" w:lineRule="exact"/>
        <w:jc w:val="center"/>
        <w:outlineLvl w:val="1"/>
        <w:rPr>
          <w:rFonts w:ascii="宋体"/>
          <w:b/>
          <w:bCs/>
          <w:kern w:val="0"/>
          <w:sz w:val="24"/>
          <w:szCs w:val="24"/>
        </w:rPr>
      </w:pPr>
      <w:bookmarkStart w:id="129" w:name="_Toc8043"/>
      <w:bookmarkStart w:id="130" w:name="_Toc113996901"/>
      <w:bookmarkStart w:id="131" w:name="_Toc25694"/>
      <w:r>
        <w:rPr>
          <w:rFonts w:ascii="宋体" w:hAnsi="宋体" w:cs="宋体" w:hint="eastAsia"/>
          <w:b/>
          <w:bCs/>
          <w:kern w:val="0"/>
          <w:sz w:val="24"/>
          <w:szCs w:val="24"/>
        </w:rPr>
        <w:t>三</w:t>
      </w:r>
      <w:bookmarkStart w:id="132" w:name="_Toc113996902"/>
      <w:bookmarkStart w:id="133" w:name="_Toc32574"/>
      <w:bookmarkStart w:id="134" w:name="_Toc12179"/>
      <w:bookmarkEnd w:id="129"/>
      <w:bookmarkEnd w:id="130"/>
      <w:bookmarkEnd w:id="131"/>
      <w:r>
        <w:rPr>
          <w:rFonts w:ascii="宋体" w:hAnsi="宋体" w:cs="宋体" w:hint="eastAsia"/>
          <w:b/>
          <w:bCs/>
          <w:kern w:val="0"/>
          <w:sz w:val="24"/>
          <w:szCs w:val="24"/>
        </w:rPr>
        <w:t>、响应文件的编制</w:t>
      </w:r>
      <w:bookmarkEnd w:id="132"/>
      <w:bookmarkEnd w:id="133"/>
      <w:bookmarkEnd w:id="134"/>
    </w:p>
    <w:p w:rsidR="00CF40C9" w:rsidRDefault="001721D0">
      <w:pPr>
        <w:spacing w:line="460" w:lineRule="exact"/>
        <w:rPr>
          <w:rFonts w:ascii="宋体"/>
          <w:b/>
          <w:bCs/>
          <w:kern w:val="0"/>
          <w:sz w:val="24"/>
          <w:szCs w:val="24"/>
        </w:rPr>
      </w:pPr>
      <w:r>
        <w:rPr>
          <w:rFonts w:ascii="宋体" w:hAnsi="宋体" w:cs="宋体" w:hint="eastAsia"/>
          <w:b/>
          <w:bCs/>
          <w:kern w:val="0"/>
          <w:sz w:val="24"/>
          <w:szCs w:val="24"/>
        </w:rPr>
        <w:t>（一）响应文件的编制注意事项</w:t>
      </w:r>
    </w:p>
    <w:p w:rsidR="00CF40C9" w:rsidRDefault="001721D0">
      <w:pPr>
        <w:tabs>
          <w:tab w:val="left" w:pos="709"/>
        </w:tabs>
        <w:spacing w:line="460" w:lineRule="exact"/>
        <w:rPr>
          <w:rFonts w:ascii="宋体"/>
          <w:color w:val="000000"/>
          <w:kern w:val="0"/>
          <w:sz w:val="24"/>
          <w:szCs w:val="24"/>
        </w:rPr>
      </w:pPr>
      <w:r>
        <w:rPr>
          <w:rFonts w:ascii="宋体" w:hAnsi="宋体" w:cs="宋体"/>
          <w:kern w:val="0"/>
          <w:sz w:val="24"/>
          <w:szCs w:val="24"/>
        </w:rPr>
        <w:t>1.</w:t>
      </w:r>
      <w:r>
        <w:rPr>
          <w:rFonts w:ascii="宋体" w:hAnsi="宋体" w:cs="宋体" w:hint="eastAsia"/>
          <w:kern w:val="0"/>
          <w:sz w:val="24"/>
          <w:szCs w:val="24"/>
        </w:rPr>
        <w:t>供应商应仔细</w:t>
      </w:r>
      <w:proofErr w:type="gramStart"/>
      <w:r>
        <w:rPr>
          <w:rFonts w:ascii="宋体" w:hAnsi="宋体" w:cs="宋体" w:hint="eastAsia"/>
          <w:kern w:val="0"/>
          <w:sz w:val="24"/>
          <w:szCs w:val="24"/>
        </w:rPr>
        <w:t>阅读磋商</w:t>
      </w:r>
      <w:proofErr w:type="gramEnd"/>
      <w:r>
        <w:rPr>
          <w:rFonts w:ascii="宋体" w:hAnsi="宋体" w:cs="宋体" w:hint="eastAsia"/>
          <w:kern w:val="0"/>
          <w:sz w:val="24"/>
          <w:szCs w:val="24"/>
        </w:rPr>
        <w:t>文件，在完全了</w:t>
      </w:r>
      <w:r>
        <w:rPr>
          <w:rFonts w:ascii="宋体" w:hAnsi="宋体" w:cs="宋体" w:hint="eastAsia"/>
          <w:color w:val="000000"/>
          <w:kern w:val="0"/>
          <w:sz w:val="24"/>
          <w:szCs w:val="24"/>
        </w:rPr>
        <w:t>解磋商文件的内容、要求后，编制响应文件。</w:t>
      </w:r>
    </w:p>
    <w:p w:rsidR="00CF40C9" w:rsidRDefault="001721D0">
      <w:pPr>
        <w:tabs>
          <w:tab w:val="left" w:pos="709"/>
        </w:tabs>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供应商应按响应文件的构成顺序自编目录及页码。</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lastRenderedPageBreak/>
        <w:t>（二）响应文件的构成</w:t>
      </w:r>
    </w:p>
    <w:p w:rsidR="00CF40C9" w:rsidRDefault="001721D0">
      <w:pPr>
        <w:tabs>
          <w:tab w:val="left" w:pos="284"/>
          <w:tab w:val="left" w:pos="851"/>
          <w:tab w:val="left" w:pos="1108"/>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供应商编制的响应文件应包括下列内容：</w:t>
      </w:r>
      <w:r>
        <w:rPr>
          <w:rFonts w:ascii="宋体" w:hAnsi="宋体" w:cs="宋体" w:hint="eastAsia"/>
          <w:b/>
          <w:bCs/>
          <w:color w:val="000000"/>
          <w:kern w:val="0"/>
          <w:sz w:val="24"/>
          <w:szCs w:val="24"/>
        </w:rPr>
        <w:t>详见“第四章</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响应文件格式”</w:t>
      </w:r>
      <w:r>
        <w:rPr>
          <w:rFonts w:ascii="宋体" w:hAnsi="宋体" w:cs="宋体" w:hint="eastAsia"/>
          <w:color w:val="000000"/>
          <w:kern w:val="0"/>
          <w:sz w:val="24"/>
          <w:szCs w:val="24"/>
        </w:rPr>
        <w:t>。</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（三）文字</w:t>
      </w:r>
      <w:bookmarkStart w:id="135" w:name="_Hlk99130763"/>
      <w:r>
        <w:rPr>
          <w:rFonts w:ascii="宋体" w:hAnsi="宋体" w:cs="宋体" w:hint="eastAsia"/>
          <w:b/>
          <w:bCs/>
          <w:color w:val="000000"/>
          <w:kern w:val="0"/>
          <w:sz w:val="24"/>
          <w:szCs w:val="24"/>
        </w:rPr>
        <w:t>使用</w:t>
      </w:r>
      <w:bookmarkEnd w:id="135"/>
      <w:r>
        <w:rPr>
          <w:rFonts w:ascii="宋体" w:hAnsi="宋体" w:cs="宋体" w:hint="eastAsia"/>
          <w:b/>
          <w:bCs/>
          <w:color w:val="000000"/>
          <w:kern w:val="0"/>
          <w:sz w:val="24"/>
          <w:szCs w:val="24"/>
        </w:rPr>
        <w:t>及计量单位</w:t>
      </w:r>
    </w:p>
    <w:p w:rsidR="00CF40C9" w:rsidRDefault="001721D0">
      <w:pPr>
        <w:tabs>
          <w:tab w:val="left" w:pos="0"/>
          <w:tab w:val="left" w:pos="284"/>
          <w:tab w:val="left" w:pos="587"/>
          <w:tab w:val="left" w:pos="709"/>
          <w:tab w:val="left" w:pos="935"/>
          <w:tab w:val="left" w:pos="1108"/>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kern w:val="0"/>
          <w:sz w:val="24"/>
          <w:szCs w:val="24"/>
        </w:rPr>
        <w:t>供应商的响应文件以及供应商与采购代理机构的所有往来的文件统一使用中文（另有规定的除外）。供应商提交的支持文件或印刷的文献可以用另一种语言，但相应内容应附有中文翻译本，在解释响应文件内容时以中文翻译本为准。</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color w:val="000000"/>
          <w:kern w:val="0"/>
          <w:sz w:val="24"/>
          <w:szCs w:val="24"/>
        </w:rPr>
        <w:t>2.</w:t>
      </w:r>
      <w:r>
        <w:rPr>
          <w:rFonts w:ascii="宋体" w:hAnsi="宋体" w:cs="宋体" w:hint="eastAsia"/>
          <w:kern w:val="0"/>
          <w:sz w:val="24"/>
          <w:szCs w:val="24"/>
        </w:rPr>
        <w:t>响应文件中使用的计量单位除磋商文件中有特殊规定外，一律使用国家法定计量单位。</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（四）响应文件的格式</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供应商应按磋商文件中提供的响应文件格式提供相关材料。</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供应商不得将同一包中的内容拆开响应，否则响应无效。</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（五）</w:t>
      </w:r>
      <w:bookmarkStart w:id="136" w:name="_Hlk99130771"/>
      <w:r>
        <w:rPr>
          <w:rFonts w:ascii="宋体" w:hAnsi="宋体" w:cs="宋体" w:hint="eastAsia"/>
          <w:b/>
          <w:bCs/>
          <w:color w:val="000000"/>
          <w:kern w:val="0"/>
          <w:sz w:val="24"/>
          <w:szCs w:val="24"/>
        </w:rPr>
        <w:t>响应</w:t>
      </w:r>
      <w:bookmarkEnd w:id="136"/>
      <w:r>
        <w:rPr>
          <w:rFonts w:ascii="宋体" w:hAnsi="宋体" w:cs="宋体" w:hint="eastAsia"/>
          <w:b/>
          <w:bCs/>
          <w:color w:val="000000"/>
          <w:kern w:val="0"/>
          <w:sz w:val="24"/>
          <w:szCs w:val="24"/>
        </w:rPr>
        <w:t>报价和货币</w:t>
      </w:r>
    </w:p>
    <w:p w:rsidR="00CF40C9" w:rsidRDefault="001721D0">
      <w:pPr>
        <w:tabs>
          <w:tab w:val="left" w:pos="0"/>
          <w:tab w:val="left" w:pos="284"/>
          <w:tab w:val="left" w:pos="567"/>
          <w:tab w:val="left" w:pos="709"/>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供应商应按磋商文件第五章中的内容</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完整、唯一报价，并且所报价格不得超过第一章中的预算金额，如有最高限价的，所报价格不得超过第一章中的最高限价</w:t>
      </w:r>
      <w:r>
        <w:rPr>
          <w:rFonts w:ascii="宋体" w:hAnsi="宋体" w:cs="宋体" w:hint="eastAsia"/>
          <w:b/>
          <w:bCs/>
          <w:color w:val="000000"/>
          <w:kern w:val="0"/>
          <w:sz w:val="24"/>
          <w:szCs w:val="24"/>
        </w:rPr>
        <w:t>（多品目采购时，如单个品目设定了最高限价的，则对应报价亦不能超过）</w:t>
      </w:r>
      <w:r>
        <w:rPr>
          <w:rFonts w:ascii="宋体" w:hAnsi="宋体" w:cs="宋体" w:hint="eastAsia"/>
          <w:color w:val="000000"/>
          <w:kern w:val="0"/>
          <w:sz w:val="24"/>
          <w:szCs w:val="24"/>
        </w:rPr>
        <w:t>，</w:t>
      </w:r>
      <w:r>
        <w:rPr>
          <w:rFonts w:ascii="宋体" w:hAnsi="宋体" w:cs="宋体" w:hint="eastAsia"/>
          <w:b/>
          <w:bCs/>
          <w:color w:val="000000"/>
          <w:kern w:val="0"/>
          <w:sz w:val="24"/>
          <w:szCs w:val="24"/>
        </w:rPr>
        <w:t>否则响应无效。</w:t>
      </w:r>
    </w:p>
    <w:p w:rsidR="00CF40C9" w:rsidRDefault="001721D0">
      <w:pPr>
        <w:tabs>
          <w:tab w:val="left" w:pos="0"/>
          <w:tab w:val="left" w:pos="284"/>
          <w:tab w:val="left" w:pos="709"/>
          <w:tab w:val="left" w:pos="935"/>
          <w:tab w:val="left" w:pos="1108"/>
        </w:tabs>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供应商须按</w:t>
      </w:r>
      <w:r>
        <w:rPr>
          <w:rFonts w:ascii="宋体" w:hAnsi="宋体" w:cs="宋体" w:hint="eastAsia"/>
          <w:kern w:val="0"/>
          <w:sz w:val="24"/>
          <w:szCs w:val="24"/>
        </w:rPr>
        <w:t>报价一览表、分项报价表的内容填写单价、总价及其他事项</w:t>
      </w:r>
      <w:r>
        <w:rPr>
          <w:rFonts w:ascii="宋体" w:hAnsi="宋体" w:cs="宋体" w:hint="eastAsia"/>
          <w:color w:val="000000"/>
          <w:kern w:val="0"/>
          <w:sz w:val="24"/>
          <w:szCs w:val="24"/>
        </w:rPr>
        <w:t>。</w:t>
      </w:r>
    </w:p>
    <w:p w:rsidR="00CF40C9" w:rsidRDefault="001721D0">
      <w:pPr>
        <w:tabs>
          <w:tab w:val="left" w:pos="0"/>
          <w:tab w:val="left" w:pos="284"/>
          <w:tab w:val="left" w:pos="587"/>
          <w:tab w:val="left" w:pos="709"/>
          <w:tab w:val="left" w:pos="935"/>
          <w:tab w:val="left" w:pos="1108"/>
        </w:tabs>
        <w:spacing w:line="460" w:lineRule="exact"/>
        <w:rPr>
          <w:rFonts w:ascii="宋体"/>
          <w:color w:val="000000"/>
          <w:kern w:val="0"/>
          <w:sz w:val="24"/>
          <w:szCs w:val="24"/>
        </w:rPr>
      </w:pPr>
      <w:bookmarkStart w:id="137" w:name="_Hlk99191192"/>
      <w:r>
        <w:rPr>
          <w:rFonts w:ascii="宋体" w:hAnsi="宋体" w:cs="宋体"/>
          <w:color w:val="000000"/>
          <w:kern w:val="0"/>
          <w:sz w:val="24"/>
          <w:szCs w:val="24"/>
        </w:rPr>
        <w:t>3.</w:t>
      </w:r>
      <w:r>
        <w:rPr>
          <w:rFonts w:ascii="宋体" w:hAnsi="宋体" w:cs="宋体" w:hint="eastAsia"/>
          <w:color w:val="000000"/>
          <w:kern w:val="0"/>
          <w:sz w:val="24"/>
          <w:szCs w:val="24"/>
        </w:rPr>
        <w:t>响应报价原则上均以人民币报价，除非磋商文件第五章中另有约定。</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（六）证明供应</w:t>
      </w:r>
      <w:proofErr w:type="gramStart"/>
      <w:r>
        <w:rPr>
          <w:rFonts w:ascii="宋体" w:hAnsi="宋体" w:cs="宋体" w:hint="eastAsia"/>
          <w:b/>
          <w:bCs/>
          <w:color w:val="000000"/>
          <w:kern w:val="0"/>
          <w:sz w:val="24"/>
          <w:szCs w:val="24"/>
        </w:rPr>
        <w:t>商</w:t>
      </w:r>
      <w:bookmarkStart w:id="138" w:name="_Hlk99114085"/>
      <w:r>
        <w:rPr>
          <w:rFonts w:ascii="宋体" w:hAnsi="宋体" w:cs="宋体" w:hint="eastAsia"/>
          <w:b/>
          <w:bCs/>
          <w:color w:val="000000"/>
          <w:kern w:val="0"/>
          <w:sz w:val="24"/>
          <w:szCs w:val="24"/>
        </w:rPr>
        <w:t>符合</w:t>
      </w:r>
      <w:proofErr w:type="gramEnd"/>
      <w:r>
        <w:rPr>
          <w:rFonts w:ascii="宋体" w:hAnsi="宋体" w:cs="宋体" w:hint="eastAsia"/>
          <w:b/>
          <w:bCs/>
          <w:color w:val="000000"/>
          <w:kern w:val="0"/>
          <w:sz w:val="24"/>
          <w:szCs w:val="24"/>
        </w:rPr>
        <w:t>资格要求</w:t>
      </w:r>
      <w:bookmarkEnd w:id="138"/>
      <w:r>
        <w:rPr>
          <w:rFonts w:ascii="宋体" w:hAnsi="宋体" w:cs="宋体" w:hint="eastAsia"/>
          <w:b/>
          <w:bCs/>
          <w:color w:val="000000"/>
          <w:kern w:val="0"/>
          <w:sz w:val="24"/>
          <w:szCs w:val="24"/>
        </w:rPr>
        <w:t>的证明文件</w:t>
      </w:r>
    </w:p>
    <w:bookmarkEnd w:id="137"/>
    <w:p w:rsidR="00CF40C9" w:rsidRDefault="001721D0">
      <w:pPr>
        <w:tabs>
          <w:tab w:val="left" w:pos="0"/>
          <w:tab w:val="left" w:pos="709"/>
          <w:tab w:val="left" w:pos="851"/>
          <w:tab w:val="left" w:pos="935"/>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供应商应提供</w:t>
      </w:r>
      <w:r>
        <w:rPr>
          <w:rFonts w:ascii="宋体" w:hAnsi="宋体" w:cs="宋体" w:hint="eastAsia"/>
          <w:kern w:val="0"/>
          <w:sz w:val="24"/>
          <w:szCs w:val="24"/>
        </w:rPr>
        <w:t>证明其有资格参加磋商和成交后有能力履行合同的文件</w:t>
      </w:r>
      <w:r>
        <w:rPr>
          <w:rFonts w:ascii="宋体" w:hAnsi="宋体" w:cs="宋体"/>
          <w:b/>
          <w:bCs/>
          <w:color w:val="000000"/>
          <w:kern w:val="0"/>
          <w:sz w:val="24"/>
          <w:szCs w:val="24"/>
        </w:rPr>
        <w:t>(</w:t>
      </w:r>
      <w:r>
        <w:rPr>
          <w:rFonts w:ascii="宋体" w:hAnsi="宋体" w:cs="宋体" w:hint="eastAsia"/>
          <w:b/>
          <w:bCs/>
          <w:color w:val="000000"/>
          <w:kern w:val="0"/>
          <w:sz w:val="24"/>
          <w:szCs w:val="24"/>
        </w:rPr>
        <w:t>详见</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第四章</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响应文件格式“资格证明文件”</w:t>
      </w:r>
      <w:r>
        <w:rPr>
          <w:rFonts w:ascii="宋体" w:hAnsi="宋体" w:cs="宋体"/>
          <w:b/>
          <w:bCs/>
          <w:color w:val="000000"/>
          <w:kern w:val="0"/>
          <w:sz w:val="24"/>
          <w:szCs w:val="24"/>
        </w:rPr>
        <w:t>)</w:t>
      </w:r>
      <w:r>
        <w:rPr>
          <w:rFonts w:ascii="宋体" w:hAnsi="宋体" w:cs="宋体" w:hint="eastAsia"/>
          <w:kern w:val="0"/>
          <w:sz w:val="24"/>
          <w:szCs w:val="24"/>
        </w:rPr>
        <w:t>，并作为其响应文件的一部分。</w:t>
      </w:r>
    </w:p>
    <w:p w:rsidR="00CF40C9" w:rsidRDefault="001721D0">
      <w:pPr>
        <w:spacing w:line="460" w:lineRule="exact"/>
        <w:jc w:val="left"/>
        <w:rPr>
          <w:rFonts w:ascii="宋体"/>
          <w:b/>
          <w:bCs/>
          <w:color w:val="000000"/>
          <w:kern w:val="0"/>
          <w:sz w:val="24"/>
          <w:szCs w:val="24"/>
        </w:rPr>
      </w:pPr>
      <w:r>
        <w:rPr>
          <w:rFonts w:ascii="宋体" w:hAnsi="宋体" w:cs="宋体" w:hint="eastAsia"/>
          <w:b/>
          <w:bCs/>
          <w:color w:val="000000"/>
          <w:kern w:val="0"/>
          <w:sz w:val="24"/>
          <w:szCs w:val="24"/>
        </w:rPr>
        <w:t>（七）磋商保证金</w:t>
      </w:r>
    </w:p>
    <w:p w:rsidR="00CF40C9" w:rsidRDefault="001721D0">
      <w:pPr>
        <w:tabs>
          <w:tab w:val="left" w:pos="0"/>
          <w:tab w:val="left" w:pos="709"/>
          <w:tab w:val="left" w:pos="935"/>
          <w:tab w:val="left" w:pos="993"/>
          <w:tab w:val="left" w:pos="1108"/>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磋商保证金提交金额、时间、形式等要求：</w:t>
      </w:r>
      <w:r>
        <w:rPr>
          <w:rFonts w:ascii="宋体" w:hAnsi="宋体" w:cs="宋体" w:hint="eastAsia"/>
          <w:b/>
          <w:bCs/>
          <w:color w:val="000000"/>
          <w:kern w:val="0"/>
          <w:sz w:val="24"/>
          <w:szCs w:val="24"/>
          <w:u w:val="single"/>
        </w:rPr>
        <w:t>详见“</w:t>
      </w:r>
      <w:r>
        <w:rPr>
          <w:rFonts w:ascii="宋体" w:hAnsi="宋体" w:cs="宋体" w:hint="eastAsia"/>
          <w:b/>
          <w:bCs/>
          <w:color w:val="000000"/>
          <w:sz w:val="24"/>
          <w:szCs w:val="24"/>
          <w:u w:val="single"/>
        </w:rPr>
        <w:t>供应商须知前附表”</w:t>
      </w:r>
      <w:r>
        <w:rPr>
          <w:rFonts w:ascii="宋体" w:hAnsi="宋体" w:cs="宋体" w:hint="eastAsia"/>
          <w:color w:val="000000"/>
          <w:kern w:val="0"/>
          <w:sz w:val="24"/>
          <w:szCs w:val="24"/>
        </w:rPr>
        <w:t>。</w:t>
      </w:r>
    </w:p>
    <w:p w:rsidR="00CF40C9" w:rsidRDefault="001721D0">
      <w:pPr>
        <w:tabs>
          <w:tab w:val="left" w:pos="0"/>
          <w:tab w:val="left" w:pos="284"/>
          <w:tab w:val="left" w:pos="587"/>
          <w:tab w:val="left" w:pos="709"/>
          <w:tab w:val="left" w:pos="935"/>
          <w:tab w:val="left" w:pos="1108"/>
        </w:tabs>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kern w:val="0"/>
          <w:sz w:val="24"/>
          <w:szCs w:val="24"/>
        </w:rPr>
        <w:t>未成交供应商的磋商保证金，在成交通知书发出后</w:t>
      </w:r>
      <w:r>
        <w:rPr>
          <w:rFonts w:ascii="宋体" w:hAnsi="宋体" w:cs="宋体"/>
          <w:kern w:val="0"/>
          <w:sz w:val="24"/>
          <w:szCs w:val="24"/>
        </w:rPr>
        <w:t>5</w:t>
      </w:r>
      <w:r>
        <w:rPr>
          <w:rFonts w:ascii="宋体" w:hAnsi="宋体" w:cs="宋体" w:hint="eastAsia"/>
          <w:kern w:val="0"/>
          <w:sz w:val="24"/>
          <w:szCs w:val="24"/>
        </w:rPr>
        <w:t>个工作日内无息退还。</w:t>
      </w:r>
    </w:p>
    <w:p w:rsidR="00CF40C9" w:rsidRDefault="001721D0">
      <w:pPr>
        <w:tabs>
          <w:tab w:val="left" w:pos="0"/>
          <w:tab w:val="left" w:pos="284"/>
          <w:tab w:val="left" w:pos="587"/>
          <w:tab w:val="left" w:pos="709"/>
          <w:tab w:val="left" w:pos="935"/>
          <w:tab w:val="left" w:pos="1108"/>
        </w:tabs>
        <w:spacing w:line="460" w:lineRule="exact"/>
        <w:rPr>
          <w:rFonts w:ascii="宋体"/>
          <w:color w:val="000000"/>
          <w:kern w:val="0"/>
          <w:sz w:val="24"/>
          <w:szCs w:val="24"/>
        </w:rPr>
      </w:pPr>
      <w:r>
        <w:rPr>
          <w:rFonts w:ascii="宋体" w:hAnsi="宋体" w:cs="宋体"/>
          <w:color w:val="000000"/>
          <w:kern w:val="0"/>
          <w:sz w:val="24"/>
          <w:szCs w:val="24"/>
        </w:rPr>
        <w:t>3.</w:t>
      </w:r>
      <w:r>
        <w:rPr>
          <w:rFonts w:ascii="宋体" w:hAnsi="宋体" w:cs="宋体" w:hint="eastAsia"/>
          <w:kern w:val="0"/>
          <w:sz w:val="24"/>
          <w:szCs w:val="24"/>
        </w:rPr>
        <w:t>成交供应商的磋商保证金，自采购合同签订之日起</w:t>
      </w:r>
      <w:r>
        <w:rPr>
          <w:rFonts w:ascii="宋体" w:hAnsi="宋体" w:cs="宋体"/>
          <w:kern w:val="0"/>
          <w:sz w:val="24"/>
          <w:szCs w:val="24"/>
        </w:rPr>
        <w:t>5</w:t>
      </w:r>
      <w:r>
        <w:rPr>
          <w:rFonts w:ascii="宋体" w:hAnsi="宋体" w:cs="宋体" w:hint="eastAsia"/>
          <w:kern w:val="0"/>
          <w:sz w:val="24"/>
          <w:szCs w:val="24"/>
        </w:rPr>
        <w:t>个工作日内无息退还。</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color w:val="000000"/>
          <w:kern w:val="0"/>
          <w:sz w:val="24"/>
          <w:szCs w:val="24"/>
        </w:rPr>
        <w:t>4.</w:t>
      </w:r>
      <w:r>
        <w:rPr>
          <w:rFonts w:ascii="宋体" w:hAnsi="宋体" w:cs="宋体" w:hint="eastAsia"/>
          <w:kern w:val="0"/>
          <w:sz w:val="24"/>
          <w:szCs w:val="24"/>
        </w:rPr>
        <w:t>有下列情形之一的，磋商保证金不予退还：</w:t>
      </w:r>
    </w:p>
    <w:p w:rsidR="00CF40C9" w:rsidRDefault="001721D0">
      <w:pPr>
        <w:spacing w:line="46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）供应商在响应文件提交截止时间后撤回响应文件的；</w:t>
      </w:r>
    </w:p>
    <w:p w:rsidR="00CF40C9" w:rsidRDefault="001721D0">
      <w:pPr>
        <w:spacing w:line="46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）供应商在响应文件中提供虚假材料的；</w:t>
      </w:r>
    </w:p>
    <w:p w:rsidR="00CF40C9" w:rsidRDefault="001721D0">
      <w:pPr>
        <w:spacing w:line="46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）除因不可抗力或磋商文件认可的情形以外，成交供应商不与采购人签订合同的；</w:t>
      </w:r>
    </w:p>
    <w:p w:rsidR="00CF40C9" w:rsidRDefault="001721D0">
      <w:pPr>
        <w:spacing w:line="460" w:lineRule="exact"/>
        <w:ind w:firstLineChars="100" w:firstLine="24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）供应商与采购人、其他供应商或者采购代理机构恶意串通的；</w:t>
      </w:r>
    </w:p>
    <w:p w:rsidR="00CF40C9" w:rsidRDefault="001721D0">
      <w:pPr>
        <w:spacing w:line="460" w:lineRule="exact"/>
        <w:ind w:firstLineChars="100" w:firstLine="240"/>
        <w:rPr>
          <w:rFonts w:ascii="宋体"/>
          <w:sz w:val="24"/>
          <w:szCs w:val="24"/>
        </w:rPr>
      </w:pPr>
      <w:r>
        <w:rPr>
          <w:rFonts w:ascii="宋体" w:hAnsi="宋体" w:cs="宋体" w:hint="eastAsia"/>
          <w:sz w:val="24"/>
          <w:szCs w:val="24"/>
        </w:rPr>
        <w:lastRenderedPageBreak/>
        <w:t>（</w:t>
      </w:r>
      <w:r>
        <w:rPr>
          <w:rFonts w:ascii="宋体" w:hAnsi="宋体" w:cs="宋体"/>
          <w:sz w:val="24"/>
          <w:szCs w:val="24"/>
        </w:rPr>
        <w:t>5</w:t>
      </w:r>
      <w:r>
        <w:rPr>
          <w:rFonts w:ascii="宋体" w:hAnsi="宋体" w:cs="宋体" w:hint="eastAsia"/>
          <w:sz w:val="24"/>
          <w:szCs w:val="24"/>
        </w:rPr>
        <w:t>）磋商文件规定的其他情形。</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（八）磋商有效期</w:t>
      </w:r>
    </w:p>
    <w:p w:rsidR="00CF40C9" w:rsidRDefault="001721D0">
      <w:pPr>
        <w:tabs>
          <w:tab w:val="left" w:pos="0"/>
          <w:tab w:val="left" w:pos="284"/>
          <w:tab w:val="left" w:pos="709"/>
          <w:tab w:val="left" w:pos="935"/>
          <w:tab w:val="left" w:pos="993"/>
          <w:tab w:val="left" w:pos="1108"/>
        </w:tabs>
        <w:spacing w:line="460" w:lineRule="exact"/>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磋商有效期：</w:t>
      </w:r>
      <w:bookmarkStart w:id="139" w:name="_Hlk99114099"/>
      <w:bookmarkStart w:id="140" w:name="_Hlk99191216"/>
      <w:r>
        <w:rPr>
          <w:rFonts w:ascii="宋体" w:hAnsi="宋体" w:cs="宋体" w:hint="eastAsia"/>
          <w:color w:val="000000"/>
          <w:kern w:val="0"/>
          <w:sz w:val="24"/>
          <w:szCs w:val="24"/>
        </w:rPr>
        <w:t>详见“供应商须知前附表”</w:t>
      </w:r>
      <w:bookmarkEnd w:id="139"/>
      <w:r>
        <w:rPr>
          <w:rFonts w:ascii="宋体" w:hAnsi="宋体" w:cs="宋体" w:hint="eastAsia"/>
          <w:kern w:val="0"/>
          <w:sz w:val="24"/>
          <w:szCs w:val="24"/>
        </w:rPr>
        <w:t>，</w:t>
      </w:r>
      <w:bookmarkEnd w:id="140"/>
      <w:r>
        <w:rPr>
          <w:rFonts w:ascii="宋体" w:hAnsi="宋体" w:cs="宋体" w:hint="eastAsia"/>
          <w:color w:val="000000"/>
          <w:sz w:val="24"/>
          <w:szCs w:val="24"/>
        </w:rPr>
        <w:t>供应商的响应文件中承诺的磋商有效期应当不</w:t>
      </w:r>
      <w:proofErr w:type="gramStart"/>
      <w:r>
        <w:rPr>
          <w:rFonts w:ascii="宋体" w:hAnsi="宋体" w:cs="宋体" w:hint="eastAsia"/>
          <w:color w:val="000000"/>
          <w:sz w:val="24"/>
          <w:szCs w:val="24"/>
        </w:rPr>
        <w:t>少于磋商</w:t>
      </w:r>
      <w:proofErr w:type="gramEnd"/>
      <w:r>
        <w:rPr>
          <w:rFonts w:ascii="宋体" w:hAnsi="宋体" w:cs="宋体" w:hint="eastAsia"/>
          <w:color w:val="000000"/>
          <w:sz w:val="24"/>
          <w:szCs w:val="24"/>
        </w:rPr>
        <w:t>文件中载明的磋商有效期，磋商有效期不足的，</w:t>
      </w:r>
      <w:r>
        <w:rPr>
          <w:rFonts w:ascii="宋体" w:hAnsi="宋体" w:cs="宋体" w:hint="eastAsia"/>
          <w:b/>
          <w:bCs/>
          <w:color w:val="000000"/>
          <w:sz w:val="24"/>
          <w:szCs w:val="24"/>
        </w:rPr>
        <w:t>响应无效。</w:t>
      </w:r>
    </w:p>
    <w:p w:rsidR="00CF40C9" w:rsidRDefault="001721D0">
      <w:pPr>
        <w:tabs>
          <w:tab w:val="left" w:pos="0"/>
          <w:tab w:val="left" w:pos="284"/>
          <w:tab w:val="left" w:pos="587"/>
          <w:tab w:val="left" w:pos="709"/>
          <w:tab w:val="left" w:pos="793"/>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磋商有效期内，供应商不得对响应文件的实质性内容</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修改，并且以磋商保证金进行担保。</w:t>
      </w:r>
    </w:p>
    <w:p w:rsidR="00CF40C9" w:rsidRDefault="001721D0">
      <w:pPr>
        <w:tabs>
          <w:tab w:val="left" w:pos="0"/>
          <w:tab w:val="left" w:pos="284"/>
          <w:tab w:val="left" w:pos="709"/>
          <w:tab w:val="left" w:pos="935"/>
          <w:tab w:val="left" w:pos="993"/>
          <w:tab w:val="left" w:pos="1108"/>
        </w:tabs>
        <w:spacing w:line="460" w:lineRule="exact"/>
        <w:rPr>
          <w:rFonts w:ascii="宋体"/>
          <w:color w:val="000000"/>
          <w:sz w:val="24"/>
          <w:szCs w:val="24"/>
        </w:rPr>
      </w:pPr>
      <w:bookmarkStart w:id="141" w:name="_Hlk99198697"/>
      <w:r>
        <w:rPr>
          <w:rFonts w:ascii="宋体" w:hAnsi="宋体" w:cs="宋体"/>
          <w:color w:val="000000"/>
          <w:sz w:val="24"/>
          <w:szCs w:val="24"/>
        </w:rPr>
        <w:t>3.</w:t>
      </w:r>
      <w:r>
        <w:rPr>
          <w:rFonts w:ascii="宋体" w:hAnsi="宋体" w:cs="宋体" w:hint="eastAsia"/>
          <w:color w:val="000000"/>
          <w:sz w:val="24"/>
          <w:szCs w:val="24"/>
        </w:rPr>
        <w:t>在</w:t>
      </w:r>
      <w:proofErr w:type="gramStart"/>
      <w:r>
        <w:rPr>
          <w:rFonts w:ascii="宋体" w:hAnsi="宋体" w:cs="宋体" w:hint="eastAsia"/>
          <w:color w:val="000000"/>
          <w:sz w:val="24"/>
          <w:szCs w:val="24"/>
        </w:rPr>
        <w:t>原定磋商</w:t>
      </w:r>
      <w:proofErr w:type="gramEnd"/>
      <w:r>
        <w:rPr>
          <w:rFonts w:ascii="宋体" w:hAnsi="宋体" w:cs="宋体" w:hint="eastAsia"/>
          <w:color w:val="000000"/>
          <w:sz w:val="24"/>
          <w:szCs w:val="24"/>
        </w:rPr>
        <w:t>有效期期满之前，如出现特殊情况，采购代理机构可以书面或网上公告的形式提出延长磋商有效期的要求。供应商以书面形式予以答复，供应商可以拒绝这种要求。同意延长磋商有效期的供应商不允许修改其响应文件的实质性内容，且需要相应延长磋商保证金的有效期。</w:t>
      </w:r>
    </w:p>
    <w:bookmarkEnd w:id="141"/>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（九）响应文件的签署及规定</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sz w:val="24"/>
          <w:szCs w:val="24"/>
        </w:rPr>
        <w:t>1.</w:t>
      </w:r>
      <w:r>
        <w:rPr>
          <w:rFonts w:ascii="宋体" w:hAnsi="宋体" w:cs="宋体" w:hint="eastAsia"/>
          <w:sz w:val="24"/>
          <w:szCs w:val="24"/>
        </w:rPr>
        <w:t>磋商响应文件的份数：详见</w:t>
      </w:r>
      <w:r>
        <w:rPr>
          <w:rFonts w:ascii="宋体" w:hAnsi="宋体" w:cs="宋体" w:hint="eastAsia"/>
          <w:b/>
          <w:bCs/>
          <w:kern w:val="0"/>
          <w:sz w:val="24"/>
          <w:szCs w:val="24"/>
          <w:u w:val="single"/>
        </w:rPr>
        <w:t>“</w:t>
      </w:r>
      <w:r>
        <w:rPr>
          <w:rFonts w:ascii="宋体" w:hAnsi="宋体" w:cs="宋体" w:hint="eastAsia"/>
          <w:b/>
          <w:bCs/>
          <w:sz w:val="24"/>
          <w:szCs w:val="24"/>
          <w:u w:val="single"/>
        </w:rPr>
        <w:t>供应商须知前附表”</w:t>
      </w:r>
      <w:r>
        <w:rPr>
          <w:rFonts w:ascii="宋体" w:hAnsi="宋体" w:cs="宋体" w:hint="eastAsia"/>
          <w:kern w:val="0"/>
          <w:sz w:val="24"/>
          <w:szCs w:val="24"/>
        </w:rPr>
        <w:t>。每一份响应文件上要明确注明“正本”或“副本”字样。一旦正本和副本有差异，以正本为准。</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响应文件正本须打印，响应文件的副本可采用正本的复印件。</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任何行间插字、涂改和增删，必须由法定代表人或授权代表签字才有效。</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电报、电话、传真形式的报价资料概不接受。</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bookmarkStart w:id="142" w:name="_Hlk99206799"/>
      <w:r>
        <w:rPr>
          <w:rFonts w:ascii="宋体" w:hAnsi="宋体" w:cs="宋体"/>
          <w:kern w:val="0"/>
          <w:sz w:val="24"/>
          <w:szCs w:val="24"/>
        </w:rPr>
        <w:t>5.</w:t>
      </w:r>
      <w:r>
        <w:rPr>
          <w:rFonts w:ascii="宋体" w:hAnsi="宋体" w:cs="宋体" w:hint="eastAsia"/>
          <w:kern w:val="0"/>
          <w:sz w:val="24"/>
          <w:szCs w:val="24"/>
        </w:rPr>
        <w:t>供应商应将响应文件整体制作成册如有脱页或散页的情况，脱页或散页上必须有法定代表人或其授权代表签字并加盖公章，否则该页不属于响应文件的有效组成部分。</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用于核查的各类原件</w:t>
      </w:r>
      <w:r>
        <w:rPr>
          <w:rFonts w:ascii="宋体" w:hAnsi="宋体" w:cs="宋体"/>
          <w:kern w:val="0"/>
          <w:sz w:val="24"/>
          <w:szCs w:val="24"/>
        </w:rPr>
        <w:t>(</w:t>
      </w:r>
      <w:r>
        <w:rPr>
          <w:rFonts w:ascii="宋体" w:hAnsi="宋体" w:cs="宋体" w:hint="eastAsia"/>
          <w:kern w:val="0"/>
          <w:sz w:val="24"/>
          <w:szCs w:val="24"/>
        </w:rPr>
        <w:t>例如检测报告、业绩合同、证明等</w:t>
      </w:r>
      <w:r>
        <w:rPr>
          <w:rFonts w:ascii="宋体" w:hAnsi="宋体" w:cs="宋体"/>
          <w:kern w:val="0"/>
          <w:sz w:val="24"/>
          <w:szCs w:val="24"/>
        </w:rPr>
        <w:t>)</w:t>
      </w:r>
      <w:r>
        <w:rPr>
          <w:rFonts w:ascii="宋体" w:hAnsi="宋体" w:cs="宋体" w:hint="eastAsia"/>
          <w:kern w:val="0"/>
          <w:sz w:val="24"/>
          <w:szCs w:val="24"/>
        </w:rPr>
        <w:t>，如磋商文件没有要求编入响应文件的，可以单独放置。</w:t>
      </w:r>
    </w:p>
    <w:bookmarkEnd w:id="142"/>
    <w:p w:rsidR="00CF40C9" w:rsidRDefault="001721D0">
      <w:pPr>
        <w:tabs>
          <w:tab w:val="left" w:pos="0"/>
          <w:tab w:val="left" w:pos="284"/>
          <w:tab w:val="left" w:pos="567"/>
          <w:tab w:val="left" w:pos="709"/>
          <w:tab w:val="left" w:pos="935"/>
          <w:tab w:val="left" w:pos="1108"/>
        </w:tabs>
        <w:spacing w:line="460" w:lineRule="exact"/>
        <w:rPr>
          <w:rFonts w:ascii="宋体"/>
          <w:b/>
          <w:bCs/>
          <w:color w:val="000000"/>
          <w:kern w:val="0"/>
          <w:sz w:val="24"/>
          <w:szCs w:val="24"/>
        </w:rPr>
      </w:pPr>
      <w:r>
        <w:rPr>
          <w:rFonts w:ascii="宋体" w:hAnsi="宋体" w:cs="宋体"/>
          <w:b/>
          <w:bCs/>
          <w:color w:val="000000"/>
          <w:kern w:val="0"/>
          <w:sz w:val="24"/>
          <w:szCs w:val="24"/>
        </w:rPr>
        <w:t>(</w:t>
      </w:r>
      <w:r>
        <w:rPr>
          <w:rFonts w:ascii="宋体" w:hAnsi="宋体" w:cs="宋体" w:hint="eastAsia"/>
          <w:b/>
          <w:bCs/>
          <w:color w:val="000000"/>
          <w:kern w:val="0"/>
          <w:sz w:val="24"/>
          <w:szCs w:val="24"/>
        </w:rPr>
        <w:t>十</w:t>
      </w:r>
      <w:r>
        <w:rPr>
          <w:rFonts w:ascii="宋体" w:hAnsi="宋体" w:cs="宋体"/>
          <w:b/>
          <w:bCs/>
          <w:color w:val="000000"/>
          <w:kern w:val="0"/>
          <w:sz w:val="24"/>
          <w:szCs w:val="24"/>
        </w:rPr>
        <w:t>)</w:t>
      </w:r>
      <w:r>
        <w:rPr>
          <w:rFonts w:ascii="宋体" w:hAnsi="宋体" w:cs="宋体" w:hint="eastAsia"/>
          <w:b/>
          <w:bCs/>
          <w:color w:val="000000"/>
          <w:kern w:val="0"/>
          <w:sz w:val="24"/>
          <w:szCs w:val="24"/>
        </w:rPr>
        <w:t>联合体参加磋商</w:t>
      </w:r>
    </w:p>
    <w:p w:rsidR="00CF40C9" w:rsidRDefault="001721D0">
      <w:pPr>
        <w:tabs>
          <w:tab w:val="left" w:pos="0"/>
          <w:tab w:val="left" w:pos="284"/>
          <w:tab w:val="left" w:pos="567"/>
          <w:tab w:val="left" w:pos="993"/>
          <w:tab w:val="left" w:pos="136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除非磋商邀请中另有规定</w:t>
      </w:r>
      <w:bookmarkStart w:id="143" w:name="_Hlk99130832"/>
      <w:r>
        <w:rPr>
          <w:rFonts w:ascii="宋体" w:hAnsi="宋体" w:cs="宋体" w:hint="eastAsia"/>
          <w:color w:val="000000"/>
          <w:kern w:val="0"/>
          <w:sz w:val="24"/>
          <w:szCs w:val="24"/>
        </w:rPr>
        <w:t>外</w:t>
      </w:r>
      <w:bookmarkEnd w:id="143"/>
      <w:r>
        <w:rPr>
          <w:rFonts w:ascii="宋体" w:hAnsi="宋体" w:cs="宋体" w:hint="eastAsia"/>
          <w:color w:val="000000"/>
          <w:kern w:val="0"/>
          <w:sz w:val="24"/>
          <w:szCs w:val="24"/>
        </w:rPr>
        <w:t>，不接受联合体参加磋商。如果磋商邀请中规定允许联合体参加磋商的，则必须满足：</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以联合体形</w:t>
      </w:r>
      <w:proofErr w:type="gramStart"/>
      <w:r>
        <w:rPr>
          <w:rFonts w:ascii="宋体" w:hAnsi="宋体" w:cs="宋体" w:hint="eastAsia"/>
          <w:color w:val="000000"/>
          <w:kern w:val="0"/>
          <w:sz w:val="24"/>
          <w:szCs w:val="24"/>
        </w:rPr>
        <w:t>式参加</w:t>
      </w:r>
      <w:proofErr w:type="gramEnd"/>
      <w:r>
        <w:rPr>
          <w:rFonts w:ascii="宋体" w:hAnsi="宋体" w:cs="宋体" w:hint="eastAsia"/>
          <w:color w:val="000000"/>
          <w:kern w:val="0"/>
          <w:sz w:val="24"/>
          <w:szCs w:val="24"/>
        </w:rPr>
        <w:t>磋商的，联合体各方均必须符合供应商的资格条件，并应当提交联合协议，载明联合体各方承担的工作和义务。联合体各方应当共同与采购人签订采购合同，就采购合同约定的事项对采购人承担连带责任。</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以联合体形</w:t>
      </w:r>
      <w:proofErr w:type="gramStart"/>
      <w:r>
        <w:rPr>
          <w:rFonts w:ascii="宋体" w:hAnsi="宋体" w:cs="宋体" w:hint="eastAsia"/>
          <w:color w:val="000000"/>
          <w:kern w:val="0"/>
          <w:sz w:val="24"/>
          <w:szCs w:val="24"/>
        </w:rPr>
        <w:t>式参加</w:t>
      </w:r>
      <w:proofErr w:type="gramEnd"/>
      <w:r>
        <w:rPr>
          <w:rFonts w:ascii="宋体" w:hAnsi="宋体" w:cs="宋体" w:hint="eastAsia"/>
          <w:color w:val="000000"/>
          <w:kern w:val="0"/>
          <w:sz w:val="24"/>
          <w:szCs w:val="24"/>
        </w:rPr>
        <w:t>本次采购活动的，联合体各方不得再单独参加或者与其</w:t>
      </w:r>
      <w:proofErr w:type="gramStart"/>
      <w:r>
        <w:rPr>
          <w:rFonts w:ascii="宋体" w:hAnsi="宋体" w:cs="宋体" w:hint="eastAsia"/>
          <w:color w:val="000000"/>
          <w:kern w:val="0"/>
          <w:sz w:val="24"/>
          <w:szCs w:val="24"/>
        </w:rPr>
        <w:t>他供应</w:t>
      </w:r>
      <w:proofErr w:type="gramEnd"/>
      <w:r>
        <w:rPr>
          <w:rFonts w:ascii="宋体" w:hAnsi="宋体" w:cs="宋体" w:hint="eastAsia"/>
          <w:color w:val="000000"/>
          <w:kern w:val="0"/>
          <w:sz w:val="24"/>
          <w:szCs w:val="24"/>
        </w:rPr>
        <w:t>商另外组成联合体参加同一合同项下的采购活动。</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联合体中有同类资质的供应</w:t>
      </w:r>
      <w:proofErr w:type="gramStart"/>
      <w:r>
        <w:rPr>
          <w:rFonts w:ascii="宋体" w:hAnsi="宋体" w:cs="宋体" w:hint="eastAsia"/>
          <w:color w:val="000000"/>
          <w:kern w:val="0"/>
          <w:sz w:val="24"/>
          <w:szCs w:val="24"/>
        </w:rPr>
        <w:t>商按照</w:t>
      </w:r>
      <w:proofErr w:type="gramEnd"/>
      <w:r>
        <w:rPr>
          <w:rFonts w:ascii="宋体" w:hAnsi="宋体" w:cs="宋体" w:hint="eastAsia"/>
          <w:color w:val="000000"/>
          <w:kern w:val="0"/>
          <w:sz w:val="24"/>
          <w:szCs w:val="24"/>
        </w:rPr>
        <w:t>联合体分工承担相同工作的，应当按照资质等级较低的供应商确定资质等级。由同一专业的单位组成的联合体，按照同一项资质等</w:t>
      </w:r>
      <w:r>
        <w:rPr>
          <w:rFonts w:ascii="宋体" w:hAnsi="宋体" w:cs="宋体" w:hint="eastAsia"/>
          <w:color w:val="000000"/>
          <w:kern w:val="0"/>
          <w:sz w:val="24"/>
          <w:szCs w:val="24"/>
        </w:rPr>
        <w:lastRenderedPageBreak/>
        <w:t>级较低的单位确定资质等级。</w:t>
      </w:r>
    </w:p>
    <w:p w:rsidR="00CF40C9" w:rsidRDefault="001721D0">
      <w:pPr>
        <w:tabs>
          <w:tab w:val="left" w:pos="0"/>
          <w:tab w:val="left" w:pos="284"/>
          <w:tab w:val="left" w:pos="567"/>
          <w:tab w:val="left" w:pos="993"/>
          <w:tab w:val="left" w:pos="1361"/>
        </w:tabs>
        <w:spacing w:line="460" w:lineRule="exact"/>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联合体参加磋商的，可以由联合体中的一方或者多方共同交纳磋商保证金，其交纳的保证金对联合体各方均具有约束力。</w:t>
      </w:r>
    </w:p>
    <w:p w:rsidR="00CF40C9" w:rsidRDefault="00A4606F">
      <w:pPr>
        <w:spacing w:line="460" w:lineRule="exact"/>
        <w:jc w:val="center"/>
        <w:outlineLvl w:val="1"/>
        <w:rPr>
          <w:rFonts w:ascii="宋体"/>
          <w:b/>
          <w:bCs/>
          <w:color w:val="000000"/>
          <w:kern w:val="0"/>
          <w:sz w:val="24"/>
          <w:szCs w:val="24"/>
        </w:rPr>
      </w:pPr>
      <w:bookmarkStart w:id="144" w:name="_Toc10087"/>
      <w:bookmarkStart w:id="145" w:name="_Toc22208"/>
      <w:bookmarkStart w:id="146" w:name="_Toc113996903"/>
      <w:r>
        <w:rPr>
          <w:rFonts w:ascii="宋体" w:hAnsi="宋体" w:cs="宋体" w:hint="eastAsia"/>
          <w:b/>
          <w:bCs/>
          <w:color w:val="000000"/>
          <w:kern w:val="0"/>
          <w:sz w:val="24"/>
          <w:szCs w:val="24"/>
        </w:rPr>
        <w:t>四</w:t>
      </w:r>
      <w:r w:rsidR="001721D0">
        <w:rPr>
          <w:rFonts w:ascii="宋体" w:hAnsi="宋体" w:cs="宋体" w:hint="eastAsia"/>
          <w:b/>
          <w:bCs/>
          <w:color w:val="000000"/>
          <w:kern w:val="0"/>
          <w:sz w:val="24"/>
          <w:szCs w:val="24"/>
        </w:rPr>
        <w:t>、</w:t>
      </w:r>
      <w:bookmarkEnd w:id="144"/>
      <w:bookmarkEnd w:id="145"/>
      <w:r w:rsidR="001721D0">
        <w:rPr>
          <w:rFonts w:ascii="宋体" w:hAnsi="宋体" w:cs="宋体" w:hint="eastAsia"/>
          <w:b/>
          <w:bCs/>
          <w:color w:val="000000"/>
          <w:kern w:val="0"/>
          <w:sz w:val="24"/>
          <w:szCs w:val="24"/>
        </w:rPr>
        <w:t>响应文件的提交</w:t>
      </w:r>
      <w:bookmarkEnd w:id="146"/>
    </w:p>
    <w:p w:rsidR="00CF40C9" w:rsidRDefault="001721D0">
      <w:pPr>
        <w:tabs>
          <w:tab w:val="left" w:pos="284"/>
          <w:tab w:val="left" w:pos="426"/>
        </w:tabs>
        <w:spacing w:line="460" w:lineRule="exact"/>
        <w:jc w:val="left"/>
        <w:rPr>
          <w:rFonts w:ascii="宋体"/>
          <w:b/>
          <w:bCs/>
          <w:sz w:val="24"/>
          <w:szCs w:val="24"/>
        </w:rPr>
      </w:pPr>
      <w:bookmarkStart w:id="147" w:name="_Toc497707690"/>
      <w:bookmarkStart w:id="148" w:name="_Toc476976176"/>
      <w:bookmarkStart w:id="149" w:name="_Toc501190887"/>
      <w:bookmarkStart w:id="150" w:name="_Toc454701385"/>
      <w:bookmarkStart w:id="151" w:name="_Toc491841894"/>
      <w:bookmarkStart w:id="152" w:name="_Toc390256526"/>
      <w:bookmarkStart w:id="153" w:name="_Toc467236744"/>
      <w:bookmarkStart w:id="154" w:name="_Toc477838691"/>
      <w:bookmarkStart w:id="155" w:name="_Toc458262618"/>
      <w:bookmarkStart w:id="156" w:name="_Toc535299967"/>
      <w:bookmarkStart w:id="157" w:name="_Toc477144284"/>
      <w:bookmarkStart w:id="158" w:name="_Toc26949"/>
      <w:bookmarkStart w:id="159" w:name="_Toc23994"/>
      <w:r>
        <w:rPr>
          <w:rFonts w:ascii="宋体" w:hAnsi="宋体" w:cs="宋体" w:hint="eastAsia"/>
          <w:b/>
          <w:bCs/>
          <w:sz w:val="24"/>
          <w:szCs w:val="24"/>
        </w:rPr>
        <w:t>（一）响应文件的密封</w:t>
      </w:r>
      <w:bookmarkEnd w:id="147"/>
      <w:bookmarkEnd w:id="148"/>
      <w:bookmarkEnd w:id="149"/>
      <w:bookmarkEnd w:id="150"/>
      <w:bookmarkEnd w:id="151"/>
      <w:bookmarkEnd w:id="152"/>
      <w:bookmarkEnd w:id="153"/>
      <w:bookmarkEnd w:id="154"/>
      <w:bookmarkEnd w:id="155"/>
      <w:bookmarkEnd w:id="156"/>
      <w:bookmarkEnd w:id="157"/>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bookmarkStart w:id="160" w:name="_Toc491841895"/>
      <w:bookmarkStart w:id="161" w:name="_Toc476976177"/>
      <w:bookmarkStart w:id="162" w:name="_Toc477838692"/>
      <w:bookmarkStart w:id="163" w:name="_Toc501190888"/>
      <w:bookmarkStart w:id="164" w:name="_Toc535299968"/>
      <w:bookmarkStart w:id="165" w:name="_Toc454701386"/>
      <w:bookmarkStart w:id="166" w:name="_Toc458262619"/>
      <w:bookmarkStart w:id="167" w:name="_Toc497707691"/>
      <w:bookmarkStart w:id="168" w:name="_Toc477144285"/>
      <w:bookmarkStart w:id="169" w:name="_Toc467236745"/>
      <w:r>
        <w:rPr>
          <w:rFonts w:ascii="宋体" w:hAnsi="宋体" w:cs="宋体"/>
          <w:kern w:val="0"/>
          <w:sz w:val="24"/>
          <w:szCs w:val="24"/>
        </w:rPr>
        <w:t>1.</w:t>
      </w:r>
      <w:r>
        <w:rPr>
          <w:rFonts w:ascii="宋体" w:hAnsi="宋体" w:cs="宋体" w:hint="eastAsia"/>
          <w:kern w:val="0"/>
          <w:sz w:val="24"/>
          <w:szCs w:val="24"/>
        </w:rPr>
        <w:t>供应商应将响应文件正本和所有的副本装在文件袋中加以密封，并在文件袋上标明供应商名称、采购编号、项目名称，在封贴处密封盖章（公章、密封章、法定代表人或其委托代理人签字均可），并注明</w:t>
      </w:r>
      <w:r>
        <w:rPr>
          <w:rFonts w:ascii="宋体" w:hAnsi="宋体" w:cs="宋体" w:hint="eastAsia"/>
          <w:b/>
          <w:bCs/>
          <w:kern w:val="0"/>
          <w:sz w:val="24"/>
          <w:szCs w:val="24"/>
        </w:rPr>
        <w:t>“磋商时间前不准启封”</w:t>
      </w:r>
      <w:r>
        <w:rPr>
          <w:rFonts w:ascii="宋体" w:hAnsi="宋体" w:cs="宋体" w:hint="eastAsia"/>
          <w:kern w:val="0"/>
          <w:sz w:val="24"/>
          <w:szCs w:val="24"/>
        </w:rPr>
        <w:t>的字样。</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响应文件未按本须知要求密封</w:t>
      </w:r>
      <w:bookmarkStart w:id="170" w:name="_Hlk99206832"/>
      <w:r>
        <w:rPr>
          <w:rFonts w:ascii="宋体" w:hAnsi="宋体" w:cs="宋体" w:hint="eastAsia"/>
          <w:kern w:val="0"/>
          <w:sz w:val="24"/>
          <w:szCs w:val="24"/>
        </w:rPr>
        <w:t>，采购代理机构对误投或提前启封概不负责。</w:t>
      </w:r>
      <w:bookmarkEnd w:id="170"/>
    </w:p>
    <w:p w:rsidR="00CF40C9" w:rsidRDefault="001721D0">
      <w:pPr>
        <w:tabs>
          <w:tab w:val="left" w:pos="284"/>
          <w:tab w:val="left" w:pos="426"/>
        </w:tabs>
        <w:spacing w:line="460" w:lineRule="exact"/>
        <w:jc w:val="left"/>
        <w:rPr>
          <w:rFonts w:ascii="宋体"/>
          <w:b/>
          <w:bCs/>
          <w:sz w:val="24"/>
          <w:szCs w:val="24"/>
        </w:rPr>
      </w:pPr>
      <w:bookmarkStart w:id="171" w:name="_Toc390256527"/>
      <w:r>
        <w:rPr>
          <w:rFonts w:ascii="宋体" w:hAnsi="宋体" w:cs="宋体" w:hint="eastAsia"/>
          <w:b/>
          <w:bCs/>
          <w:sz w:val="24"/>
          <w:szCs w:val="24"/>
        </w:rPr>
        <w:t>（二）响应文件提交的时间、地点以及截止时间</w:t>
      </w:r>
      <w:bookmarkEnd w:id="160"/>
      <w:bookmarkEnd w:id="161"/>
      <w:bookmarkEnd w:id="162"/>
      <w:bookmarkEnd w:id="163"/>
      <w:bookmarkEnd w:id="164"/>
      <w:bookmarkEnd w:id="165"/>
      <w:bookmarkEnd w:id="166"/>
      <w:bookmarkEnd w:id="167"/>
      <w:bookmarkEnd w:id="168"/>
      <w:bookmarkEnd w:id="169"/>
      <w:bookmarkEnd w:id="171"/>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采购代理机构于</w:t>
      </w:r>
      <w:r>
        <w:rPr>
          <w:rFonts w:ascii="宋体" w:hAnsi="宋体" w:cs="宋体" w:hint="eastAsia"/>
          <w:color w:val="000000"/>
          <w:sz w:val="24"/>
          <w:szCs w:val="24"/>
        </w:rPr>
        <w:t>响应文件提交截止时间前</w:t>
      </w:r>
      <w:r>
        <w:rPr>
          <w:rFonts w:ascii="宋体" w:hAnsi="宋体" w:cs="宋体"/>
          <w:kern w:val="0"/>
          <w:sz w:val="24"/>
          <w:szCs w:val="24"/>
        </w:rPr>
        <w:t>45</w:t>
      </w:r>
      <w:r>
        <w:rPr>
          <w:rFonts w:ascii="宋体" w:hAnsi="宋体" w:cs="宋体" w:hint="eastAsia"/>
          <w:kern w:val="0"/>
          <w:sz w:val="24"/>
          <w:szCs w:val="24"/>
        </w:rPr>
        <w:t>分钟开始接收响应文件，并于“磋商邀请”中规定的时间、地点进行磋商。</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所有响应文件都必须按采购代理机构在“磋商邀请”中规定的响应文件提交截止时间之前送至指定的地点。</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供应商在响应文件提交截止时间之前，可以对所提交的响应文件进行补充、修改或者撤回，并书面通知采购人、采购代理机构。补充、修改的内容作为响应文件的组成部分。补充、修改的内容与响应文件不一致的，以补充、修改的内容为准。</w:t>
      </w:r>
      <w:bookmarkStart w:id="172" w:name="_Hlk99135408"/>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4</w:t>
      </w:r>
      <w:r>
        <w:rPr>
          <w:rFonts w:ascii="宋体" w:cs="宋体"/>
          <w:kern w:val="0"/>
          <w:sz w:val="24"/>
          <w:szCs w:val="24"/>
        </w:rPr>
        <w:t>.</w:t>
      </w:r>
      <w:r>
        <w:rPr>
          <w:rFonts w:ascii="宋体" w:hAnsi="宋体" w:cs="宋体" w:hint="eastAsia"/>
          <w:kern w:val="0"/>
          <w:sz w:val="24"/>
          <w:szCs w:val="24"/>
        </w:rPr>
        <w:t>磋商文件如要求提供材料原件查验的，所提供的材料原件必须在响应文件提交截止时间前递交至磋商地点，逾期不予接收。</w:t>
      </w:r>
    </w:p>
    <w:p w:rsidR="00CF40C9" w:rsidRDefault="001721D0">
      <w:pPr>
        <w:tabs>
          <w:tab w:val="left" w:pos="284"/>
          <w:tab w:val="left" w:pos="426"/>
        </w:tabs>
        <w:spacing w:line="460" w:lineRule="exact"/>
        <w:jc w:val="left"/>
        <w:rPr>
          <w:rFonts w:ascii="宋体"/>
          <w:b/>
          <w:bCs/>
          <w:sz w:val="24"/>
          <w:szCs w:val="24"/>
        </w:rPr>
      </w:pPr>
      <w:bookmarkStart w:id="173" w:name="_Toc467236746"/>
      <w:bookmarkStart w:id="174" w:name="_Toc458262620"/>
      <w:bookmarkStart w:id="175" w:name="_Toc477838693"/>
      <w:bookmarkStart w:id="176" w:name="_Toc535299969"/>
      <w:bookmarkStart w:id="177" w:name="_Toc390256528"/>
      <w:bookmarkStart w:id="178" w:name="_Toc477144286"/>
      <w:bookmarkStart w:id="179" w:name="_Toc497707692"/>
      <w:bookmarkStart w:id="180" w:name="_Toc501190889"/>
      <w:bookmarkStart w:id="181" w:name="_Toc491841896"/>
      <w:bookmarkStart w:id="182" w:name="_Toc454701387"/>
      <w:bookmarkStart w:id="183" w:name="_Toc476976178"/>
      <w:bookmarkEnd w:id="172"/>
      <w:r>
        <w:rPr>
          <w:rFonts w:ascii="宋体" w:hAnsi="宋体" w:cs="宋体" w:hint="eastAsia"/>
          <w:b/>
          <w:bCs/>
          <w:sz w:val="24"/>
          <w:szCs w:val="24"/>
        </w:rPr>
        <w:t>（三）迟交的响应文件</w:t>
      </w:r>
      <w:bookmarkEnd w:id="173"/>
      <w:bookmarkEnd w:id="174"/>
      <w:bookmarkEnd w:id="175"/>
      <w:bookmarkEnd w:id="176"/>
      <w:bookmarkEnd w:id="177"/>
      <w:bookmarkEnd w:id="178"/>
      <w:bookmarkEnd w:id="179"/>
      <w:bookmarkEnd w:id="180"/>
      <w:bookmarkEnd w:id="181"/>
      <w:bookmarkEnd w:id="182"/>
      <w:bookmarkEnd w:id="183"/>
    </w:p>
    <w:p w:rsidR="00CF40C9" w:rsidRDefault="001721D0">
      <w:pPr>
        <w:tabs>
          <w:tab w:val="left" w:pos="0"/>
          <w:tab w:val="left" w:pos="284"/>
          <w:tab w:val="left" w:pos="709"/>
        </w:tabs>
        <w:spacing w:line="460" w:lineRule="exact"/>
        <w:ind w:firstLineChars="200" w:firstLine="480"/>
        <w:rPr>
          <w:rFonts w:ascii="宋体"/>
          <w:kern w:val="0"/>
          <w:sz w:val="24"/>
          <w:szCs w:val="24"/>
        </w:rPr>
      </w:pPr>
      <w:r>
        <w:rPr>
          <w:rFonts w:ascii="宋体" w:hAnsi="宋体" w:cs="宋体" w:hint="eastAsia"/>
          <w:kern w:val="0"/>
          <w:sz w:val="24"/>
          <w:szCs w:val="24"/>
        </w:rPr>
        <w:t>响应文件提交截止时间之后提交的响应文件为无效文件，采购人、采购代理机构或者磋商小组有权拒收。</w:t>
      </w:r>
    </w:p>
    <w:p w:rsidR="00CF40C9" w:rsidRDefault="00A4606F">
      <w:pPr>
        <w:spacing w:line="460" w:lineRule="exact"/>
        <w:jc w:val="center"/>
        <w:outlineLvl w:val="1"/>
        <w:rPr>
          <w:rFonts w:ascii="宋体"/>
          <w:b/>
          <w:bCs/>
          <w:color w:val="000000"/>
          <w:kern w:val="0"/>
          <w:sz w:val="24"/>
          <w:szCs w:val="24"/>
        </w:rPr>
      </w:pPr>
      <w:bookmarkStart w:id="184" w:name="_Toc2293"/>
      <w:bookmarkStart w:id="185" w:name="_Toc18058"/>
      <w:bookmarkStart w:id="186" w:name="_Toc113996904"/>
      <w:bookmarkEnd w:id="158"/>
      <w:bookmarkEnd w:id="159"/>
      <w:r>
        <w:rPr>
          <w:rFonts w:ascii="宋体" w:hAnsi="宋体" w:cs="宋体" w:hint="eastAsia"/>
          <w:b/>
          <w:bCs/>
          <w:color w:val="000000"/>
          <w:kern w:val="0"/>
          <w:sz w:val="24"/>
          <w:szCs w:val="24"/>
        </w:rPr>
        <w:t>五</w:t>
      </w:r>
      <w:r w:rsidR="001721D0">
        <w:rPr>
          <w:rFonts w:ascii="宋体" w:hAnsi="宋体" w:cs="宋体" w:hint="eastAsia"/>
          <w:b/>
          <w:bCs/>
          <w:color w:val="000000"/>
          <w:kern w:val="0"/>
          <w:sz w:val="24"/>
          <w:szCs w:val="24"/>
        </w:rPr>
        <w:t>、</w:t>
      </w:r>
      <w:bookmarkEnd w:id="184"/>
      <w:bookmarkEnd w:id="185"/>
      <w:r w:rsidR="001721D0">
        <w:rPr>
          <w:rFonts w:ascii="宋体" w:hAnsi="宋体" w:cs="宋体" w:hint="eastAsia"/>
          <w:b/>
          <w:bCs/>
          <w:color w:val="000000"/>
          <w:kern w:val="0"/>
          <w:sz w:val="24"/>
          <w:szCs w:val="24"/>
        </w:rPr>
        <w:t>磋商与评审</w:t>
      </w:r>
      <w:bookmarkEnd w:id="186"/>
    </w:p>
    <w:p w:rsidR="00CF40C9" w:rsidRDefault="001721D0">
      <w:pPr>
        <w:tabs>
          <w:tab w:val="left" w:pos="284"/>
          <w:tab w:val="left" w:pos="426"/>
        </w:tabs>
        <w:spacing w:line="460" w:lineRule="exact"/>
        <w:jc w:val="left"/>
        <w:rPr>
          <w:rFonts w:ascii="宋体"/>
          <w:b/>
          <w:bCs/>
          <w:sz w:val="24"/>
          <w:szCs w:val="24"/>
        </w:rPr>
      </w:pPr>
      <w:bookmarkStart w:id="187" w:name="_Toc390256530"/>
      <w:bookmarkStart w:id="188" w:name="_Toc6976865"/>
      <w:bookmarkStart w:id="189" w:name="_Toc10575"/>
      <w:bookmarkStart w:id="190" w:name="_Toc19643"/>
      <w:r>
        <w:rPr>
          <w:rFonts w:ascii="宋体" w:hAnsi="宋体" w:cs="宋体" w:hint="eastAsia"/>
          <w:b/>
          <w:bCs/>
          <w:sz w:val="24"/>
          <w:szCs w:val="24"/>
        </w:rPr>
        <w:t>（一）磋商小组</w:t>
      </w:r>
      <w:bookmarkEnd w:id="187"/>
      <w:bookmarkEnd w:id="188"/>
    </w:p>
    <w:p w:rsidR="00CF40C9" w:rsidRDefault="001721D0">
      <w:pPr>
        <w:tabs>
          <w:tab w:val="left" w:pos="0"/>
          <w:tab w:val="left" w:pos="284"/>
          <w:tab w:val="left" w:pos="709"/>
        </w:tabs>
        <w:spacing w:line="460" w:lineRule="exact"/>
        <w:ind w:firstLineChars="200" w:firstLine="480"/>
        <w:rPr>
          <w:rFonts w:ascii="宋体"/>
          <w:kern w:val="0"/>
          <w:sz w:val="24"/>
          <w:szCs w:val="24"/>
        </w:rPr>
      </w:pPr>
      <w:r>
        <w:rPr>
          <w:rFonts w:ascii="宋体" w:hAnsi="宋体" w:cs="宋体" w:hint="eastAsia"/>
          <w:kern w:val="0"/>
          <w:sz w:val="24"/>
          <w:szCs w:val="24"/>
        </w:rPr>
        <w:t>采购代理机构将组建磋商小组。</w:t>
      </w:r>
    </w:p>
    <w:p w:rsidR="00CF40C9" w:rsidRDefault="001721D0">
      <w:pPr>
        <w:tabs>
          <w:tab w:val="left" w:pos="284"/>
          <w:tab w:val="left" w:pos="426"/>
        </w:tabs>
        <w:spacing w:line="460" w:lineRule="exact"/>
        <w:jc w:val="left"/>
        <w:rPr>
          <w:rFonts w:ascii="宋体"/>
          <w:b/>
          <w:bCs/>
          <w:sz w:val="24"/>
          <w:szCs w:val="24"/>
        </w:rPr>
      </w:pPr>
      <w:bookmarkStart w:id="191" w:name="_Toc28453"/>
      <w:bookmarkStart w:id="192" w:name="_Toc9352370"/>
      <w:bookmarkStart w:id="193" w:name="_Toc36291723"/>
      <w:bookmarkStart w:id="194" w:name="_Toc21464"/>
      <w:bookmarkStart w:id="195" w:name="_Toc17825060"/>
      <w:bookmarkStart w:id="196" w:name="_Toc534717706"/>
      <w:bookmarkStart w:id="197" w:name="_Toc36291794"/>
      <w:bookmarkStart w:id="198" w:name="_Toc9425418"/>
      <w:bookmarkStart w:id="199" w:name="_Toc36305101"/>
      <w:r>
        <w:rPr>
          <w:rFonts w:ascii="宋体" w:hAnsi="宋体" w:cs="宋体" w:hint="eastAsia"/>
          <w:b/>
          <w:bCs/>
          <w:sz w:val="24"/>
          <w:szCs w:val="24"/>
        </w:rPr>
        <w:t>（二）磋商原则</w:t>
      </w:r>
      <w:bookmarkEnd w:id="191"/>
      <w:bookmarkEnd w:id="192"/>
      <w:bookmarkEnd w:id="193"/>
      <w:bookmarkEnd w:id="194"/>
      <w:bookmarkEnd w:id="195"/>
      <w:bookmarkEnd w:id="196"/>
      <w:bookmarkEnd w:id="197"/>
      <w:bookmarkEnd w:id="198"/>
      <w:bookmarkEnd w:id="199"/>
    </w:p>
    <w:p w:rsidR="00CF40C9" w:rsidRDefault="001721D0">
      <w:pPr>
        <w:tabs>
          <w:tab w:val="left" w:pos="0"/>
          <w:tab w:val="left" w:pos="284"/>
          <w:tab w:val="left" w:pos="587"/>
          <w:tab w:val="left" w:pos="709"/>
          <w:tab w:val="left" w:pos="793"/>
          <w:tab w:val="left" w:pos="935"/>
          <w:tab w:val="left" w:pos="1108"/>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磋商小组对所有供应商的评估，都将采用相同的程序和标准。</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评审过程严格按照磋商文件的要求进行。</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磋商小组成员将按照客观、公正、审慎的原则，根据</w:t>
      </w:r>
      <w:r>
        <w:rPr>
          <w:rFonts w:ascii="宋体" w:hAnsi="宋体" w:cs="宋体" w:hint="eastAsia"/>
          <w:sz w:val="24"/>
          <w:szCs w:val="24"/>
        </w:rPr>
        <w:t>磋商文件</w:t>
      </w:r>
      <w:r>
        <w:rPr>
          <w:rFonts w:ascii="宋体" w:hAnsi="宋体" w:cs="宋体" w:hint="eastAsia"/>
          <w:kern w:val="0"/>
          <w:sz w:val="24"/>
          <w:szCs w:val="24"/>
        </w:rPr>
        <w:t>规定的评审程序、评审方法和评审标准进行独立评审。未实质性响应</w:t>
      </w:r>
      <w:r>
        <w:rPr>
          <w:rFonts w:ascii="宋体" w:hAnsi="宋体" w:cs="宋体" w:hint="eastAsia"/>
          <w:sz w:val="24"/>
          <w:szCs w:val="24"/>
        </w:rPr>
        <w:t>磋商文件</w:t>
      </w:r>
      <w:r>
        <w:rPr>
          <w:rFonts w:ascii="宋体" w:hAnsi="宋体" w:cs="宋体" w:hint="eastAsia"/>
          <w:kern w:val="0"/>
          <w:sz w:val="24"/>
          <w:szCs w:val="24"/>
        </w:rPr>
        <w:t>的响应文件按无效响应处理，</w:t>
      </w:r>
      <w:r>
        <w:rPr>
          <w:rFonts w:ascii="宋体" w:hAnsi="宋体" w:cs="宋体" w:hint="eastAsia"/>
          <w:kern w:val="0"/>
          <w:sz w:val="24"/>
          <w:szCs w:val="24"/>
        </w:rPr>
        <w:lastRenderedPageBreak/>
        <w:t>磋商小组将告知提交响应文件的供应商。磋商文件内容违反国家有关强制性规定的，磋商小组应当停止评审并向采购人或者采购代理机构说明情况。</w:t>
      </w:r>
    </w:p>
    <w:p w:rsidR="00CF40C9" w:rsidRDefault="001721D0">
      <w:pPr>
        <w:tabs>
          <w:tab w:val="left" w:pos="284"/>
          <w:tab w:val="left" w:pos="426"/>
        </w:tabs>
        <w:spacing w:line="460" w:lineRule="exact"/>
        <w:jc w:val="left"/>
        <w:rPr>
          <w:rFonts w:ascii="宋体"/>
          <w:b/>
          <w:bCs/>
          <w:sz w:val="24"/>
          <w:szCs w:val="24"/>
        </w:rPr>
      </w:pPr>
      <w:bookmarkStart w:id="200" w:name="_Toc11021"/>
      <w:bookmarkStart w:id="201" w:name="_Toc9352371"/>
      <w:bookmarkStart w:id="202" w:name="_Toc390256531"/>
      <w:bookmarkStart w:id="203" w:name="_Toc36305102"/>
      <w:bookmarkStart w:id="204" w:name="_Toc6976866"/>
      <w:bookmarkStart w:id="205" w:name="_Toc534717707"/>
      <w:bookmarkStart w:id="206" w:name="_Toc32651"/>
      <w:bookmarkStart w:id="207" w:name="_Toc36291795"/>
      <w:bookmarkStart w:id="208" w:name="_Toc9425419"/>
      <w:bookmarkStart w:id="209" w:name="_Toc17825061"/>
      <w:bookmarkStart w:id="210" w:name="_Toc36291724"/>
      <w:r>
        <w:rPr>
          <w:rFonts w:ascii="宋体" w:hAnsi="宋体" w:cs="宋体" w:hint="eastAsia"/>
          <w:b/>
          <w:bCs/>
          <w:sz w:val="24"/>
          <w:szCs w:val="24"/>
        </w:rPr>
        <w:t>（三）磋商及资料的澄清</w:t>
      </w:r>
      <w:bookmarkEnd w:id="200"/>
      <w:bookmarkEnd w:id="201"/>
      <w:bookmarkEnd w:id="202"/>
      <w:bookmarkEnd w:id="203"/>
      <w:bookmarkEnd w:id="204"/>
      <w:bookmarkEnd w:id="205"/>
      <w:bookmarkEnd w:id="206"/>
      <w:bookmarkEnd w:id="207"/>
      <w:bookmarkEnd w:id="208"/>
      <w:bookmarkEnd w:id="209"/>
      <w:bookmarkEnd w:id="210"/>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必要的澄清、说明或者更正。供应商的澄清、说明或者更正不得超出响应文件的范围或者改变响应文件的实质性内容。</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磋商小组要求供应商澄清、说明或者更正响应文件应当以书面形式</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。供应商的澄清、说明或者更正应当由法定代表人或其授权代表签字或者加盖公章。由授权代表签字的，应当附法定代表人授权书。供应商为自然人的，应当由本人签字并附身份证明。</w:t>
      </w:r>
    </w:p>
    <w:p w:rsidR="00CF40C9" w:rsidRDefault="001721D0">
      <w:pPr>
        <w:tabs>
          <w:tab w:val="left" w:pos="0"/>
          <w:tab w:val="left" w:pos="284"/>
          <w:tab w:val="left" w:pos="587"/>
          <w:tab w:val="left" w:pos="709"/>
          <w:tab w:val="left" w:pos="935"/>
          <w:tab w:val="left" w:pos="1108"/>
        </w:tabs>
        <w:spacing w:line="460" w:lineRule="exac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供应商在磋商过程中所做的各种承诺作为响应文件的一部分，对供应商具有约束力。</w:t>
      </w:r>
    </w:p>
    <w:p w:rsidR="00CF40C9" w:rsidRDefault="001721D0">
      <w:pPr>
        <w:tabs>
          <w:tab w:val="left" w:pos="0"/>
          <w:tab w:val="left" w:pos="284"/>
          <w:tab w:val="left" w:pos="587"/>
          <w:tab w:val="left" w:pos="709"/>
          <w:tab w:val="left" w:pos="935"/>
          <w:tab w:val="left" w:pos="1108"/>
        </w:tabs>
        <w:spacing w:line="460" w:lineRule="exact"/>
        <w:rPr>
          <w:rFonts w:ascii="宋体"/>
          <w:b/>
          <w:bCs/>
          <w:sz w:val="24"/>
          <w:szCs w:val="24"/>
        </w:rPr>
      </w:pPr>
      <w:r>
        <w:rPr>
          <w:rFonts w:ascii="宋体" w:hAnsi="宋体" w:cs="宋体" w:hint="eastAsia"/>
          <w:b/>
          <w:bCs/>
          <w:sz w:val="24"/>
          <w:szCs w:val="24"/>
        </w:rPr>
        <w:t>（四）</w:t>
      </w:r>
      <w:bookmarkStart w:id="211" w:name="_Toc9352372"/>
      <w:bookmarkStart w:id="212" w:name="_Toc36291796"/>
      <w:bookmarkStart w:id="213" w:name="_Toc36291725"/>
      <w:bookmarkStart w:id="214" w:name="_Toc17825062"/>
      <w:bookmarkStart w:id="215" w:name="_Toc9425420"/>
      <w:bookmarkStart w:id="216" w:name="_Toc36305103"/>
      <w:bookmarkStart w:id="217" w:name="_Toc8499"/>
      <w:bookmarkStart w:id="218" w:name="_Toc534717708"/>
      <w:bookmarkStart w:id="219" w:name="_Toc15822"/>
      <w:r>
        <w:rPr>
          <w:rFonts w:ascii="宋体" w:hAnsi="宋体" w:cs="宋体" w:hint="eastAsia"/>
          <w:b/>
          <w:bCs/>
          <w:sz w:val="24"/>
          <w:szCs w:val="24"/>
        </w:rPr>
        <w:t>磋商程序</w:t>
      </w:r>
      <w:bookmarkEnd w:id="211"/>
      <w:bookmarkEnd w:id="212"/>
      <w:bookmarkEnd w:id="213"/>
      <w:bookmarkEnd w:id="214"/>
      <w:bookmarkEnd w:id="215"/>
      <w:bookmarkEnd w:id="216"/>
      <w:bookmarkEnd w:id="217"/>
      <w:bookmarkEnd w:id="218"/>
      <w:bookmarkEnd w:id="219"/>
    </w:p>
    <w:p w:rsidR="00CF40C9" w:rsidRDefault="001721D0">
      <w:pPr>
        <w:tabs>
          <w:tab w:val="left" w:pos="0"/>
          <w:tab w:val="left" w:pos="284"/>
          <w:tab w:val="left" w:pos="587"/>
          <w:tab w:val="left" w:pos="709"/>
          <w:tab w:val="left" w:pos="793"/>
          <w:tab w:val="left" w:pos="935"/>
          <w:tab w:val="left" w:pos="1108"/>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响应文件的审查。审查分为资格性检查和符合性审查：</w:t>
      </w:r>
    </w:p>
    <w:p w:rsidR="00CF40C9" w:rsidRDefault="001721D0">
      <w:pPr>
        <w:tabs>
          <w:tab w:val="left" w:pos="284"/>
          <w:tab w:val="left" w:pos="851"/>
        </w:tabs>
        <w:spacing w:line="460" w:lineRule="exact"/>
        <w:ind w:left="426"/>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）资格性审查。磋商小组将依据法律法规和磋商文件的规定，对磋商响应文件中的资格证明、磋商保证金等进行审查，以</w:t>
      </w:r>
      <w:proofErr w:type="gramStart"/>
      <w:r>
        <w:rPr>
          <w:rFonts w:ascii="宋体" w:hAnsi="宋体" w:cs="宋体" w:hint="eastAsia"/>
          <w:sz w:val="24"/>
          <w:szCs w:val="24"/>
        </w:rPr>
        <w:t>确定磋商</w:t>
      </w:r>
      <w:proofErr w:type="gramEnd"/>
      <w:r>
        <w:rPr>
          <w:rFonts w:ascii="宋体" w:hAnsi="宋体" w:cs="宋体" w:hint="eastAsia"/>
          <w:sz w:val="24"/>
          <w:szCs w:val="24"/>
        </w:rPr>
        <w:t>响应供应商是否</w:t>
      </w:r>
      <w:proofErr w:type="gramStart"/>
      <w:r>
        <w:rPr>
          <w:rFonts w:ascii="宋体" w:hAnsi="宋体" w:cs="宋体" w:hint="eastAsia"/>
          <w:sz w:val="24"/>
          <w:szCs w:val="24"/>
        </w:rPr>
        <w:t>具备磋商</w:t>
      </w:r>
      <w:proofErr w:type="gramEnd"/>
      <w:r>
        <w:rPr>
          <w:rFonts w:ascii="宋体" w:hAnsi="宋体" w:cs="宋体" w:hint="eastAsia"/>
          <w:sz w:val="24"/>
          <w:szCs w:val="24"/>
        </w:rPr>
        <w:t>响应资格。</w:t>
      </w:r>
    </w:p>
    <w:p w:rsidR="00CF40C9" w:rsidRDefault="001721D0">
      <w:pPr>
        <w:tabs>
          <w:tab w:val="left" w:pos="284"/>
          <w:tab w:val="left" w:pos="851"/>
        </w:tabs>
        <w:spacing w:line="460" w:lineRule="exact"/>
        <w:ind w:left="426"/>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）符合性审查。依据磋商文件的规定，从磋商响应文件的有效性、完整性和对磋商文件的响应程度、有无计算错误进行审查，以确定是否对磋商文件的实质性要求</w:t>
      </w:r>
      <w:proofErr w:type="gramStart"/>
      <w:r>
        <w:rPr>
          <w:rFonts w:ascii="宋体" w:hAnsi="宋体" w:cs="宋体" w:hint="eastAsia"/>
          <w:sz w:val="24"/>
          <w:szCs w:val="24"/>
        </w:rPr>
        <w:t>作出</w:t>
      </w:r>
      <w:proofErr w:type="gramEnd"/>
      <w:r>
        <w:rPr>
          <w:rFonts w:ascii="宋体" w:hAnsi="宋体" w:cs="宋体" w:hint="eastAsia"/>
          <w:sz w:val="24"/>
          <w:szCs w:val="24"/>
        </w:rPr>
        <w:t>响应。</w:t>
      </w:r>
    </w:p>
    <w:p w:rsidR="00CF40C9" w:rsidRDefault="001721D0">
      <w:pPr>
        <w:tabs>
          <w:tab w:val="left" w:pos="0"/>
          <w:tab w:val="left" w:pos="284"/>
          <w:tab w:val="left" w:pos="587"/>
          <w:tab w:val="left" w:pos="709"/>
          <w:tab w:val="left" w:pos="793"/>
          <w:tab w:val="left" w:pos="935"/>
          <w:tab w:val="left" w:pos="1108"/>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无效</w:t>
      </w:r>
      <w:bookmarkEnd w:id="189"/>
      <w:bookmarkEnd w:id="190"/>
      <w:r>
        <w:rPr>
          <w:rFonts w:ascii="宋体" w:hAnsi="宋体" w:cs="宋体" w:hint="eastAsia"/>
          <w:kern w:val="0"/>
          <w:sz w:val="24"/>
          <w:szCs w:val="24"/>
        </w:rPr>
        <w:t>条款详见“第六章</w:t>
      </w:r>
      <w:r>
        <w:rPr>
          <w:rFonts w:ascii="宋体" w:hAnsi="宋体" w:cs="宋体"/>
          <w:kern w:val="0"/>
          <w:sz w:val="24"/>
          <w:szCs w:val="24"/>
        </w:rPr>
        <w:t xml:space="preserve"> </w:t>
      </w:r>
      <w:r>
        <w:rPr>
          <w:rFonts w:ascii="宋体" w:hAnsi="宋体" w:cs="宋体" w:hint="eastAsia"/>
          <w:kern w:val="0"/>
          <w:sz w:val="24"/>
          <w:szCs w:val="24"/>
        </w:rPr>
        <w:t>评审方法”。</w:t>
      </w:r>
    </w:p>
    <w:p w:rsidR="00CF40C9" w:rsidRDefault="001721D0">
      <w:pPr>
        <w:tabs>
          <w:tab w:val="left" w:pos="0"/>
          <w:tab w:val="left" w:pos="284"/>
          <w:tab w:val="left" w:pos="587"/>
          <w:tab w:val="left" w:pos="709"/>
          <w:tab w:val="left" w:pos="935"/>
          <w:tab w:val="left" w:pos="1108"/>
        </w:tabs>
        <w:spacing w:line="460" w:lineRule="exact"/>
        <w:rPr>
          <w:rFonts w:ascii="宋体"/>
          <w:sz w:val="24"/>
          <w:szCs w:val="24"/>
        </w:rPr>
      </w:pPr>
      <w:r>
        <w:rPr>
          <w:rFonts w:ascii="宋体" w:hAnsi="宋体" w:cs="宋体"/>
          <w:kern w:val="0"/>
          <w:sz w:val="24"/>
          <w:szCs w:val="24"/>
        </w:rPr>
        <w:t>3</w:t>
      </w:r>
      <w:r>
        <w:rPr>
          <w:rFonts w:ascii="宋体" w:cs="宋体"/>
          <w:kern w:val="0"/>
          <w:sz w:val="24"/>
          <w:szCs w:val="24"/>
        </w:rPr>
        <w:t>.</w:t>
      </w:r>
      <w:r>
        <w:rPr>
          <w:rFonts w:ascii="宋体" w:hAnsi="宋体" w:cs="宋体" w:hint="eastAsia"/>
          <w:sz w:val="24"/>
          <w:szCs w:val="24"/>
        </w:rPr>
        <w:t>初审中，算术计算错误将按以下方法更正：</w:t>
      </w:r>
    </w:p>
    <w:p w:rsidR="00CF40C9" w:rsidRDefault="001721D0">
      <w:pPr>
        <w:tabs>
          <w:tab w:val="left" w:pos="284"/>
          <w:tab w:val="left" w:pos="851"/>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）响应文件的大写金额和小写金额不一致的，以大写金额为准；总价金额与按单价汇总金额不一致的，以单价金额计算结果为准；单价金额小数点有明显错位的，应以总价为准，并修改单价；</w:t>
      </w:r>
    </w:p>
    <w:p w:rsidR="00CF40C9" w:rsidRDefault="001721D0">
      <w:pPr>
        <w:tabs>
          <w:tab w:val="left" w:pos="284"/>
          <w:tab w:val="left" w:pos="851"/>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）如果用文字表示的数值与数字表示的数值不一致，以文字表示的数值为准；</w:t>
      </w:r>
    </w:p>
    <w:p w:rsidR="00CF40C9" w:rsidRDefault="001721D0">
      <w:pPr>
        <w:tabs>
          <w:tab w:val="left" w:pos="284"/>
          <w:tab w:val="left" w:pos="851"/>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）如果供应商不同意对其错误的更正，其响应将作无效响应处理。</w:t>
      </w:r>
    </w:p>
    <w:p w:rsidR="00CF40C9" w:rsidRDefault="001721D0">
      <w:pPr>
        <w:tabs>
          <w:tab w:val="left" w:pos="0"/>
          <w:tab w:val="left" w:pos="284"/>
          <w:tab w:val="left" w:pos="587"/>
          <w:tab w:val="left" w:pos="709"/>
          <w:tab w:val="left" w:pos="935"/>
          <w:tab w:val="left" w:pos="1108"/>
        </w:tabs>
        <w:spacing w:line="460" w:lineRule="exact"/>
        <w:rPr>
          <w:rFonts w:ascii="宋体"/>
          <w:color w:val="000000"/>
          <w:sz w:val="24"/>
          <w:szCs w:val="24"/>
        </w:rPr>
      </w:pPr>
      <w:bookmarkStart w:id="220" w:name="_Toc10166"/>
      <w:bookmarkStart w:id="221" w:name="_Toc24374"/>
      <w:r>
        <w:rPr>
          <w:rFonts w:ascii="宋体" w:hAnsi="宋体" w:cs="宋体"/>
          <w:color w:val="000000"/>
          <w:sz w:val="24"/>
          <w:szCs w:val="24"/>
        </w:rPr>
        <w:t>4</w:t>
      </w:r>
      <w:r>
        <w:rPr>
          <w:rFonts w:ascii="宋体" w:cs="宋体"/>
          <w:color w:val="000000"/>
          <w:sz w:val="24"/>
          <w:szCs w:val="24"/>
        </w:rPr>
        <w:t>.</w:t>
      </w:r>
      <w:r>
        <w:rPr>
          <w:rFonts w:ascii="宋体" w:hAnsi="宋体" w:cs="宋体" w:hint="eastAsia"/>
          <w:color w:val="000000"/>
          <w:sz w:val="24"/>
          <w:szCs w:val="24"/>
        </w:rPr>
        <w:t>磋商小组所有成员应当集中与单一供应商分别进行磋商，并给予所有参加磋商的供应商平等的磋商机会。</w:t>
      </w:r>
    </w:p>
    <w:p w:rsidR="00CF40C9" w:rsidRDefault="001721D0">
      <w:pPr>
        <w:tabs>
          <w:tab w:val="left" w:pos="0"/>
          <w:tab w:val="left" w:pos="284"/>
          <w:tab w:val="left" w:pos="587"/>
          <w:tab w:val="left" w:pos="709"/>
          <w:tab w:val="left" w:pos="935"/>
          <w:tab w:val="left" w:pos="1108"/>
        </w:tabs>
        <w:spacing w:line="460" w:lineRule="exact"/>
        <w:rPr>
          <w:rFonts w:ascii="宋体"/>
          <w:color w:val="000000"/>
          <w:sz w:val="24"/>
          <w:szCs w:val="24"/>
        </w:rPr>
      </w:pPr>
      <w:r>
        <w:rPr>
          <w:rFonts w:ascii="宋体" w:hAnsi="宋体" w:cs="宋体"/>
          <w:color w:val="000000"/>
          <w:sz w:val="24"/>
          <w:szCs w:val="24"/>
        </w:rPr>
        <w:t>5</w:t>
      </w:r>
      <w:r>
        <w:rPr>
          <w:rFonts w:ascii="宋体" w:cs="宋体"/>
          <w:color w:val="000000"/>
          <w:sz w:val="24"/>
          <w:szCs w:val="24"/>
        </w:rPr>
        <w:t>.</w:t>
      </w:r>
      <w:r>
        <w:rPr>
          <w:rFonts w:ascii="宋体" w:hAnsi="宋体" w:cs="宋体" w:hint="eastAsia"/>
          <w:color w:val="000000"/>
          <w:sz w:val="24"/>
          <w:szCs w:val="24"/>
        </w:rPr>
        <w:t>在磋商过程中，磋商小组可以根据磋商文件和磋商情况实质性变动采购需求中的</w:t>
      </w:r>
      <w:r>
        <w:rPr>
          <w:rFonts w:ascii="宋体" w:hAnsi="宋体" w:cs="宋体" w:hint="eastAsia"/>
          <w:b/>
          <w:bCs/>
          <w:color w:val="000000"/>
          <w:sz w:val="24"/>
          <w:szCs w:val="24"/>
          <w:u w:val="single"/>
        </w:rPr>
        <w:t>技</w:t>
      </w:r>
      <w:r>
        <w:rPr>
          <w:rFonts w:ascii="宋体" w:hAnsi="宋体" w:cs="宋体" w:hint="eastAsia"/>
          <w:b/>
          <w:bCs/>
          <w:color w:val="000000"/>
          <w:sz w:val="24"/>
          <w:szCs w:val="24"/>
          <w:u w:val="single"/>
        </w:rPr>
        <w:lastRenderedPageBreak/>
        <w:t>术、服务要求以及合同草案条款</w:t>
      </w:r>
      <w:r>
        <w:rPr>
          <w:rFonts w:ascii="宋体" w:hAnsi="宋体" w:cs="宋体" w:hint="eastAsia"/>
          <w:color w:val="000000"/>
          <w:sz w:val="24"/>
          <w:szCs w:val="24"/>
        </w:rPr>
        <w:t>，但不得变动磋商文件中的其他内容。实质性变动的内容，须经采购人代表确认。</w:t>
      </w:r>
    </w:p>
    <w:p w:rsidR="00CF40C9" w:rsidRDefault="001721D0">
      <w:pPr>
        <w:tabs>
          <w:tab w:val="left" w:pos="284"/>
          <w:tab w:val="left" w:pos="851"/>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CF40C9" w:rsidRDefault="001721D0">
      <w:pPr>
        <w:tabs>
          <w:tab w:val="left" w:pos="284"/>
          <w:tab w:val="left" w:pos="851"/>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CF40C9" w:rsidRDefault="001721D0">
      <w:pPr>
        <w:tabs>
          <w:tab w:val="left" w:pos="0"/>
          <w:tab w:val="left" w:pos="284"/>
          <w:tab w:val="left" w:pos="587"/>
          <w:tab w:val="left" w:pos="709"/>
          <w:tab w:val="left" w:pos="935"/>
          <w:tab w:val="left" w:pos="1108"/>
        </w:tabs>
        <w:spacing w:line="460" w:lineRule="exact"/>
        <w:rPr>
          <w:rFonts w:ascii="宋体"/>
          <w:color w:val="000000"/>
          <w:sz w:val="24"/>
          <w:szCs w:val="24"/>
        </w:rPr>
      </w:pPr>
      <w:r>
        <w:rPr>
          <w:rFonts w:ascii="宋体" w:hAnsi="宋体" w:cs="宋体"/>
          <w:color w:val="000000"/>
          <w:sz w:val="24"/>
          <w:szCs w:val="24"/>
        </w:rPr>
        <w:t>6</w:t>
      </w:r>
      <w:r>
        <w:rPr>
          <w:rFonts w:ascii="宋体" w:cs="宋体"/>
          <w:color w:val="000000"/>
          <w:sz w:val="24"/>
          <w:szCs w:val="24"/>
        </w:rPr>
        <w:t>.</w:t>
      </w:r>
      <w:r>
        <w:rPr>
          <w:rFonts w:ascii="宋体" w:hAnsi="宋体" w:cs="宋体" w:hint="eastAsia"/>
          <w:color w:val="000000"/>
          <w:sz w:val="24"/>
          <w:szCs w:val="24"/>
        </w:rPr>
        <w:t>最后报价</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）磋商文件能够详细列明采购标的技术、服务要求的，磋商结束后，磋商小组将要求所有实质性响应的供应商在规定时间内提交最后报价，提交最后报价的供应商不得少于</w:t>
      </w:r>
      <w:r>
        <w:rPr>
          <w:rFonts w:ascii="宋体" w:hAnsi="宋体" w:cs="宋体"/>
          <w:color w:val="000000"/>
          <w:sz w:val="24"/>
          <w:szCs w:val="24"/>
        </w:rPr>
        <w:t>3</w:t>
      </w:r>
      <w:r>
        <w:rPr>
          <w:rFonts w:ascii="宋体" w:hAnsi="宋体" w:cs="宋体" w:hint="eastAsia"/>
          <w:color w:val="000000"/>
          <w:sz w:val="24"/>
          <w:szCs w:val="24"/>
        </w:rPr>
        <w:t>家。</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）磋商文件不能详细列明采购标的技术、服务要求，需经磋商由供应商提供最终设计方案或解决方案的，磋商结束后，磋商小组应当按照少数服从多数的原则投票推荐</w:t>
      </w:r>
      <w:r>
        <w:rPr>
          <w:rFonts w:ascii="宋体" w:hAnsi="宋体" w:cs="宋体"/>
          <w:color w:val="000000"/>
          <w:sz w:val="24"/>
          <w:szCs w:val="24"/>
        </w:rPr>
        <w:t xml:space="preserve"> 3 </w:t>
      </w:r>
      <w:r>
        <w:rPr>
          <w:rFonts w:ascii="宋体" w:hAnsi="宋体" w:cs="宋体" w:hint="eastAsia"/>
          <w:color w:val="000000"/>
          <w:sz w:val="24"/>
          <w:szCs w:val="24"/>
        </w:rPr>
        <w:t>家以上供应商的设计方案或者解决方案，并要求其在规定时间内提交最后报价。</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）最后报价是供应商响应文件的有效组成部分。最后报价即为合同成交价，在合同履行过程中不得更改，并作为评审依据。</w:t>
      </w:r>
    </w:p>
    <w:p w:rsidR="00CF40C9" w:rsidRDefault="001721D0">
      <w:pPr>
        <w:tabs>
          <w:tab w:val="left" w:pos="284"/>
          <w:tab w:val="left" w:pos="851"/>
        </w:tabs>
        <w:spacing w:line="460" w:lineRule="exact"/>
        <w:ind w:firstLineChars="200" w:firstLine="480"/>
        <w:rPr>
          <w:rFonts w:ascii="宋体"/>
          <w:b/>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）如为</w:t>
      </w:r>
      <w:r>
        <w:rPr>
          <w:rFonts w:ascii="宋体" w:hAnsi="宋体" w:cs="宋体" w:hint="eastAsia"/>
          <w:color w:val="333333"/>
          <w:sz w:val="24"/>
          <w:szCs w:val="24"/>
          <w:shd w:val="clear" w:color="auto" w:fill="FFFFFF"/>
        </w:rPr>
        <w:t>政务信息系统采购项目，磋商小组认为供应商报价明显低于其他合格供应商的报价，有可能影响产品质量或者不能诚信履约的，应当要求其在评审现场合理时间内提供书面说明，必要时提供相关证明材料；供应商不能证明其报价合理性的，磋商小组应当将其作为无效响应处理。</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）最后报价未作分项报价的，其分项报价按总报价的降价比例计算。</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）未在规定时间内提交最后报价视为退出磋商；最后报价不</w:t>
      </w:r>
      <w:proofErr w:type="gramStart"/>
      <w:r>
        <w:rPr>
          <w:rFonts w:ascii="宋体" w:hAnsi="宋体" w:cs="宋体" w:hint="eastAsia"/>
          <w:color w:val="000000"/>
          <w:sz w:val="24"/>
          <w:szCs w:val="24"/>
        </w:rPr>
        <w:t>符合磋商</w:t>
      </w:r>
      <w:proofErr w:type="gramEnd"/>
      <w:r>
        <w:rPr>
          <w:rFonts w:ascii="宋体" w:hAnsi="宋体" w:cs="宋体" w:hint="eastAsia"/>
          <w:color w:val="000000"/>
          <w:sz w:val="24"/>
          <w:szCs w:val="24"/>
        </w:rPr>
        <w:t>文件要求的，视为无效响应。</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）已提交响应文件的供应商，在提交最后报价之前，可以根据磋商情况退出磋商。采购代理机构将退还</w:t>
      </w:r>
      <w:proofErr w:type="gramStart"/>
      <w:r>
        <w:rPr>
          <w:rFonts w:ascii="宋体" w:hAnsi="宋体" w:cs="宋体" w:hint="eastAsia"/>
          <w:color w:val="000000"/>
          <w:sz w:val="24"/>
          <w:szCs w:val="24"/>
        </w:rPr>
        <w:t>退出磋商</w:t>
      </w:r>
      <w:proofErr w:type="gramEnd"/>
      <w:r>
        <w:rPr>
          <w:rFonts w:ascii="宋体" w:hAnsi="宋体" w:cs="宋体" w:hint="eastAsia"/>
          <w:color w:val="000000"/>
          <w:sz w:val="24"/>
          <w:szCs w:val="24"/>
        </w:rPr>
        <w:t>的供应商的磋商保证金。</w:t>
      </w:r>
    </w:p>
    <w:p w:rsidR="00CF40C9" w:rsidRDefault="001721D0">
      <w:pPr>
        <w:tabs>
          <w:tab w:val="left" w:pos="0"/>
          <w:tab w:val="left" w:pos="284"/>
          <w:tab w:val="left" w:pos="587"/>
          <w:tab w:val="left" w:pos="709"/>
          <w:tab w:val="left" w:pos="935"/>
          <w:tab w:val="left" w:pos="1108"/>
        </w:tabs>
        <w:spacing w:line="460" w:lineRule="exact"/>
        <w:rPr>
          <w:rFonts w:ascii="宋体"/>
          <w:b/>
          <w:bCs/>
          <w:color w:val="000000"/>
          <w:sz w:val="24"/>
          <w:szCs w:val="24"/>
        </w:rPr>
      </w:pPr>
      <w:r>
        <w:rPr>
          <w:rFonts w:ascii="宋体" w:hAnsi="宋体" w:cs="宋体"/>
          <w:color w:val="000000"/>
          <w:sz w:val="24"/>
          <w:szCs w:val="24"/>
        </w:rPr>
        <w:t>7</w:t>
      </w:r>
      <w:r>
        <w:rPr>
          <w:rFonts w:ascii="宋体" w:cs="宋体"/>
          <w:color w:val="000000"/>
          <w:sz w:val="24"/>
          <w:szCs w:val="24"/>
        </w:rPr>
        <w:t>.</w:t>
      </w:r>
      <w:r>
        <w:rPr>
          <w:rFonts w:ascii="宋体" w:hAnsi="宋体" w:cs="宋体" w:hint="eastAsia"/>
          <w:color w:val="000000"/>
          <w:sz w:val="24"/>
          <w:szCs w:val="24"/>
        </w:rPr>
        <w:t>评审方法：采用综合评分法。综合评分法是指响应文件满足磋商文件全部实质性要求且按评审因素的量化指标评审得分最高的供应商为成交候选供应商的评审方法。经磋商确定最终采购需求和提交最后报价的供应商后，由磋商小组采用综合评分法对提交最后报价的供应商的响应文件和最后报价进行综合评分。</w:t>
      </w:r>
      <w:r>
        <w:rPr>
          <w:rFonts w:ascii="宋体" w:hAnsi="宋体" w:cs="宋体" w:hint="eastAsia"/>
          <w:b/>
          <w:bCs/>
          <w:color w:val="000000"/>
          <w:sz w:val="24"/>
          <w:szCs w:val="24"/>
        </w:rPr>
        <w:t>具体内容详见“第六章</w:t>
      </w:r>
      <w:r>
        <w:rPr>
          <w:rFonts w:ascii="宋体" w:hAnsi="宋体" w:cs="宋体"/>
          <w:b/>
          <w:bCs/>
          <w:color w:val="000000"/>
          <w:sz w:val="24"/>
          <w:szCs w:val="24"/>
        </w:rPr>
        <w:t xml:space="preserve"> </w:t>
      </w:r>
      <w:r>
        <w:rPr>
          <w:rFonts w:ascii="宋体" w:hAnsi="宋体" w:cs="宋体" w:hint="eastAsia"/>
          <w:b/>
          <w:bCs/>
          <w:color w:val="000000"/>
          <w:sz w:val="24"/>
          <w:szCs w:val="24"/>
        </w:rPr>
        <w:t>评审方法”。</w:t>
      </w:r>
    </w:p>
    <w:p w:rsidR="00CF40C9" w:rsidRDefault="001721D0">
      <w:pPr>
        <w:tabs>
          <w:tab w:val="left" w:pos="0"/>
          <w:tab w:val="left" w:pos="284"/>
          <w:tab w:val="left" w:pos="587"/>
          <w:tab w:val="left" w:pos="709"/>
          <w:tab w:val="left" w:pos="935"/>
          <w:tab w:val="left" w:pos="1108"/>
        </w:tabs>
        <w:spacing w:line="460" w:lineRule="exact"/>
        <w:rPr>
          <w:rFonts w:ascii="宋体"/>
          <w:b/>
          <w:bCs/>
          <w:color w:val="000000"/>
          <w:sz w:val="24"/>
          <w:szCs w:val="24"/>
        </w:rPr>
      </w:pPr>
      <w:r>
        <w:rPr>
          <w:rFonts w:ascii="宋体" w:hAnsi="宋体" w:cs="宋体"/>
          <w:color w:val="000000"/>
          <w:sz w:val="24"/>
          <w:szCs w:val="24"/>
        </w:rPr>
        <w:lastRenderedPageBreak/>
        <w:t>8</w:t>
      </w:r>
      <w:r>
        <w:rPr>
          <w:rFonts w:ascii="宋体" w:cs="宋体"/>
          <w:color w:val="000000"/>
          <w:sz w:val="24"/>
          <w:szCs w:val="24"/>
        </w:rPr>
        <w:t>.</w:t>
      </w:r>
      <w:r>
        <w:rPr>
          <w:rFonts w:ascii="宋体" w:hAnsi="宋体" w:cs="宋体" w:hint="eastAsia"/>
          <w:color w:val="000000"/>
          <w:sz w:val="24"/>
          <w:szCs w:val="24"/>
        </w:rPr>
        <w:t>推荐成交候选供应商规则：</w:t>
      </w:r>
    </w:p>
    <w:p w:rsidR="00CF40C9" w:rsidRDefault="001721D0">
      <w:pPr>
        <w:tabs>
          <w:tab w:val="left" w:pos="284"/>
          <w:tab w:val="left" w:pos="851"/>
        </w:tabs>
        <w:spacing w:line="460" w:lineRule="exact"/>
        <w:ind w:firstLineChars="200" w:firstLine="480"/>
        <w:rPr>
          <w:rFonts w:ascii="宋体"/>
          <w:b/>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）磋商小组应当根据综合评分情况，按照评审得分由高到低顺序推荐</w:t>
      </w:r>
      <w:r>
        <w:rPr>
          <w:rFonts w:ascii="宋体" w:hAnsi="宋体" w:cs="宋体"/>
          <w:color w:val="000000"/>
          <w:sz w:val="24"/>
          <w:szCs w:val="24"/>
        </w:rPr>
        <w:t>3</w:t>
      </w:r>
      <w:r>
        <w:rPr>
          <w:rFonts w:ascii="宋体" w:hAnsi="宋体" w:cs="宋体" w:hint="eastAsia"/>
          <w:color w:val="000000"/>
          <w:sz w:val="24"/>
          <w:szCs w:val="24"/>
        </w:rPr>
        <w:t>名以上成交候选供应商，并编写评审报告。</w:t>
      </w:r>
    </w:p>
    <w:p w:rsidR="00CF40C9" w:rsidRDefault="001721D0">
      <w:pPr>
        <w:tabs>
          <w:tab w:val="left" w:pos="284"/>
          <w:tab w:val="left" w:pos="851"/>
        </w:tabs>
        <w:spacing w:line="460" w:lineRule="exact"/>
        <w:ind w:firstLineChars="200" w:firstLine="4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）评审得分相同的，按照最后报价由低到高的顺序推荐。评审得分且最后报价相同的，按照技术指标优劣顺序推荐，评审得分且最后报价相同以及技术指标都相同的，由磋商小组随机抽取确定推荐顺序。</w:t>
      </w:r>
    </w:p>
    <w:p w:rsidR="00CF40C9" w:rsidRDefault="001721D0">
      <w:pPr>
        <w:tabs>
          <w:tab w:val="left" w:pos="284"/>
          <w:tab w:val="left" w:pos="426"/>
        </w:tabs>
        <w:spacing w:line="460" w:lineRule="exact"/>
        <w:jc w:val="left"/>
        <w:rPr>
          <w:rFonts w:ascii="宋体"/>
          <w:b/>
          <w:bCs/>
          <w:sz w:val="24"/>
          <w:szCs w:val="24"/>
        </w:rPr>
      </w:pPr>
      <w:r>
        <w:rPr>
          <w:rFonts w:ascii="宋体" w:hAnsi="宋体" w:cs="宋体" w:hint="eastAsia"/>
          <w:b/>
          <w:bCs/>
          <w:sz w:val="24"/>
          <w:szCs w:val="24"/>
        </w:rPr>
        <w:t>（五）</w:t>
      </w:r>
      <w:bookmarkStart w:id="222" w:name="_Toc9425422"/>
      <w:bookmarkStart w:id="223" w:name="_Toc9352374"/>
      <w:bookmarkStart w:id="224" w:name="_Toc36291727"/>
      <w:bookmarkStart w:id="225" w:name="_Toc11350"/>
      <w:bookmarkStart w:id="226" w:name="_Toc36305105"/>
      <w:bookmarkStart w:id="227" w:name="_Toc434845523"/>
      <w:bookmarkStart w:id="228" w:name="_Toc472942968"/>
      <w:bookmarkStart w:id="229" w:name="_Toc36291798"/>
      <w:bookmarkStart w:id="230" w:name="_Toc17825064"/>
      <w:bookmarkStart w:id="231" w:name="_Toc534717710"/>
      <w:bookmarkStart w:id="232" w:name="_Toc118"/>
      <w:r>
        <w:rPr>
          <w:rFonts w:ascii="宋体" w:hAnsi="宋体" w:cs="宋体" w:hint="eastAsia"/>
          <w:b/>
          <w:bCs/>
          <w:sz w:val="24"/>
          <w:szCs w:val="24"/>
        </w:rPr>
        <w:t>保密及其他注意事项</w:t>
      </w:r>
      <w:bookmarkEnd w:id="222"/>
      <w:bookmarkEnd w:id="223"/>
      <w:bookmarkEnd w:id="224"/>
      <w:bookmarkEnd w:id="225"/>
      <w:bookmarkEnd w:id="226"/>
      <w:bookmarkEnd w:id="227"/>
      <w:bookmarkEnd w:id="228"/>
      <w:bookmarkEnd w:id="229"/>
      <w:bookmarkEnd w:id="230"/>
      <w:bookmarkEnd w:id="231"/>
      <w:bookmarkEnd w:id="232"/>
    </w:p>
    <w:p w:rsidR="00CF40C9" w:rsidRDefault="001721D0">
      <w:pPr>
        <w:tabs>
          <w:tab w:val="left" w:pos="0"/>
          <w:tab w:val="left" w:pos="284"/>
          <w:tab w:val="left" w:pos="587"/>
          <w:tab w:val="left" w:pos="709"/>
          <w:tab w:val="left" w:pos="793"/>
          <w:tab w:val="left" w:pos="935"/>
          <w:tab w:val="left" w:pos="1108"/>
        </w:tabs>
        <w:spacing w:line="460" w:lineRule="exact"/>
        <w:rPr>
          <w:rFonts w:ascii="宋体"/>
          <w:sz w:val="24"/>
          <w:szCs w:val="24"/>
        </w:rPr>
      </w:pPr>
      <w:r>
        <w:rPr>
          <w:rFonts w:ascii="宋体" w:hAnsi="宋体" w:cs="宋体"/>
          <w:sz w:val="24"/>
          <w:szCs w:val="24"/>
        </w:rPr>
        <w:t>1.</w:t>
      </w:r>
      <w:r>
        <w:rPr>
          <w:rFonts w:ascii="宋体" w:hAnsi="宋体" w:cs="宋体" w:hint="eastAsia"/>
          <w:sz w:val="24"/>
          <w:szCs w:val="24"/>
        </w:rPr>
        <w:t>磋商评审是磋商工作的重要环节。磋商小组所有成员集中与单一供应商分别进行磋商，在磋商中，磋商的任何一方不得透露与磋商有关的其他供应商的技术资料、价格和其他信息。</w:t>
      </w:r>
    </w:p>
    <w:p w:rsidR="00CF40C9" w:rsidRDefault="001721D0">
      <w:pPr>
        <w:tabs>
          <w:tab w:val="left" w:pos="0"/>
          <w:tab w:val="left" w:pos="284"/>
          <w:tab w:val="left" w:pos="587"/>
          <w:tab w:val="left" w:pos="709"/>
          <w:tab w:val="left" w:pos="935"/>
          <w:tab w:val="left" w:pos="1108"/>
        </w:tabs>
        <w:spacing w:line="460" w:lineRule="exact"/>
        <w:rPr>
          <w:rFonts w:ascii="宋体"/>
          <w:sz w:val="24"/>
          <w:szCs w:val="24"/>
        </w:rPr>
      </w:pPr>
      <w:r>
        <w:rPr>
          <w:rFonts w:ascii="宋体" w:hAnsi="宋体" w:cs="宋体"/>
          <w:sz w:val="24"/>
          <w:szCs w:val="24"/>
        </w:rPr>
        <w:t>2.</w:t>
      </w:r>
      <w:r>
        <w:rPr>
          <w:rFonts w:ascii="宋体" w:hAnsi="宋体" w:cs="宋体" w:hint="eastAsia"/>
          <w:sz w:val="24"/>
          <w:szCs w:val="24"/>
        </w:rPr>
        <w:t>在磋商期间，供应商不得向磋商小组成员询问磋商情况，不得进行旨在影响磋商结果的活动。</w:t>
      </w:r>
      <w:bookmarkStart w:id="233" w:name="_Toc477144298"/>
      <w:bookmarkStart w:id="234" w:name="_Toc497707704"/>
      <w:bookmarkStart w:id="235" w:name="_Toc535299981"/>
      <w:bookmarkStart w:id="236" w:name="_Toc390256538"/>
      <w:bookmarkStart w:id="237" w:name="_Toc476976190"/>
      <w:bookmarkStart w:id="238" w:name="_Toc501190901"/>
      <w:bookmarkStart w:id="239" w:name="_Toc454701399"/>
      <w:bookmarkStart w:id="240" w:name="_Toc477838705"/>
      <w:bookmarkStart w:id="241" w:name="_Toc467236758"/>
      <w:bookmarkStart w:id="242" w:name="_Toc458262632"/>
      <w:bookmarkStart w:id="243" w:name="_Toc491841908"/>
    </w:p>
    <w:p w:rsidR="00CF40C9" w:rsidRDefault="00A4606F">
      <w:pPr>
        <w:spacing w:line="460" w:lineRule="exact"/>
        <w:jc w:val="center"/>
        <w:outlineLvl w:val="1"/>
        <w:rPr>
          <w:rFonts w:ascii="宋体"/>
          <w:b/>
          <w:bCs/>
          <w:color w:val="000000"/>
          <w:kern w:val="0"/>
          <w:sz w:val="24"/>
          <w:szCs w:val="24"/>
        </w:rPr>
      </w:pPr>
      <w:bookmarkStart w:id="244" w:name="_Toc113996905"/>
      <w:bookmarkEnd w:id="233"/>
      <w:bookmarkEnd w:id="234"/>
      <w:bookmarkEnd w:id="235"/>
      <w:bookmarkEnd w:id="236"/>
      <w:bookmarkEnd w:id="237"/>
      <w:bookmarkEnd w:id="238"/>
      <w:bookmarkEnd w:id="239"/>
      <w:bookmarkEnd w:id="240"/>
      <w:bookmarkEnd w:id="241"/>
      <w:bookmarkEnd w:id="242"/>
      <w:bookmarkEnd w:id="243"/>
      <w:r>
        <w:rPr>
          <w:rFonts w:ascii="宋体" w:hAnsi="宋体" w:cs="宋体" w:hint="eastAsia"/>
          <w:b/>
          <w:bCs/>
          <w:color w:val="000000"/>
          <w:kern w:val="0"/>
          <w:sz w:val="24"/>
          <w:szCs w:val="24"/>
        </w:rPr>
        <w:t>六</w:t>
      </w:r>
      <w:r w:rsidR="001721D0">
        <w:rPr>
          <w:rFonts w:ascii="宋体" w:hAnsi="宋体" w:cs="宋体" w:hint="eastAsia"/>
          <w:b/>
          <w:bCs/>
          <w:color w:val="000000"/>
          <w:kern w:val="0"/>
          <w:sz w:val="24"/>
          <w:szCs w:val="24"/>
        </w:rPr>
        <w:t>、</w:t>
      </w:r>
      <w:bookmarkEnd w:id="220"/>
      <w:bookmarkEnd w:id="221"/>
      <w:r w:rsidR="001721D0">
        <w:rPr>
          <w:rFonts w:ascii="宋体" w:hAnsi="宋体" w:cs="宋体" w:hint="eastAsia"/>
          <w:b/>
          <w:bCs/>
          <w:color w:val="000000"/>
          <w:kern w:val="0"/>
          <w:sz w:val="24"/>
          <w:szCs w:val="24"/>
        </w:rPr>
        <w:t>成交供应商的确定</w:t>
      </w:r>
      <w:bookmarkEnd w:id="244"/>
    </w:p>
    <w:p w:rsidR="00CF40C9" w:rsidRDefault="001721D0">
      <w:pPr>
        <w:tabs>
          <w:tab w:val="left" w:pos="0"/>
          <w:tab w:val="left" w:pos="284"/>
          <w:tab w:val="left" w:pos="709"/>
          <w:tab w:val="left" w:pos="935"/>
          <w:tab w:val="left" w:pos="993"/>
          <w:tab w:val="left" w:pos="1108"/>
        </w:tabs>
        <w:spacing w:line="460" w:lineRule="exact"/>
        <w:rPr>
          <w:rFonts w:ascii="宋体"/>
          <w:b/>
          <w:bCs/>
          <w:sz w:val="24"/>
          <w:szCs w:val="24"/>
        </w:rPr>
      </w:pPr>
      <w:r>
        <w:rPr>
          <w:rFonts w:ascii="宋体" w:hAnsi="宋体" w:cs="宋体" w:hint="eastAsia"/>
          <w:b/>
          <w:bCs/>
          <w:color w:val="000000"/>
          <w:kern w:val="0"/>
          <w:sz w:val="24"/>
          <w:szCs w:val="24"/>
        </w:rPr>
        <w:t>（一）</w:t>
      </w:r>
      <w:r>
        <w:rPr>
          <w:rFonts w:ascii="宋体" w:hAnsi="宋体" w:cs="宋体" w:hint="eastAsia"/>
          <w:b/>
          <w:bCs/>
          <w:sz w:val="24"/>
          <w:szCs w:val="24"/>
        </w:rPr>
        <w:t>出现下列情形之一的，采购人或者采购代理机构应当终止竞争性磋商采购活动，发布项目终止公告并说明原因，重新开展采购活动：</w:t>
      </w:r>
    </w:p>
    <w:p w:rsidR="00CF40C9" w:rsidRDefault="001721D0">
      <w:pPr>
        <w:tabs>
          <w:tab w:val="left" w:pos="284"/>
          <w:tab w:val="left" w:pos="85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）因情况变化，不再符合规定的竞争性磋商采购方式适用情形的；</w:t>
      </w:r>
    </w:p>
    <w:p w:rsidR="00CF40C9" w:rsidRDefault="001721D0">
      <w:pPr>
        <w:tabs>
          <w:tab w:val="left" w:pos="284"/>
          <w:tab w:val="left" w:pos="85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）出现影响采购公正的违法、违规行为的；</w:t>
      </w:r>
    </w:p>
    <w:p w:rsidR="00CF40C9" w:rsidRDefault="001721D0">
      <w:pPr>
        <w:tabs>
          <w:tab w:val="left" w:pos="284"/>
          <w:tab w:val="left" w:pos="851"/>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）除市场竞争不充分的科研项目，以及需要扶持的科技成果转化项目，政府购买服务项目（含政府和社会资本合作项目）外，在采购过程中符合竞争要求的供应商或者报价未超过采购预算的供应商不足</w:t>
      </w:r>
      <w:r>
        <w:rPr>
          <w:rFonts w:ascii="宋体" w:hAnsi="宋体" w:cs="宋体"/>
          <w:color w:val="000000"/>
          <w:kern w:val="0"/>
          <w:sz w:val="24"/>
          <w:szCs w:val="24"/>
        </w:rPr>
        <w:t xml:space="preserve"> 3 </w:t>
      </w:r>
      <w:r>
        <w:rPr>
          <w:rFonts w:ascii="宋体" w:hAnsi="宋体" w:cs="宋体" w:hint="eastAsia"/>
          <w:color w:val="000000"/>
          <w:kern w:val="0"/>
          <w:sz w:val="24"/>
          <w:szCs w:val="24"/>
        </w:rPr>
        <w:t>家的。</w:t>
      </w:r>
    </w:p>
    <w:p w:rsidR="00CF40C9" w:rsidRDefault="001721D0">
      <w:pPr>
        <w:tabs>
          <w:tab w:val="left" w:pos="284"/>
          <w:tab w:val="left" w:pos="426"/>
        </w:tabs>
        <w:spacing w:line="460" w:lineRule="exact"/>
        <w:jc w:val="left"/>
        <w:rPr>
          <w:rFonts w:ascii="宋体"/>
          <w:b/>
          <w:bCs/>
          <w:sz w:val="24"/>
          <w:szCs w:val="24"/>
        </w:rPr>
      </w:pPr>
      <w:r>
        <w:rPr>
          <w:rFonts w:ascii="宋体" w:hAnsi="宋体" w:cs="宋体" w:hint="eastAsia"/>
          <w:b/>
          <w:bCs/>
          <w:color w:val="000000"/>
          <w:kern w:val="0"/>
          <w:sz w:val="24"/>
          <w:szCs w:val="24"/>
        </w:rPr>
        <w:t>（二）</w:t>
      </w:r>
      <w:r>
        <w:rPr>
          <w:rFonts w:ascii="宋体" w:hAnsi="宋体" w:cs="宋体" w:hint="eastAsia"/>
          <w:b/>
          <w:bCs/>
          <w:sz w:val="24"/>
          <w:szCs w:val="24"/>
        </w:rPr>
        <w:t>成交供应商的确定</w:t>
      </w:r>
    </w:p>
    <w:p w:rsidR="00CF40C9" w:rsidRDefault="001721D0">
      <w:pPr>
        <w:tabs>
          <w:tab w:val="left" w:pos="0"/>
          <w:tab w:val="left" w:pos="284"/>
          <w:tab w:val="left" w:pos="709"/>
          <w:tab w:val="left" w:pos="935"/>
          <w:tab w:val="left" w:pos="993"/>
          <w:tab w:val="left" w:pos="1077"/>
          <w:tab w:val="left" w:pos="1108"/>
        </w:tabs>
        <w:spacing w:line="460" w:lineRule="exact"/>
        <w:ind w:firstLineChars="200" w:firstLine="480"/>
        <w:rPr>
          <w:rFonts w:ascii="宋体"/>
          <w:sz w:val="24"/>
          <w:szCs w:val="24"/>
        </w:rPr>
      </w:pPr>
      <w:bookmarkStart w:id="245" w:name="_Toc17354"/>
      <w:bookmarkStart w:id="246" w:name="_Toc13579"/>
      <w:r>
        <w:rPr>
          <w:rFonts w:ascii="宋体" w:hAnsi="宋体" w:cs="宋体" w:hint="eastAsia"/>
          <w:sz w:val="24"/>
          <w:szCs w:val="24"/>
        </w:rPr>
        <w:t>采购人应当在收到评审报告后</w:t>
      </w:r>
      <w:r>
        <w:rPr>
          <w:rFonts w:ascii="宋体" w:hAnsi="宋体" w:cs="宋体"/>
          <w:sz w:val="24"/>
          <w:szCs w:val="24"/>
        </w:rPr>
        <w:t>5</w:t>
      </w:r>
      <w:r>
        <w:rPr>
          <w:rFonts w:ascii="宋体" w:hAnsi="宋体" w:cs="宋体" w:hint="eastAsia"/>
          <w:sz w:val="24"/>
          <w:szCs w:val="24"/>
        </w:rPr>
        <w:t>个工作日内，从评审报告提出的成交候选供应商中，按照排序由高到低的原则确定成交供应商，也可以书面</w:t>
      </w:r>
      <w:proofErr w:type="gramStart"/>
      <w:r>
        <w:rPr>
          <w:rFonts w:ascii="宋体" w:hAnsi="宋体" w:cs="宋体" w:hint="eastAsia"/>
          <w:sz w:val="24"/>
          <w:szCs w:val="24"/>
        </w:rPr>
        <w:t>授权磋商</w:t>
      </w:r>
      <w:proofErr w:type="gramEnd"/>
      <w:r>
        <w:rPr>
          <w:rFonts w:ascii="宋体" w:hAnsi="宋体" w:cs="宋体" w:hint="eastAsia"/>
          <w:sz w:val="24"/>
          <w:szCs w:val="24"/>
        </w:rPr>
        <w:t>小组直接确定成交供应商。采购人逾期未确定成交</w:t>
      </w:r>
      <w:proofErr w:type="gramStart"/>
      <w:r>
        <w:rPr>
          <w:rFonts w:ascii="宋体" w:hAnsi="宋体" w:cs="宋体" w:hint="eastAsia"/>
          <w:sz w:val="24"/>
          <w:szCs w:val="24"/>
        </w:rPr>
        <w:t>供应商且不</w:t>
      </w:r>
      <w:proofErr w:type="gramEnd"/>
      <w:r>
        <w:rPr>
          <w:rFonts w:ascii="宋体" w:hAnsi="宋体" w:cs="宋体" w:hint="eastAsia"/>
          <w:sz w:val="24"/>
          <w:szCs w:val="24"/>
        </w:rPr>
        <w:t>提出异议的，视为确定评审报告提出的排序第一的供应商为成交供应商。</w:t>
      </w:r>
    </w:p>
    <w:p w:rsidR="00CF40C9" w:rsidRDefault="00A4606F">
      <w:pPr>
        <w:spacing w:line="460" w:lineRule="exact"/>
        <w:jc w:val="center"/>
        <w:outlineLvl w:val="1"/>
        <w:rPr>
          <w:rFonts w:ascii="宋体"/>
          <w:b/>
          <w:bCs/>
          <w:color w:val="000000"/>
          <w:kern w:val="0"/>
          <w:sz w:val="24"/>
          <w:szCs w:val="24"/>
        </w:rPr>
      </w:pPr>
      <w:bookmarkStart w:id="247" w:name="_Toc113996906"/>
      <w:bookmarkEnd w:id="245"/>
      <w:bookmarkEnd w:id="246"/>
      <w:r>
        <w:rPr>
          <w:rFonts w:ascii="宋体" w:hAnsi="宋体" w:cs="宋体" w:hint="eastAsia"/>
          <w:b/>
          <w:bCs/>
          <w:color w:val="000000"/>
          <w:kern w:val="0"/>
          <w:sz w:val="24"/>
          <w:szCs w:val="24"/>
        </w:rPr>
        <w:t>七</w:t>
      </w:r>
      <w:r w:rsidR="001721D0">
        <w:rPr>
          <w:rFonts w:ascii="宋体" w:hAnsi="宋体" w:cs="宋体" w:hint="eastAsia"/>
          <w:b/>
          <w:bCs/>
          <w:color w:val="000000"/>
          <w:kern w:val="0"/>
          <w:sz w:val="24"/>
          <w:szCs w:val="24"/>
        </w:rPr>
        <w:t>、成交结果公告</w:t>
      </w:r>
      <w:bookmarkEnd w:id="247"/>
    </w:p>
    <w:p w:rsidR="00CF40C9" w:rsidRDefault="001721D0">
      <w:pPr>
        <w:tabs>
          <w:tab w:val="left" w:pos="284"/>
          <w:tab w:val="left" w:pos="426"/>
        </w:tabs>
        <w:spacing w:line="460" w:lineRule="exact"/>
        <w:jc w:val="left"/>
        <w:rPr>
          <w:rFonts w:ascii="宋体"/>
          <w:b/>
          <w:bCs/>
          <w:sz w:val="24"/>
          <w:szCs w:val="24"/>
        </w:rPr>
      </w:pPr>
      <w:r>
        <w:rPr>
          <w:rFonts w:ascii="宋体" w:hAnsi="宋体" w:cs="宋体" w:hint="eastAsia"/>
          <w:b/>
          <w:bCs/>
          <w:color w:val="000000"/>
          <w:kern w:val="0"/>
          <w:sz w:val="24"/>
          <w:szCs w:val="24"/>
        </w:rPr>
        <w:t>（一）</w:t>
      </w:r>
      <w:r>
        <w:rPr>
          <w:rFonts w:ascii="宋体" w:hAnsi="宋体" w:cs="宋体" w:hint="eastAsia"/>
          <w:b/>
          <w:bCs/>
          <w:sz w:val="24"/>
          <w:szCs w:val="24"/>
        </w:rPr>
        <w:t>成交结果公告</w:t>
      </w:r>
    </w:p>
    <w:p w:rsidR="00CF40C9" w:rsidRDefault="001721D0">
      <w:pPr>
        <w:tabs>
          <w:tab w:val="left" w:pos="0"/>
          <w:tab w:val="left" w:pos="284"/>
          <w:tab w:val="left" w:pos="709"/>
        </w:tabs>
        <w:spacing w:line="460" w:lineRule="exact"/>
        <w:ind w:firstLineChars="200" w:firstLine="480"/>
        <w:rPr>
          <w:rFonts w:ascii="宋体"/>
          <w:kern w:val="0"/>
          <w:sz w:val="24"/>
          <w:szCs w:val="24"/>
        </w:rPr>
      </w:pPr>
      <w:bookmarkStart w:id="248" w:name="_Toc15710"/>
      <w:bookmarkStart w:id="249" w:name="_Toc25011"/>
      <w:r>
        <w:rPr>
          <w:rFonts w:ascii="宋体" w:hAnsi="宋体" w:cs="宋体" w:hint="eastAsia"/>
          <w:kern w:val="0"/>
          <w:sz w:val="24"/>
          <w:szCs w:val="24"/>
        </w:rPr>
        <w:t>采购代理机构根据采购人确定的成交供应商，在</w:t>
      </w:r>
      <w:r w:rsidR="004A4B65">
        <w:rPr>
          <w:rFonts w:ascii="宋体" w:hAnsi="宋体" w:cs="宋体" w:hint="eastAsia"/>
          <w:kern w:val="0"/>
          <w:sz w:val="24"/>
          <w:szCs w:val="24"/>
        </w:rPr>
        <w:t>中国政府采购网和</w:t>
      </w:r>
      <w:r>
        <w:rPr>
          <w:rFonts w:ascii="宋体" w:hAnsi="宋体" w:cs="宋体" w:hint="eastAsia"/>
          <w:kern w:val="0"/>
          <w:sz w:val="24"/>
          <w:szCs w:val="24"/>
        </w:rPr>
        <w:t>江西省鼎跃招标咨询有限公司</w:t>
      </w:r>
      <w:proofErr w:type="gramStart"/>
      <w:r>
        <w:rPr>
          <w:rFonts w:ascii="宋体" w:hAnsi="宋体" w:cs="宋体" w:hint="eastAsia"/>
          <w:kern w:val="0"/>
          <w:sz w:val="24"/>
          <w:szCs w:val="24"/>
        </w:rPr>
        <w:t>门户网</w:t>
      </w:r>
      <w:proofErr w:type="gramEnd"/>
      <w:r>
        <w:rPr>
          <w:rFonts w:ascii="宋体" w:hAnsi="宋体" w:cs="宋体" w:hint="eastAsia"/>
          <w:kern w:val="0"/>
          <w:sz w:val="24"/>
          <w:szCs w:val="24"/>
        </w:rPr>
        <w:t>公告成交结果。</w:t>
      </w:r>
    </w:p>
    <w:p w:rsidR="00CF40C9" w:rsidRDefault="00A4606F">
      <w:pPr>
        <w:spacing w:line="460" w:lineRule="exact"/>
        <w:jc w:val="center"/>
        <w:outlineLvl w:val="1"/>
        <w:rPr>
          <w:rFonts w:ascii="宋体"/>
          <w:b/>
          <w:bCs/>
          <w:color w:val="000000"/>
          <w:kern w:val="0"/>
          <w:sz w:val="24"/>
          <w:szCs w:val="24"/>
        </w:rPr>
      </w:pPr>
      <w:bookmarkStart w:id="250" w:name="_Toc399344114"/>
      <w:bookmarkStart w:id="251" w:name="_Toc400631648"/>
      <w:bookmarkStart w:id="252" w:name="_Toc399344487"/>
      <w:bookmarkStart w:id="253" w:name="_Toc432064602"/>
      <w:bookmarkStart w:id="254" w:name="_Toc113996907"/>
      <w:r>
        <w:rPr>
          <w:rFonts w:ascii="宋体" w:hAnsi="宋体" w:cs="宋体" w:hint="eastAsia"/>
          <w:b/>
          <w:bCs/>
          <w:color w:val="000000"/>
          <w:kern w:val="0"/>
          <w:sz w:val="24"/>
          <w:szCs w:val="24"/>
        </w:rPr>
        <w:t>八</w:t>
      </w:r>
      <w:r w:rsidR="001721D0">
        <w:rPr>
          <w:rFonts w:ascii="宋体" w:hAnsi="宋体" w:cs="宋体" w:hint="eastAsia"/>
          <w:b/>
          <w:bCs/>
          <w:color w:val="000000"/>
          <w:kern w:val="0"/>
          <w:sz w:val="24"/>
          <w:szCs w:val="24"/>
        </w:rPr>
        <w:t>、成交通知</w:t>
      </w:r>
      <w:bookmarkEnd w:id="250"/>
      <w:bookmarkEnd w:id="251"/>
      <w:bookmarkEnd w:id="252"/>
      <w:bookmarkEnd w:id="253"/>
      <w:bookmarkEnd w:id="254"/>
    </w:p>
    <w:bookmarkEnd w:id="248"/>
    <w:bookmarkEnd w:id="249"/>
    <w:p w:rsidR="00CF40C9" w:rsidRDefault="001721D0">
      <w:pPr>
        <w:tabs>
          <w:tab w:val="left" w:pos="284"/>
          <w:tab w:val="left" w:pos="426"/>
        </w:tabs>
        <w:spacing w:line="460" w:lineRule="exact"/>
        <w:jc w:val="left"/>
        <w:rPr>
          <w:rFonts w:ascii="宋体"/>
          <w:b/>
          <w:bCs/>
          <w:sz w:val="24"/>
          <w:szCs w:val="24"/>
        </w:rPr>
      </w:pPr>
      <w:r>
        <w:rPr>
          <w:rFonts w:ascii="宋体" w:hAnsi="宋体" w:cs="宋体" w:hint="eastAsia"/>
          <w:b/>
          <w:bCs/>
          <w:color w:val="000000"/>
          <w:kern w:val="0"/>
          <w:sz w:val="24"/>
          <w:szCs w:val="24"/>
        </w:rPr>
        <w:lastRenderedPageBreak/>
        <w:t>（一）</w:t>
      </w:r>
      <w:r>
        <w:rPr>
          <w:rFonts w:ascii="宋体" w:hAnsi="宋体" w:cs="宋体" w:hint="eastAsia"/>
          <w:b/>
          <w:bCs/>
          <w:sz w:val="24"/>
          <w:szCs w:val="24"/>
        </w:rPr>
        <w:t>成交通知</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由采购代理机构发放《成交通知书》，《成交通知书》将作为签订合同的重要依据。</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所有的供应商可以到</w:t>
      </w:r>
      <w:r w:rsidR="004A4B65">
        <w:rPr>
          <w:rFonts w:ascii="宋体" w:hAnsi="宋体" w:cs="宋体" w:hint="eastAsia"/>
          <w:kern w:val="0"/>
          <w:sz w:val="24"/>
          <w:szCs w:val="24"/>
        </w:rPr>
        <w:t>中国政府采购网和</w:t>
      </w:r>
      <w:r>
        <w:rPr>
          <w:rFonts w:ascii="宋体" w:hAnsi="宋体" w:cs="宋体" w:hint="eastAsia"/>
          <w:kern w:val="0"/>
          <w:sz w:val="24"/>
          <w:szCs w:val="24"/>
        </w:rPr>
        <w:t>江西省鼎跃招标咨询有限公司查看相关信息，不再另行通知。</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采购代理机构无义务向未成交的供应</w:t>
      </w:r>
      <w:proofErr w:type="gramStart"/>
      <w:r>
        <w:rPr>
          <w:rFonts w:ascii="宋体" w:hAnsi="宋体" w:cs="宋体" w:hint="eastAsia"/>
          <w:kern w:val="0"/>
          <w:sz w:val="24"/>
          <w:szCs w:val="24"/>
        </w:rPr>
        <w:t>商解释未</w:t>
      </w:r>
      <w:proofErr w:type="gramEnd"/>
      <w:r>
        <w:rPr>
          <w:rFonts w:ascii="宋体" w:hAnsi="宋体" w:cs="宋体" w:hint="eastAsia"/>
          <w:kern w:val="0"/>
          <w:sz w:val="24"/>
          <w:szCs w:val="24"/>
        </w:rPr>
        <w:t>成交的原因和磋商有关文件。</w:t>
      </w:r>
    </w:p>
    <w:p w:rsidR="00CF40C9" w:rsidRDefault="00CF40C9">
      <w:pPr>
        <w:pStyle w:val="a7"/>
        <w:autoSpaceDE/>
        <w:autoSpaceDN/>
        <w:textAlignment w:val="auto"/>
        <w:rPr>
          <w:rFonts w:ascii="宋体"/>
        </w:rPr>
      </w:pPr>
    </w:p>
    <w:p w:rsidR="00CF40C9" w:rsidRDefault="00A4606F">
      <w:pPr>
        <w:spacing w:line="460" w:lineRule="exact"/>
        <w:jc w:val="center"/>
        <w:outlineLvl w:val="1"/>
        <w:rPr>
          <w:rFonts w:ascii="宋体"/>
          <w:b/>
          <w:bCs/>
          <w:color w:val="000000"/>
          <w:kern w:val="0"/>
          <w:sz w:val="24"/>
          <w:szCs w:val="24"/>
        </w:rPr>
      </w:pPr>
      <w:bookmarkStart w:id="255" w:name="_Toc399344115"/>
      <w:bookmarkStart w:id="256" w:name="_Toc113996908"/>
      <w:bookmarkStart w:id="257" w:name="_Toc400631649"/>
      <w:bookmarkStart w:id="258" w:name="_Toc432064603"/>
      <w:bookmarkStart w:id="259" w:name="_Toc399344488"/>
      <w:r>
        <w:rPr>
          <w:rFonts w:ascii="宋体" w:hAnsi="宋体" w:cs="宋体" w:hint="eastAsia"/>
          <w:b/>
          <w:bCs/>
          <w:color w:val="000000"/>
          <w:kern w:val="0"/>
          <w:sz w:val="24"/>
          <w:szCs w:val="24"/>
        </w:rPr>
        <w:t>九</w:t>
      </w:r>
      <w:r w:rsidR="001721D0">
        <w:rPr>
          <w:rFonts w:ascii="宋体" w:hAnsi="宋体" w:cs="宋体" w:hint="eastAsia"/>
          <w:b/>
          <w:bCs/>
          <w:color w:val="000000"/>
          <w:kern w:val="0"/>
          <w:sz w:val="24"/>
          <w:szCs w:val="24"/>
        </w:rPr>
        <w:t>、签订合同</w:t>
      </w:r>
      <w:bookmarkEnd w:id="255"/>
      <w:bookmarkEnd w:id="256"/>
      <w:bookmarkEnd w:id="257"/>
      <w:bookmarkEnd w:id="258"/>
      <w:bookmarkEnd w:id="259"/>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（一）签订合同</w:t>
      </w:r>
    </w:p>
    <w:p w:rsidR="00CF40C9" w:rsidRDefault="001721D0">
      <w:pPr>
        <w:tabs>
          <w:tab w:val="left" w:pos="0"/>
          <w:tab w:val="left" w:pos="284"/>
          <w:tab w:val="left" w:pos="709"/>
          <w:tab w:val="left" w:pos="935"/>
          <w:tab w:val="left" w:pos="993"/>
          <w:tab w:val="left" w:pos="1108"/>
        </w:tabs>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采购人与成交供应商应当在成交通知书发出之日起</w:t>
      </w:r>
      <w:r>
        <w:rPr>
          <w:rFonts w:ascii="宋体" w:hAnsi="宋体" w:cs="宋体"/>
          <w:color w:val="000000"/>
          <w:kern w:val="0"/>
          <w:sz w:val="24"/>
          <w:szCs w:val="24"/>
        </w:rPr>
        <w:t>30</w:t>
      </w:r>
      <w:r>
        <w:rPr>
          <w:rFonts w:ascii="宋体" w:hAnsi="宋体" w:cs="宋体" w:hint="eastAsia"/>
          <w:color w:val="000000"/>
          <w:kern w:val="0"/>
          <w:sz w:val="24"/>
          <w:szCs w:val="24"/>
        </w:rPr>
        <w:t>日内，按照磋商文件确定的合同文本以及采购标的、规格型号、采购金额、采购数量、技术和服务要求等事项签订采购合同。</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磋商文件、成交供应商的响应文件及评审过程中的有关澄清文件均为签订合同的依据。</w:t>
      </w:r>
    </w:p>
    <w:p w:rsidR="00CF40C9" w:rsidRDefault="001721D0">
      <w:pPr>
        <w:tabs>
          <w:tab w:val="left" w:pos="0"/>
          <w:tab w:val="left" w:pos="284"/>
          <w:tab w:val="left" w:pos="709"/>
          <w:tab w:val="left" w:pos="935"/>
          <w:tab w:val="left" w:pos="993"/>
          <w:tab w:val="left" w:pos="1108"/>
        </w:tabs>
        <w:spacing w:line="460" w:lineRule="exact"/>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成交供应</w:t>
      </w:r>
      <w:proofErr w:type="gramStart"/>
      <w:r>
        <w:rPr>
          <w:rFonts w:ascii="宋体" w:hAnsi="宋体" w:cs="宋体" w:hint="eastAsia"/>
          <w:color w:val="000000"/>
          <w:kern w:val="0"/>
          <w:sz w:val="24"/>
          <w:szCs w:val="24"/>
        </w:rPr>
        <w:t>商拒绝</w:t>
      </w:r>
      <w:proofErr w:type="gramEnd"/>
      <w:r>
        <w:rPr>
          <w:rFonts w:ascii="宋体" w:hAnsi="宋体" w:cs="宋体" w:hint="eastAsia"/>
          <w:color w:val="000000"/>
          <w:kern w:val="0"/>
          <w:sz w:val="24"/>
          <w:szCs w:val="24"/>
        </w:rPr>
        <w:t>签订采购合同的，采购人可以按照评审报告推荐的成交候选供应商名单排序确定其他供应商作为成交供应商并签订采购合同，也可以重新开展采购活动。拒绝签订采购合同的成交供应商不得参加对本项目重新开展的采购活动。</w:t>
      </w:r>
    </w:p>
    <w:p w:rsidR="00CF40C9" w:rsidRDefault="00CF40C9">
      <w:pPr>
        <w:tabs>
          <w:tab w:val="left" w:pos="0"/>
          <w:tab w:val="left" w:pos="284"/>
          <w:tab w:val="left" w:pos="709"/>
          <w:tab w:val="left" w:pos="935"/>
          <w:tab w:val="left" w:pos="993"/>
          <w:tab w:val="left" w:pos="1108"/>
        </w:tabs>
        <w:spacing w:line="460" w:lineRule="exact"/>
        <w:rPr>
          <w:rFonts w:ascii="宋体"/>
          <w:color w:val="000000"/>
          <w:kern w:val="0"/>
          <w:sz w:val="24"/>
          <w:szCs w:val="24"/>
        </w:rPr>
      </w:pPr>
    </w:p>
    <w:p w:rsidR="00CF40C9" w:rsidRDefault="00A4606F">
      <w:pPr>
        <w:spacing w:line="460" w:lineRule="exact"/>
        <w:jc w:val="center"/>
        <w:outlineLvl w:val="1"/>
        <w:rPr>
          <w:rFonts w:ascii="宋体"/>
          <w:b/>
          <w:bCs/>
          <w:color w:val="000000"/>
          <w:kern w:val="0"/>
          <w:sz w:val="24"/>
          <w:szCs w:val="24"/>
        </w:rPr>
      </w:pPr>
      <w:bookmarkStart w:id="260" w:name="_Toc15427"/>
      <w:bookmarkStart w:id="261" w:name="_Toc29350"/>
      <w:bookmarkStart w:id="262" w:name="_Toc113996909"/>
      <w:r>
        <w:rPr>
          <w:rFonts w:ascii="宋体" w:hAnsi="宋体" w:cs="宋体" w:hint="eastAsia"/>
          <w:b/>
          <w:bCs/>
          <w:color w:val="000000"/>
          <w:kern w:val="0"/>
          <w:sz w:val="24"/>
          <w:szCs w:val="24"/>
        </w:rPr>
        <w:t>十</w:t>
      </w:r>
      <w:r w:rsidR="001721D0">
        <w:rPr>
          <w:rFonts w:ascii="宋体" w:hAnsi="宋体" w:cs="宋体" w:hint="eastAsia"/>
          <w:b/>
          <w:bCs/>
          <w:color w:val="000000"/>
          <w:kern w:val="0"/>
          <w:sz w:val="24"/>
          <w:szCs w:val="24"/>
        </w:rPr>
        <w:t>、询问、质疑</w:t>
      </w:r>
      <w:bookmarkEnd w:id="260"/>
      <w:bookmarkEnd w:id="261"/>
      <w:bookmarkEnd w:id="262"/>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（一）询问</w:t>
      </w:r>
    </w:p>
    <w:p w:rsidR="00CF40C9" w:rsidRDefault="001721D0">
      <w:pPr>
        <w:tabs>
          <w:tab w:val="left" w:pos="0"/>
          <w:tab w:val="left" w:pos="284"/>
          <w:tab w:val="left" w:pos="709"/>
        </w:tabs>
        <w:spacing w:line="460" w:lineRule="exact"/>
        <w:ind w:firstLineChars="200" w:firstLine="480"/>
        <w:rPr>
          <w:rFonts w:ascii="宋体"/>
          <w:color w:val="000000"/>
          <w:kern w:val="0"/>
          <w:sz w:val="24"/>
          <w:szCs w:val="24"/>
        </w:rPr>
      </w:pPr>
      <w:r>
        <w:rPr>
          <w:rFonts w:ascii="宋体" w:hAnsi="宋体" w:cs="宋体" w:hint="eastAsia"/>
          <w:color w:val="000000"/>
          <w:kern w:val="0"/>
          <w:sz w:val="24"/>
          <w:szCs w:val="24"/>
        </w:rPr>
        <w:t>供应商对采购活动事项有疑问的，可以向采购人或者采购代理机构提出询问，采购代理机构应当在</w:t>
      </w:r>
      <w:r>
        <w:rPr>
          <w:rFonts w:ascii="宋体" w:hAnsi="宋体" w:cs="宋体"/>
          <w:color w:val="000000"/>
          <w:kern w:val="0"/>
          <w:sz w:val="24"/>
          <w:szCs w:val="24"/>
        </w:rPr>
        <w:t>3</w:t>
      </w:r>
      <w:r>
        <w:rPr>
          <w:rFonts w:ascii="宋体" w:hAnsi="宋体" w:cs="宋体" w:hint="eastAsia"/>
          <w:color w:val="000000"/>
          <w:kern w:val="0"/>
          <w:sz w:val="24"/>
          <w:szCs w:val="24"/>
        </w:rPr>
        <w:t>个工作日内对供应</w:t>
      </w:r>
      <w:proofErr w:type="gramStart"/>
      <w:r>
        <w:rPr>
          <w:rFonts w:ascii="宋体" w:hAnsi="宋体" w:cs="宋体" w:hint="eastAsia"/>
          <w:color w:val="000000"/>
          <w:kern w:val="0"/>
          <w:sz w:val="24"/>
          <w:szCs w:val="24"/>
        </w:rPr>
        <w:t>商依法</w:t>
      </w:r>
      <w:proofErr w:type="gramEnd"/>
      <w:r>
        <w:rPr>
          <w:rFonts w:ascii="宋体" w:hAnsi="宋体" w:cs="宋体" w:hint="eastAsia"/>
          <w:color w:val="000000"/>
          <w:kern w:val="0"/>
          <w:sz w:val="24"/>
          <w:szCs w:val="24"/>
        </w:rPr>
        <w:t>提出的询问</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答复，但答复内容不得涉及商业秘密。</w:t>
      </w:r>
    </w:p>
    <w:p w:rsidR="00CF40C9" w:rsidRDefault="001721D0">
      <w:pPr>
        <w:spacing w:line="460" w:lineRule="exact"/>
        <w:rPr>
          <w:rFonts w:ascii="宋体"/>
          <w:b/>
          <w:bCs/>
          <w:kern w:val="0"/>
          <w:sz w:val="24"/>
          <w:szCs w:val="24"/>
        </w:rPr>
      </w:pPr>
      <w:r>
        <w:rPr>
          <w:rFonts w:ascii="宋体" w:hAnsi="宋体" w:cs="宋体" w:hint="eastAsia"/>
          <w:b/>
          <w:bCs/>
          <w:kern w:val="0"/>
          <w:sz w:val="24"/>
          <w:szCs w:val="24"/>
        </w:rPr>
        <w:t>（二）质疑</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供应商认为采购文件、采购过程、成交结果使自己的权益受到损害的，可以在知道或者应知其权益受到损害之日起</w:t>
      </w:r>
      <w:r>
        <w:rPr>
          <w:rFonts w:ascii="宋体" w:hAnsi="宋体" w:cs="宋体"/>
          <w:kern w:val="0"/>
          <w:sz w:val="24"/>
          <w:szCs w:val="24"/>
        </w:rPr>
        <w:t>7</w:t>
      </w:r>
      <w:r>
        <w:rPr>
          <w:rFonts w:ascii="宋体" w:hAnsi="宋体" w:cs="宋体" w:hint="eastAsia"/>
          <w:kern w:val="0"/>
          <w:sz w:val="24"/>
          <w:szCs w:val="24"/>
        </w:rPr>
        <w:t>个工作日内，以书面形式向采购人、采购代理机构提出质疑，其他形式或者逾期提交的文本认定为无效文本。</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采购代理机构会在收到《质疑函》后</w:t>
      </w:r>
      <w:r>
        <w:rPr>
          <w:rFonts w:ascii="宋体" w:hAnsi="宋体" w:cs="宋体"/>
          <w:kern w:val="0"/>
          <w:sz w:val="24"/>
          <w:szCs w:val="24"/>
        </w:rPr>
        <w:t>7</w:t>
      </w:r>
      <w:r>
        <w:rPr>
          <w:rFonts w:ascii="宋体" w:hAnsi="宋体" w:cs="宋体" w:hint="eastAsia"/>
          <w:kern w:val="0"/>
          <w:sz w:val="24"/>
          <w:szCs w:val="24"/>
        </w:rPr>
        <w:t>个工作日内</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书面答复，并以书面形式通知质疑人和其他有关供应商；必要时，采购代理机构将组织相关专家召开答疑会，并将会议内容以书面形式发给要求澄清的供应商，此类答复中不披露问题的来源，不涉及商业秘密。</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注意事项</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lastRenderedPageBreak/>
        <w:t>3.1</w:t>
      </w:r>
      <w:proofErr w:type="gramStart"/>
      <w:r>
        <w:rPr>
          <w:rFonts w:ascii="宋体" w:hAnsi="宋体" w:cs="宋体" w:hint="eastAsia"/>
          <w:kern w:val="0"/>
          <w:sz w:val="24"/>
          <w:szCs w:val="24"/>
        </w:rPr>
        <w:t>质疑函应包括</w:t>
      </w:r>
      <w:proofErr w:type="gramEnd"/>
      <w:r>
        <w:rPr>
          <w:rFonts w:ascii="宋体" w:hAnsi="宋体" w:cs="宋体" w:hint="eastAsia"/>
          <w:kern w:val="0"/>
          <w:sz w:val="24"/>
          <w:szCs w:val="24"/>
        </w:rPr>
        <w:t>但不限于下列内容（格式可参照中国政府采购网下载专区的《政府采购供应商质疑函范本》）：</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kern w:val="2"/>
          <w:sz w:val="24"/>
          <w:szCs w:val="24"/>
        </w:rPr>
        <w:t>（</w:t>
      </w:r>
      <w:r>
        <w:rPr>
          <w:rFonts w:ascii="宋体" w:hAnsi="宋体" w:cs="宋体"/>
          <w:kern w:val="2"/>
          <w:sz w:val="24"/>
          <w:szCs w:val="24"/>
        </w:rPr>
        <w:t>1</w:t>
      </w:r>
      <w:r>
        <w:rPr>
          <w:rFonts w:ascii="宋体" w:hAnsi="宋体" w:cs="宋体" w:hint="eastAsia"/>
          <w:kern w:val="2"/>
          <w:sz w:val="24"/>
          <w:szCs w:val="24"/>
        </w:rPr>
        <w:t>）供应商的姓名或者名称、地址、邮编、联系人及联系电话；</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kern w:val="2"/>
          <w:sz w:val="24"/>
          <w:szCs w:val="24"/>
        </w:rPr>
        <w:t>（</w:t>
      </w:r>
      <w:r>
        <w:rPr>
          <w:rFonts w:ascii="宋体" w:hAnsi="宋体" w:cs="宋体"/>
          <w:kern w:val="2"/>
          <w:sz w:val="24"/>
          <w:szCs w:val="24"/>
        </w:rPr>
        <w:t>2</w:t>
      </w:r>
      <w:r>
        <w:rPr>
          <w:rFonts w:ascii="宋体" w:hAnsi="宋体" w:cs="宋体" w:hint="eastAsia"/>
          <w:kern w:val="2"/>
          <w:sz w:val="24"/>
          <w:szCs w:val="24"/>
        </w:rPr>
        <w:t>）质疑项目的名称、编号；</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kern w:val="2"/>
          <w:sz w:val="24"/>
          <w:szCs w:val="24"/>
        </w:rPr>
        <w:t>（</w:t>
      </w:r>
      <w:r>
        <w:rPr>
          <w:rFonts w:ascii="宋体" w:hAnsi="宋体" w:cs="宋体"/>
          <w:kern w:val="2"/>
          <w:sz w:val="24"/>
          <w:szCs w:val="24"/>
        </w:rPr>
        <w:t>3</w:t>
      </w:r>
      <w:r>
        <w:rPr>
          <w:rFonts w:ascii="宋体" w:hAnsi="宋体" w:cs="宋体" w:hint="eastAsia"/>
          <w:kern w:val="2"/>
          <w:sz w:val="24"/>
          <w:szCs w:val="24"/>
        </w:rPr>
        <w:t>）具体、明确的质疑事项和与质疑事项相关的请求；</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kern w:val="2"/>
          <w:sz w:val="24"/>
          <w:szCs w:val="24"/>
        </w:rPr>
        <w:t>（</w:t>
      </w:r>
      <w:r>
        <w:rPr>
          <w:rFonts w:ascii="宋体" w:hAnsi="宋体" w:cs="宋体"/>
          <w:kern w:val="2"/>
          <w:sz w:val="24"/>
          <w:szCs w:val="24"/>
        </w:rPr>
        <w:t>4</w:t>
      </w:r>
      <w:r>
        <w:rPr>
          <w:rFonts w:ascii="宋体" w:hAnsi="宋体" w:cs="宋体" w:hint="eastAsia"/>
          <w:kern w:val="2"/>
          <w:sz w:val="24"/>
          <w:szCs w:val="24"/>
        </w:rPr>
        <w:t>）事实依据；</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kern w:val="2"/>
          <w:sz w:val="24"/>
          <w:szCs w:val="24"/>
        </w:rPr>
        <w:t>（</w:t>
      </w:r>
      <w:r>
        <w:rPr>
          <w:rFonts w:ascii="宋体" w:hAnsi="宋体" w:cs="宋体"/>
          <w:kern w:val="2"/>
          <w:sz w:val="24"/>
          <w:szCs w:val="24"/>
        </w:rPr>
        <w:t>5</w:t>
      </w:r>
      <w:r>
        <w:rPr>
          <w:rFonts w:ascii="宋体" w:hAnsi="宋体" w:cs="宋体" w:hint="eastAsia"/>
          <w:kern w:val="2"/>
          <w:sz w:val="24"/>
          <w:szCs w:val="24"/>
        </w:rPr>
        <w:t>）必要的法律依据；</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kern w:val="2"/>
          <w:sz w:val="24"/>
          <w:szCs w:val="24"/>
        </w:rPr>
        <w:t>（</w:t>
      </w:r>
      <w:r>
        <w:rPr>
          <w:rFonts w:ascii="宋体" w:hAnsi="宋体" w:cs="宋体"/>
          <w:kern w:val="2"/>
          <w:sz w:val="24"/>
          <w:szCs w:val="24"/>
        </w:rPr>
        <w:t>6</w:t>
      </w:r>
      <w:r>
        <w:rPr>
          <w:rFonts w:ascii="宋体" w:hAnsi="宋体" w:cs="宋体" w:hint="eastAsia"/>
          <w:kern w:val="2"/>
          <w:sz w:val="24"/>
          <w:szCs w:val="24"/>
        </w:rPr>
        <w:t>）提出质疑的日期；</w:t>
      </w:r>
    </w:p>
    <w:p w:rsidR="00CF40C9" w:rsidRDefault="001721D0">
      <w:pPr>
        <w:pStyle w:val="a0"/>
        <w:widowControl w:val="0"/>
        <w:tabs>
          <w:tab w:val="left" w:pos="426"/>
        </w:tabs>
        <w:spacing w:line="460" w:lineRule="exact"/>
        <w:ind w:firstLine="0"/>
        <w:rPr>
          <w:rFonts w:ascii="宋体"/>
          <w:kern w:val="2"/>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）质疑人参加了本次采购活动的证明材料。</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3.2</w:t>
      </w:r>
      <w:r>
        <w:rPr>
          <w:rFonts w:ascii="宋体" w:hAnsi="宋体" w:cs="宋体" w:hint="eastAsia"/>
          <w:kern w:val="0"/>
          <w:sz w:val="24"/>
          <w:szCs w:val="24"/>
        </w:rPr>
        <w:t>供应商应当在规定质疑期内</w:t>
      </w:r>
      <w:r>
        <w:rPr>
          <w:rFonts w:ascii="宋体" w:hAnsi="宋体" w:cs="宋体" w:hint="eastAsia"/>
          <w:b/>
          <w:bCs/>
          <w:kern w:val="0"/>
          <w:sz w:val="24"/>
          <w:szCs w:val="24"/>
        </w:rPr>
        <w:t>一次性提出</w:t>
      </w:r>
      <w:r>
        <w:rPr>
          <w:rFonts w:ascii="宋体" w:hAnsi="宋体" w:cs="宋体" w:hint="eastAsia"/>
          <w:kern w:val="0"/>
          <w:sz w:val="24"/>
          <w:szCs w:val="24"/>
        </w:rPr>
        <w:t>针对同一采购程序环节的质疑；提出质疑的供应商应当是参与所质疑项目采购活动的供应商。</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3.3</w:t>
      </w:r>
      <w:r>
        <w:rPr>
          <w:rFonts w:ascii="宋体" w:hAnsi="宋体" w:cs="宋体" w:hint="eastAsia"/>
          <w:kern w:val="0"/>
          <w:sz w:val="24"/>
          <w:szCs w:val="24"/>
        </w:rPr>
        <w:t>供应商如委托代理人进行质疑，应当提交供应商签署的授权委托书，其授权委托书应当载明代理人的姓名或者名称、代理事项、具体权限、期限和相关事项。供应商为自然人的应当由本人签字。供应商为法人或者其他组织的，应当由法定代表人、主要负责人或者其授权代表签字或者盖章，并加盖公章。</w:t>
      </w:r>
    </w:p>
    <w:p w:rsidR="00CF40C9" w:rsidRDefault="001721D0">
      <w:pPr>
        <w:tabs>
          <w:tab w:val="left" w:pos="0"/>
          <w:tab w:val="left" w:pos="284"/>
          <w:tab w:val="left" w:pos="587"/>
          <w:tab w:val="left" w:pos="709"/>
        </w:tabs>
        <w:spacing w:line="460" w:lineRule="exact"/>
        <w:rPr>
          <w:rFonts w:ascii="宋体"/>
          <w:kern w:val="0"/>
          <w:sz w:val="24"/>
          <w:szCs w:val="24"/>
        </w:rPr>
      </w:pPr>
      <w:r>
        <w:rPr>
          <w:rFonts w:ascii="宋体" w:hAnsi="宋体" w:cs="宋体"/>
          <w:kern w:val="0"/>
          <w:sz w:val="24"/>
          <w:szCs w:val="24"/>
        </w:rPr>
        <w:t>3.4</w:t>
      </w:r>
      <w:r>
        <w:rPr>
          <w:rFonts w:ascii="宋体" w:hAnsi="宋体" w:cs="宋体" w:hint="eastAsia"/>
          <w:kern w:val="0"/>
          <w:sz w:val="24"/>
          <w:szCs w:val="24"/>
        </w:rPr>
        <w:t>采购代理机构接收询问、质疑的联系方式</w:t>
      </w:r>
    </w:p>
    <w:p w:rsidR="00CF40C9" w:rsidRDefault="001721D0">
      <w:pPr>
        <w:tabs>
          <w:tab w:val="left" w:pos="0"/>
          <w:tab w:val="left" w:pos="284"/>
          <w:tab w:val="left" w:pos="709"/>
          <w:tab w:val="left" w:pos="993"/>
          <w:tab w:val="left" w:pos="1108"/>
        </w:tabs>
        <w:spacing w:line="460" w:lineRule="exact"/>
        <w:rPr>
          <w:rFonts w:ascii="宋体"/>
          <w:sz w:val="24"/>
          <w:szCs w:val="24"/>
        </w:rPr>
      </w:pPr>
      <w:r>
        <w:rPr>
          <w:rFonts w:ascii="宋体" w:hAnsi="宋体" w:cs="宋体" w:hint="eastAsia"/>
          <w:sz w:val="24"/>
          <w:szCs w:val="24"/>
        </w:rPr>
        <w:t>联系部门：江西省鼎跃招标咨询有限公司</w:t>
      </w:r>
      <w:proofErr w:type="gramStart"/>
      <w:r>
        <w:rPr>
          <w:rFonts w:ascii="宋体" w:hAnsi="宋体" w:cs="宋体" w:hint="eastAsia"/>
          <w:sz w:val="24"/>
          <w:szCs w:val="24"/>
        </w:rPr>
        <w:t>质审部</w:t>
      </w:r>
      <w:proofErr w:type="gramEnd"/>
    </w:p>
    <w:p w:rsidR="00CF40C9" w:rsidRDefault="001721D0">
      <w:pPr>
        <w:tabs>
          <w:tab w:val="left" w:pos="0"/>
          <w:tab w:val="left" w:pos="284"/>
          <w:tab w:val="left" w:pos="709"/>
          <w:tab w:val="left" w:pos="993"/>
          <w:tab w:val="left" w:pos="1108"/>
        </w:tabs>
        <w:spacing w:line="460" w:lineRule="exact"/>
        <w:rPr>
          <w:rFonts w:ascii="宋体"/>
          <w:sz w:val="24"/>
          <w:szCs w:val="24"/>
        </w:rPr>
      </w:pPr>
      <w:r>
        <w:rPr>
          <w:rFonts w:ascii="宋体" w:hAnsi="宋体" w:cs="宋体" w:hint="eastAsia"/>
          <w:sz w:val="24"/>
          <w:szCs w:val="24"/>
        </w:rPr>
        <w:t>联系电话：</w:t>
      </w:r>
      <w:r>
        <w:rPr>
          <w:rFonts w:ascii="宋体" w:hAnsi="宋体" w:cs="宋体"/>
          <w:sz w:val="24"/>
          <w:szCs w:val="24"/>
        </w:rPr>
        <w:t xml:space="preserve">0791-87915287  </w:t>
      </w:r>
    </w:p>
    <w:p w:rsidR="00CF40C9" w:rsidRDefault="001721D0">
      <w:pPr>
        <w:tabs>
          <w:tab w:val="left" w:pos="0"/>
          <w:tab w:val="left" w:pos="284"/>
          <w:tab w:val="left" w:pos="709"/>
          <w:tab w:val="left" w:pos="993"/>
          <w:tab w:val="left" w:pos="1108"/>
        </w:tabs>
        <w:spacing w:line="460" w:lineRule="exact"/>
        <w:rPr>
          <w:rFonts w:ascii="宋体"/>
          <w:sz w:val="24"/>
          <w:szCs w:val="24"/>
        </w:rPr>
      </w:pPr>
      <w:r>
        <w:rPr>
          <w:rFonts w:ascii="宋体" w:hAnsi="宋体" w:cs="宋体" w:hint="eastAsia"/>
          <w:sz w:val="24"/>
          <w:szCs w:val="24"/>
        </w:rPr>
        <w:t>联系地址：江西省南昌市</w:t>
      </w:r>
      <w:proofErr w:type="gramStart"/>
      <w:r>
        <w:rPr>
          <w:rFonts w:ascii="宋体" w:hAnsi="宋体" w:cs="宋体" w:hint="eastAsia"/>
          <w:sz w:val="24"/>
          <w:szCs w:val="24"/>
        </w:rPr>
        <w:t>红谷滩</w:t>
      </w:r>
      <w:proofErr w:type="gramEnd"/>
      <w:r>
        <w:rPr>
          <w:rFonts w:ascii="宋体" w:hAnsi="宋体" w:cs="宋体" w:hint="eastAsia"/>
          <w:sz w:val="24"/>
          <w:szCs w:val="24"/>
        </w:rPr>
        <w:t>新区嘉言路</w:t>
      </w:r>
      <w:r>
        <w:rPr>
          <w:rFonts w:ascii="宋体" w:hAnsi="宋体" w:cs="宋体"/>
          <w:sz w:val="24"/>
          <w:szCs w:val="24"/>
        </w:rPr>
        <w:t>668</w:t>
      </w:r>
      <w:r>
        <w:rPr>
          <w:rFonts w:ascii="宋体" w:hAnsi="宋体" w:cs="宋体" w:hint="eastAsia"/>
          <w:sz w:val="24"/>
          <w:szCs w:val="24"/>
        </w:rPr>
        <w:t>号用</w:t>
      </w:r>
      <w:proofErr w:type="gramStart"/>
      <w:r>
        <w:rPr>
          <w:rFonts w:ascii="宋体" w:hAnsi="宋体" w:cs="宋体" w:hint="eastAsia"/>
          <w:sz w:val="24"/>
          <w:szCs w:val="24"/>
        </w:rPr>
        <w:t>友产业</w:t>
      </w:r>
      <w:proofErr w:type="gramEnd"/>
      <w:r>
        <w:rPr>
          <w:rFonts w:ascii="宋体" w:hAnsi="宋体" w:cs="宋体" w:hint="eastAsia"/>
          <w:sz w:val="24"/>
          <w:szCs w:val="24"/>
        </w:rPr>
        <w:t>园二期</w:t>
      </w:r>
      <w:r>
        <w:rPr>
          <w:rFonts w:ascii="宋体" w:hAnsi="宋体" w:cs="宋体"/>
          <w:sz w:val="24"/>
          <w:szCs w:val="24"/>
        </w:rPr>
        <w:t>1</w:t>
      </w:r>
      <w:r>
        <w:rPr>
          <w:rFonts w:ascii="宋体" w:hAnsi="宋体" w:cs="宋体" w:hint="eastAsia"/>
          <w:sz w:val="24"/>
          <w:szCs w:val="24"/>
        </w:rPr>
        <w:t>号科研楼</w:t>
      </w:r>
      <w:r>
        <w:rPr>
          <w:rFonts w:ascii="宋体" w:hAnsi="宋体" w:cs="宋体"/>
          <w:sz w:val="24"/>
          <w:szCs w:val="24"/>
        </w:rPr>
        <w:t>BC</w:t>
      </w:r>
      <w:r>
        <w:rPr>
          <w:rFonts w:ascii="宋体" w:hAnsi="宋体" w:cs="宋体" w:hint="eastAsia"/>
          <w:sz w:val="24"/>
          <w:szCs w:val="24"/>
        </w:rPr>
        <w:t>区</w:t>
      </w:r>
      <w:r>
        <w:rPr>
          <w:rFonts w:ascii="宋体" w:hAnsi="宋体" w:cs="宋体"/>
          <w:sz w:val="24"/>
          <w:szCs w:val="24"/>
        </w:rPr>
        <w:t>4</w:t>
      </w:r>
      <w:r>
        <w:rPr>
          <w:rFonts w:ascii="宋体" w:hAnsi="宋体" w:cs="宋体" w:hint="eastAsia"/>
          <w:sz w:val="24"/>
          <w:szCs w:val="24"/>
        </w:rPr>
        <w:t>楼</w:t>
      </w:r>
      <w:r>
        <w:rPr>
          <w:rFonts w:ascii="宋体" w:hAnsi="宋体" w:cs="宋体"/>
          <w:sz w:val="24"/>
          <w:szCs w:val="24"/>
        </w:rPr>
        <w:t xml:space="preserve"> </w:t>
      </w:r>
    </w:p>
    <w:p w:rsidR="00CF40C9" w:rsidRDefault="001721D0">
      <w:pPr>
        <w:spacing w:line="460" w:lineRule="exact"/>
        <w:jc w:val="center"/>
        <w:outlineLvl w:val="1"/>
        <w:rPr>
          <w:rFonts w:ascii="宋体"/>
          <w:b/>
          <w:bCs/>
          <w:color w:val="000000"/>
          <w:kern w:val="0"/>
          <w:sz w:val="24"/>
          <w:szCs w:val="24"/>
        </w:rPr>
      </w:pPr>
      <w:bookmarkStart w:id="263" w:name="_Toc6272"/>
      <w:bookmarkStart w:id="264" w:name="_Toc32228"/>
      <w:bookmarkStart w:id="265" w:name="_Toc113996910"/>
      <w:r>
        <w:rPr>
          <w:rFonts w:ascii="宋体" w:hAnsi="宋体" w:cs="宋体" w:hint="eastAsia"/>
          <w:b/>
          <w:bCs/>
          <w:color w:val="000000"/>
          <w:kern w:val="0"/>
          <w:sz w:val="24"/>
          <w:szCs w:val="24"/>
        </w:rPr>
        <w:t>十</w:t>
      </w:r>
      <w:r w:rsidR="00A4606F">
        <w:rPr>
          <w:rFonts w:ascii="宋体" w:hAnsi="宋体" w:cs="宋体" w:hint="eastAsia"/>
          <w:b/>
          <w:bCs/>
          <w:color w:val="000000"/>
          <w:kern w:val="0"/>
          <w:sz w:val="24"/>
          <w:szCs w:val="24"/>
        </w:rPr>
        <w:t>一</w:t>
      </w:r>
      <w:r>
        <w:rPr>
          <w:rFonts w:ascii="宋体" w:hAnsi="宋体" w:cs="宋体" w:hint="eastAsia"/>
          <w:b/>
          <w:bCs/>
          <w:color w:val="000000"/>
          <w:kern w:val="0"/>
          <w:sz w:val="24"/>
          <w:szCs w:val="24"/>
        </w:rPr>
        <w:t>、其他事项</w:t>
      </w:r>
      <w:bookmarkEnd w:id="263"/>
      <w:bookmarkEnd w:id="264"/>
      <w:bookmarkEnd w:id="265"/>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（一）代理服务费</w:t>
      </w:r>
    </w:p>
    <w:p w:rsidR="00CF40C9" w:rsidRDefault="001721D0">
      <w:pPr>
        <w:tabs>
          <w:tab w:val="left" w:pos="0"/>
          <w:tab w:val="left" w:pos="284"/>
          <w:tab w:val="left" w:pos="587"/>
          <w:tab w:val="left" w:pos="709"/>
        </w:tabs>
        <w:spacing w:line="460" w:lineRule="exact"/>
        <w:ind w:firstLineChars="200" w:firstLine="480"/>
        <w:rPr>
          <w:rFonts w:ascii="宋体"/>
          <w:b/>
          <w:bCs/>
          <w:sz w:val="24"/>
          <w:szCs w:val="24"/>
        </w:rPr>
      </w:pPr>
      <w:r>
        <w:rPr>
          <w:rFonts w:ascii="宋体" w:hAnsi="宋体" w:cs="宋体" w:hint="eastAsia"/>
          <w:kern w:val="0"/>
          <w:sz w:val="24"/>
          <w:szCs w:val="24"/>
        </w:rPr>
        <w:t>成交供应商</w:t>
      </w:r>
      <w:bookmarkStart w:id="266" w:name="_Hlk99135496"/>
      <w:r>
        <w:rPr>
          <w:rFonts w:ascii="宋体" w:hAnsi="宋体" w:cs="宋体" w:hint="eastAsia"/>
          <w:kern w:val="0"/>
          <w:sz w:val="24"/>
          <w:szCs w:val="24"/>
        </w:rPr>
        <w:t>获</w:t>
      </w:r>
      <w:bookmarkEnd w:id="266"/>
      <w:r>
        <w:rPr>
          <w:rFonts w:ascii="宋体" w:hAnsi="宋体" w:cs="宋体" w:hint="eastAsia"/>
          <w:kern w:val="0"/>
          <w:sz w:val="24"/>
          <w:szCs w:val="24"/>
        </w:rPr>
        <w:t>取成交通知书时，应向采购代理机构一次性付清代理服务费。</w:t>
      </w:r>
      <w:r>
        <w:rPr>
          <w:rFonts w:ascii="宋体" w:hAnsi="宋体" w:cs="宋体" w:hint="eastAsia"/>
          <w:sz w:val="24"/>
          <w:szCs w:val="24"/>
        </w:rPr>
        <w:t>收费标准：</w:t>
      </w:r>
      <w:r>
        <w:rPr>
          <w:rFonts w:ascii="宋体" w:hAnsi="宋体" w:cs="宋体" w:hint="eastAsia"/>
          <w:b/>
          <w:bCs/>
          <w:kern w:val="0"/>
          <w:sz w:val="24"/>
          <w:szCs w:val="24"/>
          <w:u w:val="single"/>
        </w:rPr>
        <w:t>详见“</w:t>
      </w:r>
      <w:r>
        <w:rPr>
          <w:rFonts w:ascii="宋体" w:hAnsi="宋体" w:cs="宋体" w:hint="eastAsia"/>
          <w:b/>
          <w:bCs/>
          <w:sz w:val="24"/>
          <w:szCs w:val="24"/>
          <w:u w:val="single"/>
        </w:rPr>
        <w:t>供应商须知前附表”</w:t>
      </w:r>
      <w:r>
        <w:rPr>
          <w:rFonts w:ascii="宋体" w:hAnsi="宋体" w:cs="宋体" w:hint="eastAsia"/>
          <w:kern w:val="0"/>
          <w:sz w:val="24"/>
          <w:szCs w:val="24"/>
        </w:rPr>
        <w:t>。</w:t>
      </w:r>
    </w:p>
    <w:p w:rsidR="00CF40C9" w:rsidRDefault="001721D0">
      <w:pPr>
        <w:spacing w:line="460" w:lineRule="exact"/>
        <w:rPr>
          <w:rFonts w:ascii="宋体"/>
          <w:b/>
          <w:bCs/>
          <w:color w:val="000000"/>
          <w:kern w:val="0"/>
          <w:sz w:val="24"/>
          <w:szCs w:val="24"/>
        </w:rPr>
      </w:pPr>
      <w:r>
        <w:rPr>
          <w:rFonts w:ascii="宋体" w:hAnsi="宋体" w:cs="宋体" w:hint="eastAsia"/>
          <w:b/>
          <w:bCs/>
          <w:color w:val="000000"/>
          <w:kern w:val="0"/>
          <w:sz w:val="24"/>
          <w:szCs w:val="24"/>
        </w:rPr>
        <w:t>（二）解释权</w:t>
      </w:r>
    </w:p>
    <w:p w:rsidR="00CF40C9" w:rsidRDefault="001721D0">
      <w:pPr>
        <w:pStyle w:val="a9"/>
        <w:spacing w:line="460" w:lineRule="exact"/>
        <w:ind w:firstLineChars="200" w:firstLine="480"/>
        <w:rPr>
          <w:rFonts w:hAnsi="宋体" w:cs="Times New Roman"/>
          <w:color w:val="FF0000"/>
          <w:sz w:val="24"/>
          <w:szCs w:val="24"/>
        </w:rPr>
      </w:pPr>
      <w:r>
        <w:rPr>
          <w:rFonts w:hAnsi="宋体" w:hint="eastAsia"/>
          <w:color w:val="000000"/>
          <w:sz w:val="24"/>
          <w:szCs w:val="24"/>
        </w:rPr>
        <w:t>磋商文件的最终解释权</w:t>
      </w:r>
      <w:bookmarkStart w:id="267" w:name="_Hlk99122309"/>
      <w:r>
        <w:rPr>
          <w:rFonts w:hAnsi="宋体" w:hint="eastAsia"/>
          <w:color w:val="000000"/>
          <w:sz w:val="24"/>
          <w:szCs w:val="24"/>
        </w:rPr>
        <w:t>属于采购人、采购代理机构。</w:t>
      </w:r>
      <w:bookmarkEnd w:id="267"/>
    </w:p>
    <w:p w:rsidR="00CF40C9" w:rsidRDefault="00CF40C9"/>
    <w:p w:rsidR="00CF40C9" w:rsidRDefault="00CF40C9">
      <w:pPr>
        <w:tabs>
          <w:tab w:val="left" w:pos="284"/>
          <w:tab w:val="left" w:pos="587"/>
          <w:tab w:val="left" w:pos="993"/>
        </w:tabs>
        <w:spacing w:line="460" w:lineRule="exact"/>
        <w:ind w:left="284"/>
        <w:rPr>
          <w:rFonts w:ascii="宋体"/>
          <w:sz w:val="24"/>
          <w:szCs w:val="24"/>
        </w:rPr>
      </w:pPr>
    </w:p>
    <w:p w:rsidR="00CF40C9" w:rsidRDefault="001721D0">
      <w:pPr>
        <w:pStyle w:val="1"/>
        <w:jc w:val="center"/>
        <w:rPr>
          <w:rFonts w:ascii="宋体"/>
        </w:rPr>
      </w:pPr>
      <w:r>
        <w:rPr>
          <w:rFonts w:ascii="宋体"/>
        </w:rPr>
        <w:br w:type="page"/>
      </w:r>
      <w:bookmarkStart w:id="268" w:name="_Toc113996911"/>
      <w:r>
        <w:rPr>
          <w:rFonts w:ascii="宋体" w:hAnsi="宋体" w:cs="宋体" w:hint="eastAsia"/>
        </w:rPr>
        <w:lastRenderedPageBreak/>
        <w:t>第三章</w:t>
      </w:r>
      <w:r>
        <w:rPr>
          <w:rFonts w:ascii="宋体" w:hAnsi="宋体" w:cs="宋体"/>
        </w:rPr>
        <w:t xml:space="preserve"> </w:t>
      </w:r>
      <w:r>
        <w:rPr>
          <w:rFonts w:ascii="宋体" w:hAnsi="宋体" w:cs="宋体" w:hint="eastAsia"/>
        </w:rPr>
        <w:t>合同草案</w:t>
      </w:r>
      <w:bookmarkEnd w:id="268"/>
    </w:p>
    <w:p w:rsidR="00CF40C9" w:rsidRDefault="00CF40C9">
      <w:pPr>
        <w:rPr>
          <w:color w:val="000000"/>
        </w:rPr>
      </w:pPr>
    </w:p>
    <w:p w:rsidR="00CF40C9" w:rsidRDefault="001721D0">
      <w:pPr>
        <w:tabs>
          <w:tab w:val="left" w:pos="720"/>
        </w:tabs>
        <w:spacing w:line="360" w:lineRule="auto"/>
        <w:ind w:right="480"/>
        <w:jc w:val="right"/>
        <w:rPr>
          <w:rFonts w:ascii="宋体"/>
          <w:b/>
          <w:bCs/>
          <w:sz w:val="28"/>
          <w:szCs w:val="28"/>
        </w:rPr>
      </w:pPr>
      <w:r>
        <w:rPr>
          <w:rFonts w:ascii="宋体" w:hAnsi="宋体" w:cs="宋体"/>
          <w:b/>
          <w:bCs/>
          <w:sz w:val="28"/>
          <w:szCs w:val="28"/>
        </w:rPr>
        <w:t xml:space="preserve">                                            </w:t>
      </w:r>
      <w:r>
        <w:rPr>
          <w:rFonts w:ascii="宋体" w:hAnsi="宋体" w:cs="宋体" w:hint="eastAsia"/>
          <w:b/>
          <w:bCs/>
          <w:sz w:val="28"/>
          <w:szCs w:val="28"/>
        </w:rPr>
        <w:t>合同登记编号：</w:t>
      </w:r>
      <w:r>
        <w:rPr>
          <w:rFonts w:ascii="宋体" w:hAnsi="宋体" w:cs="宋体"/>
          <w:b/>
          <w:bCs/>
          <w:sz w:val="28"/>
          <w:szCs w:val="28"/>
        </w:rPr>
        <w:t xml:space="preserve">        </w:t>
      </w:r>
    </w:p>
    <w:p w:rsidR="00CF40C9" w:rsidRDefault="00CF40C9">
      <w:pPr>
        <w:tabs>
          <w:tab w:val="left" w:pos="720"/>
        </w:tabs>
        <w:spacing w:line="360" w:lineRule="auto"/>
        <w:ind w:left="-240"/>
        <w:jc w:val="center"/>
        <w:rPr>
          <w:rFonts w:ascii="宋体"/>
          <w:b/>
          <w:bCs/>
          <w:sz w:val="72"/>
          <w:szCs w:val="72"/>
        </w:rPr>
      </w:pPr>
    </w:p>
    <w:p w:rsidR="00CF40C9" w:rsidRDefault="00CF40C9">
      <w:pPr>
        <w:tabs>
          <w:tab w:val="left" w:pos="720"/>
        </w:tabs>
        <w:spacing w:line="360" w:lineRule="auto"/>
        <w:ind w:left="-240"/>
        <w:jc w:val="center"/>
        <w:rPr>
          <w:rFonts w:ascii="宋体"/>
          <w:b/>
          <w:bCs/>
          <w:sz w:val="72"/>
          <w:szCs w:val="72"/>
        </w:rPr>
      </w:pPr>
    </w:p>
    <w:p w:rsidR="00CF40C9" w:rsidRDefault="001721D0">
      <w:pPr>
        <w:tabs>
          <w:tab w:val="left" w:pos="720"/>
        </w:tabs>
        <w:spacing w:line="360" w:lineRule="auto"/>
        <w:ind w:left="-240"/>
        <w:jc w:val="center"/>
        <w:rPr>
          <w:rFonts w:ascii="宋体"/>
          <w:b/>
          <w:bCs/>
          <w:sz w:val="72"/>
          <w:szCs w:val="72"/>
        </w:rPr>
      </w:pPr>
      <w:r>
        <w:rPr>
          <w:rFonts w:ascii="宋体" w:hAnsi="宋体" w:cs="宋体" w:hint="eastAsia"/>
          <w:b/>
          <w:bCs/>
          <w:sz w:val="72"/>
          <w:szCs w:val="72"/>
        </w:rPr>
        <w:t>采</w:t>
      </w:r>
      <w:r>
        <w:rPr>
          <w:rFonts w:ascii="宋体" w:hAnsi="宋体" w:cs="宋体"/>
          <w:b/>
          <w:bCs/>
          <w:sz w:val="72"/>
          <w:szCs w:val="72"/>
        </w:rPr>
        <w:t xml:space="preserve"> </w:t>
      </w:r>
      <w:r>
        <w:rPr>
          <w:rFonts w:ascii="宋体" w:hAnsi="宋体" w:cs="宋体" w:hint="eastAsia"/>
          <w:b/>
          <w:bCs/>
          <w:sz w:val="72"/>
          <w:szCs w:val="72"/>
        </w:rPr>
        <w:t>购</w:t>
      </w:r>
      <w:r>
        <w:rPr>
          <w:rFonts w:ascii="宋体" w:hAnsi="宋体" w:cs="宋体"/>
          <w:b/>
          <w:bCs/>
          <w:sz w:val="72"/>
          <w:szCs w:val="72"/>
        </w:rPr>
        <w:t xml:space="preserve"> </w:t>
      </w:r>
      <w:r>
        <w:rPr>
          <w:rFonts w:ascii="宋体" w:hAnsi="宋体" w:cs="宋体" w:hint="eastAsia"/>
          <w:b/>
          <w:bCs/>
          <w:sz w:val="72"/>
          <w:szCs w:val="72"/>
        </w:rPr>
        <w:t>合</w:t>
      </w:r>
      <w:r>
        <w:rPr>
          <w:rFonts w:ascii="宋体" w:hAnsi="宋体" w:cs="宋体"/>
          <w:b/>
          <w:bCs/>
          <w:sz w:val="72"/>
          <w:szCs w:val="72"/>
        </w:rPr>
        <w:t xml:space="preserve"> </w:t>
      </w:r>
      <w:r>
        <w:rPr>
          <w:rFonts w:ascii="宋体" w:hAnsi="宋体" w:cs="宋体" w:hint="eastAsia"/>
          <w:b/>
          <w:bCs/>
          <w:sz w:val="72"/>
          <w:szCs w:val="72"/>
        </w:rPr>
        <w:t>同</w:t>
      </w:r>
    </w:p>
    <w:p w:rsidR="00CF40C9" w:rsidRDefault="00CF40C9">
      <w:pPr>
        <w:tabs>
          <w:tab w:val="left" w:pos="720"/>
        </w:tabs>
        <w:spacing w:line="360" w:lineRule="auto"/>
        <w:rPr>
          <w:rFonts w:ascii="Arial" w:hAnsi="Arial" w:cs="Arial"/>
          <w:b/>
          <w:bCs/>
          <w:sz w:val="28"/>
          <w:szCs w:val="28"/>
        </w:rPr>
      </w:pPr>
    </w:p>
    <w:p w:rsidR="00CF40C9" w:rsidRDefault="00CF40C9" w:rsidP="00091CDD">
      <w:pPr>
        <w:tabs>
          <w:tab w:val="left" w:pos="720"/>
        </w:tabs>
        <w:spacing w:beforeLines="50" w:before="156" w:afterLines="50" w:after="156" w:line="240" w:lineRule="atLeast"/>
        <w:ind w:firstLine="562"/>
        <w:rPr>
          <w:rFonts w:ascii="宋体"/>
          <w:b/>
          <w:bCs/>
          <w:sz w:val="30"/>
          <w:szCs w:val="30"/>
        </w:rPr>
      </w:pPr>
    </w:p>
    <w:p w:rsidR="00CF40C9" w:rsidRDefault="00CF40C9" w:rsidP="00091CDD">
      <w:pPr>
        <w:tabs>
          <w:tab w:val="left" w:pos="720"/>
        </w:tabs>
        <w:spacing w:beforeLines="50" w:before="156" w:afterLines="50" w:after="156" w:line="240" w:lineRule="atLeast"/>
        <w:ind w:firstLine="562"/>
        <w:rPr>
          <w:rFonts w:ascii="宋体"/>
          <w:b/>
          <w:bCs/>
          <w:sz w:val="30"/>
          <w:szCs w:val="30"/>
        </w:rPr>
      </w:pPr>
    </w:p>
    <w:p w:rsidR="00CF40C9" w:rsidRDefault="001721D0">
      <w:pPr>
        <w:tabs>
          <w:tab w:val="left" w:pos="720"/>
        </w:tabs>
        <w:spacing w:line="900" w:lineRule="exact"/>
        <w:ind w:firstLine="561"/>
        <w:rPr>
          <w:rFonts w:ascii="宋体"/>
          <w:b/>
          <w:bCs/>
          <w:sz w:val="30"/>
          <w:szCs w:val="30"/>
        </w:rPr>
      </w:pPr>
      <w:r>
        <w:rPr>
          <w:rFonts w:ascii="宋体" w:hAnsi="宋体" w:cs="宋体" w:hint="eastAsia"/>
          <w:b/>
          <w:bCs/>
          <w:sz w:val="30"/>
          <w:szCs w:val="30"/>
        </w:rPr>
        <w:t>项目名称：</w:t>
      </w:r>
    </w:p>
    <w:p w:rsidR="00CF40C9" w:rsidRDefault="001721D0">
      <w:pPr>
        <w:tabs>
          <w:tab w:val="left" w:pos="720"/>
        </w:tabs>
        <w:spacing w:line="900" w:lineRule="exact"/>
        <w:ind w:firstLine="561"/>
        <w:rPr>
          <w:rFonts w:ascii="宋体"/>
          <w:b/>
          <w:bCs/>
          <w:sz w:val="30"/>
          <w:szCs w:val="30"/>
        </w:rPr>
      </w:pPr>
      <w:r>
        <w:rPr>
          <w:rFonts w:ascii="宋体" w:hAnsi="宋体" w:cs="宋体" w:hint="eastAsia"/>
          <w:b/>
          <w:bCs/>
          <w:sz w:val="30"/>
          <w:szCs w:val="30"/>
        </w:rPr>
        <w:t>采购编号：</w:t>
      </w:r>
    </w:p>
    <w:p w:rsidR="00CF40C9" w:rsidRDefault="001721D0">
      <w:pPr>
        <w:tabs>
          <w:tab w:val="left" w:pos="720"/>
        </w:tabs>
        <w:spacing w:line="900" w:lineRule="exact"/>
        <w:ind w:firstLine="561"/>
        <w:rPr>
          <w:rFonts w:ascii="宋体"/>
          <w:b/>
          <w:bCs/>
          <w:sz w:val="30"/>
          <w:szCs w:val="30"/>
        </w:rPr>
      </w:pPr>
      <w:r>
        <w:rPr>
          <w:rFonts w:ascii="宋体" w:hAnsi="宋体" w:cs="宋体" w:hint="eastAsia"/>
          <w:b/>
          <w:bCs/>
          <w:sz w:val="30"/>
          <w:szCs w:val="30"/>
        </w:rPr>
        <w:t>甲方：</w:t>
      </w:r>
    </w:p>
    <w:p w:rsidR="00CF40C9" w:rsidRDefault="001721D0">
      <w:pPr>
        <w:tabs>
          <w:tab w:val="left" w:pos="720"/>
        </w:tabs>
        <w:spacing w:line="900" w:lineRule="exact"/>
        <w:ind w:firstLine="561"/>
        <w:rPr>
          <w:rFonts w:ascii="宋体"/>
          <w:b/>
          <w:bCs/>
          <w:sz w:val="30"/>
          <w:szCs w:val="30"/>
        </w:rPr>
      </w:pPr>
      <w:r>
        <w:rPr>
          <w:rFonts w:ascii="宋体" w:hAnsi="宋体" w:cs="宋体" w:hint="eastAsia"/>
          <w:b/>
          <w:bCs/>
          <w:sz w:val="30"/>
          <w:szCs w:val="30"/>
        </w:rPr>
        <w:t>乙方：</w:t>
      </w:r>
    </w:p>
    <w:p w:rsidR="00CF40C9" w:rsidRDefault="001721D0">
      <w:pPr>
        <w:spacing w:line="460" w:lineRule="exact"/>
        <w:jc w:val="left"/>
        <w:rPr>
          <w:rFonts w:ascii="宋体"/>
          <w:color w:val="000000"/>
          <w:sz w:val="24"/>
          <w:szCs w:val="24"/>
        </w:rPr>
      </w:pPr>
      <w:r>
        <w:rPr>
          <w:rFonts w:ascii="仿宋_GB2312" w:eastAsia="Times New Roman" w:hAnsi="仿宋_GB2312"/>
          <w:sz w:val="32"/>
          <w:szCs w:val="32"/>
        </w:rPr>
        <w:br w:type="page"/>
      </w:r>
      <w:r>
        <w:rPr>
          <w:rFonts w:ascii="宋体" w:hAnsi="宋体" w:cs="宋体" w:hint="eastAsia"/>
          <w:b/>
          <w:bCs/>
          <w:sz w:val="24"/>
          <w:szCs w:val="24"/>
        </w:rPr>
        <w:lastRenderedPageBreak/>
        <w:t>甲方（</w:t>
      </w:r>
      <w:r>
        <w:rPr>
          <w:rFonts w:ascii="宋体" w:hAnsi="宋体" w:cs="宋体" w:hint="eastAsia"/>
          <w:b/>
          <w:bCs/>
          <w:color w:val="000000"/>
          <w:sz w:val="24"/>
          <w:szCs w:val="24"/>
        </w:rPr>
        <w:t>采购人）：</w:t>
      </w:r>
    </w:p>
    <w:p w:rsidR="00CF40C9" w:rsidRDefault="001721D0">
      <w:pPr>
        <w:spacing w:line="460" w:lineRule="exact"/>
        <w:rPr>
          <w:rFonts w:ascii="宋体"/>
          <w:color w:val="000000"/>
          <w:sz w:val="24"/>
          <w:szCs w:val="24"/>
          <w:u w:val="single"/>
        </w:rPr>
      </w:pPr>
      <w:r>
        <w:rPr>
          <w:rFonts w:ascii="宋体" w:hAnsi="宋体" w:cs="宋体" w:hint="eastAsia"/>
          <w:b/>
          <w:bCs/>
          <w:color w:val="000000"/>
          <w:sz w:val="24"/>
          <w:szCs w:val="24"/>
        </w:rPr>
        <w:t>乙方（成交供应商）：</w:t>
      </w:r>
    </w:p>
    <w:p w:rsidR="00CF40C9" w:rsidRDefault="001721D0">
      <w:pPr>
        <w:pStyle w:val="33"/>
        <w:spacing w:line="460" w:lineRule="exact"/>
        <w:ind w:leftChars="0" w:left="0" w:firstLineChars="200" w:firstLine="480"/>
        <w:rPr>
          <w:rFonts w:ascii="宋体"/>
          <w:color w:val="000000"/>
          <w:sz w:val="24"/>
          <w:szCs w:val="24"/>
        </w:rPr>
      </w:pPr>
      <w:r>
        <w:rPr>
          <w:rFonts w:ascii="宋体" w:hAnsi="宋体" w:cs="宋体" w:hint="eastAsia"/>
          <w:color w:val="000000"/>
          <w:sz w:val="24"/>
          <w:szCs w:val="24"/>
        </w:rPr>
        <w:t>（采购编号</w:t>
      </w:r>
      <w:r>
        <w:rPr>
          <w:rFonts w:ascii="宋体" w:hAnsi="宋体" w:cs="宋体"/>
          <w:color w:val="000000"/>
          <w:sz w:val="24"/>
          <w:szCs w:val="24"/>
        </w:rPr>
        <w:t>:</w:t>
      </w:r>
      <w:r>
        <w:rPr>
          <w:rFonts w:ascii="宋体" w:hAnsi="宋体" w:cs="宋体" w:hint="eastAsia"/>
          <w:color w:val="000000"/>
          <w:sz w:val="24"/>
          <w:szCs w:val="24"/>
        </w:rPr>
        <w:t>），通过</w:t>
      </w:r>
      <w:r>
        <w:rPr>
          <w:rFonts w:ascii="宋体" w:hAnsi="宋体" w:cs="宋体" w:hint="eastAsia"/>
          <w:color w:val="000000"/>
          <w:sz w:val="24"/>
          <w:szCs w:val="24"/>
          <w:u w:val="single"/>
        </w:rPr>
        <w:t>竞争性磋商</w:t>
      </w:r>
      <w:r>
        <w:rPr>
          <w:rFonts w:ascii="宋体" w:hAnsi="宋体" w:cs="宋体" w:hint="eastAsia"/>
          <w:color w:val="000000"/>
          <w:sz w:val="24"/>
          <w:szCs w:val="24"/>
        </w:rPr>
        <w:t>方式，确定乙方为</w:t>
      </w:r>
      <w:r>
        <w:rPr>
          <w:rFonts w:ascii="宋体" w:hAnsi="宋体" w:cs="宋体" w:hint="eastAsia"/>
          <w:color w:val="000000"/>
          <w:sz w:val="24"/>
          <w:szCs w:val="24"/>
          <w:u w:val="single"/>
        </w:rPr>
        <w:t>成交供应商</w:t>
      </w:r>
      <w:r>
        <w:rPr>
          <w:rFonts w:ascii="宋体" w:hAnsi="宋体" w:cs="宋体" w:hint="eastAsia"/>
          <w:color w:val="000000"/>
          <w:sz w:val="24"/>
          <w:szCs w:val="24"/>
        </w:rPr>
        <w:t>。</w:t>
      </w:r>
      <w:proofErr w:type="gramStart"/>
      <w:r>
        <w:rPr>
          <w:rFonts w:ascii="宋体" w:hAnsi="宋体" w:cs="宋体" w:hint="eastAsia"/>
          <w:color w:val="000000"/>
          <w:sz w:val="24"/>
          <w:szCs w:val="24"/>
        </w:rPr>
        <w:t>现依据</w:t>
      </w:r>
      <w:proofErr w:type="gramEnd"/>
      <w:r>
        <w:rPr>
          <w:rFonts w:ascii="宋体" w:hAnsi="宋体" w:cs="宋体" w:hint="eastAsia"/>
          <w:color w:val="000000"/>
          <w:sz w:val="24"/>
          <w:szCs w:val="24"/>
        </w:rPr>
        <w:t>《中华人民共和国民法典》及其他有关法律、行政法规，遵循平等、自愿、公平和诚实信用的原则，经双方协商，一致同意签订本合同。</w:t>
      </w:r>
    </w:p>
    <w:p w:rsidR="00CF40C9" w:rsidRDefault="001721D0">
      <w:pPr>
        <w:spacing w:line="460" w:lineRule="exact"/>
        <w:rPr>
          <w:rFonts w:ascii="宋体"/>
          <w:b/>
          <w:bCs/>
          <w:sz w:val="24"/>
          <w:szCs w:val="24"/>
        </w:rPr>
      </w:pPr>
      <w:r>
        <w:rPr>
          <w:rFonts w:ascii="宋体" w:hAnsi="宋体" w:cs="宋体" w:hint="eastAsia"/>
          <w:b/>
          <w:bCs/>
          <w:sz w:val="24"/>
          <w:szCs w:val="24"/>
        </w:rPr>
        <w:t>一、合同标的</w:t>
      </w:r>
    </w:p>
    <w:p w:rsidR="00CF40C9" w:rsidRDefault="001721D0">
      <w:pPr>
        <w:spacing w:line="4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、技术服务的总体要求：详见“技术要求”。</w:t>
      </w:r>
    </w:p>
    <w:p w:rsidR="00CF40C9" w:rsidRDefault="001721D0">
      <w:pPr>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、技术服务的服务内容：详见“技术要求”。</w:t>
      </w:r>
    </w:p>
    <w:p w:rsidR="00CF40C9" w:rsidRDefault="001721D0">
      <w:pPr>
        <w:spacing w:line="4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、技术服务的服务标准及其他要求：详见“技术要求”。</w:t>
      </w:r>
    </w:p>
    <w:p w:rsidR="00CF40C9" w:rsidRDefault="001721D0">
      <w:pPr>
        <w:spacing w:line="46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、技术服务的方式：详见“技术要求”。</w:t>
      </w:r>
    </w:p>
    <w:p w:rsidR="00CF40C9" w:rsidRDefault="001721D0">
      <w:pPr>
        <w:spacing w:line="460" w:lineRule="exact"/>
        <w:rPr>
          <w:rFonts w:ascii="宋体"/>
          <w:b/>
          <w:bCs/>
          <w:sz w:val="24"/>
          <w:szCs w:val="24"/>
        </w:rPr>
      </w:pPr>
      <w:r>
        <w:rPr>
          <w:rFonts w:ascii="宋体" w:hAnsi="宋体" w:cs="宋体" w:hint="eastAsia"/>
          <w:b/>
          <w:bCs/>
          <w:sz w:val="24"/>
          <w:szCs w:val="24"/>
        </w:rPr>
        <w:t>二、合同价款</w:t>
      </w:r>
    </w:p>
    <w:p w:rsidR="00CF40C9" w:rsidRDefault="001721D0">
      <w:pPr>
        <w:spacing w:line="460" w:lineRule="exact"/>
        <w:ind w:firstLineChars="200" w:firstLine="480"/>
        <w:rPr>
          <w:rFonts w:ascii="宋体" w:hAnsi="宋体" w:cs="宋体"/>
          <w:sz w:val="24"/>
          <w:szCs w:val="24"/>
        </w:rPr>
      </w:pPr>
      <w:r>
        <w:rPr>
          <w:rFonts w:ascii="宋体" w:hAnsi="宋体" w:cs="宋体" w:hint="eastAsia"/>
          <w:sz w:val="24"/>
          <w:szCs w:val="24"/>
        </w:rPr>
        <w:t>合同总金额：人民币小写；  大写：  乙方完成服务的所有费用，包括且不限于：服务费、材料打印费、劳务费、交通费、食宿费、通讯费、保险费、各项税费、咨询费等为完成财务会计工作发生的全部直接或间接费用均包含在合同总金额中。</w:t>
      </w:r>
    </w:p>
    <w:p w:rsidR="00CF40C9" w:rsidRDefault="001721D0">
      <w:pPr>
        <w:spacing w:line="460" w:lineRule="exact"/>
        <w:rPr>
          <w:rFonts w:ascii="宋体"/>
          <w:b/>
          <w:bCs/>
          <w:sz w:val="24"/>
          <w:szCs w:val="24"/>
        </w:rPr>
      </w:pPr>
      <w:r>
        <w:rPr>
          <w:rFonts w:ascii="宋体" w:hAnsi="宋体" w:cs="宋体" w:hint="eastAsia"/>
          <w:b/>
          <w:bCs/>
          <w:sz w:val="24"/>
          <w:szCs w:val="24"/>
        </w:rPr>
        <w:t>三、服务地点：</w:t>
      </w:r>
      <w:r>
        <w:rPr>
          <w:rFonts w:ascii="宋体" w:hAnsi="宋体" w:cs="宋体" w:hint="eastAsia"/>
          <w:sz w:val="24"/>
          <w:szCs w:val="24"/>
        </w:rPr>
        <w:t>详见“商务要求”。</w:t>
      </w:r>
    </w:p>
    <w:p w:rsidR="00CF40C9" w:rsidRDefault="001721D0">
      <w:pPr>
        <w:spacing w:line="460" w:lineRule="exact"/>
        <w:rPr>
          <w:rFonts w:ascii="宋体" w:hAnsi="宋体" w:cs="宋体"/>
          <w:sz w:val="24"/>
          <w:szCs w:val="24"/>
        </w:rPr>
      </w:pPr>
      <w:r>
        <w:rPr>
          <w:rFonts w:ascii="宋体" w:hAnsi="宋体" w:cs="宋体" w:hint="eastAsia"/>
          <w:b/>
          <w:bCs/>
          <w:sz w:val="24"/>
          <w:szCs w:val="24"/>
        </w:rPr>
        <w:t>四、</w:t>
      </w:r>
      <w:r>
        <w:rPr>
          <w:rFonts w:ascii="宋体" w:hAnsi="宋体" w:cs="宋体"/>
          <w:b/>
          <w:bCs/>
          <w:sz w:val="24"/>
          <w:szCs w:val="24"/>
        </w:rPr>
        <w:t>服务期限</w:t>
      </w:r>
      <w:r>
        <w:rPr>
          <w:rFonts w:ascii="宋体" w:hAnsi="宋体" w:cs="宋体" w:hint="eastAsia"/>
          <w:b/>
          <w:bCs/>
          <w:sz w:val="24"/>
          <w:szCs w:val="24"/>
        </w:rPr>
        <w:t>：</w:t>
      </w:r>
      <w:r>
        <w:rPr>
          <w:rFonts w:ascii="宋体" w:hAnsi="宋体" w:cs="宋体" w:hint="eastAsia"/>
          <w:sz w:val="24"/>
          <w:szCs w:val="24"/>
        </w:rPr>
        <w:t>详见“商务要求”。</w:t>
      </w:r>
    </w:p>
    <w:p w:rsidR="00CF40C9" w:rsidRDefault="001721D0">
      <w:pPr>
        <w:spacing w:line="460" w:lineRule="exact"/>
        <w:rPr>
          <w:rFonts w:ascii="宋体" w:hAnsi="宋体" w:cs="宋体"/>
          <w:sz w:val="24"/>
          <w:szCs w:val="24"/>
        </w:rPr>
      </w:pPr>
      <w:r>
        <w:rPr>
          <w:rFonts w:ascii="宋体" w:hAnsi="宋体" w:cs="宋体" w:hint="eastAsia"/>
          <w:b/>
          <w:bCs/>
          <w:sz w:val="24"/>
          <w:szCs w:val="24"/>
        </w:rPr>
        <w:t>五、</w:t>
      </w:r>
      <w:r>
        <w:rPr>
          <w:rFonts w:ascii="宋体" w:hAnsi="宋体" w:cs="宋体"/>
          <w:b/>
          <w:bCs/>
          <w:sz w:val="24"/>
          <w:szCs w:val="24"/>
        </w:rPr>
        <w:t>付款方式</w:t>
      </w:r>
      <w:r>
        <w:rPr>
          <w:rFonts w:ascii="宋体" w:hAnsi="宋体" w:cs="宋体" w:hint="eastAsia"/>
          <w:b/>
          <w:bCs/>
          <w:sz w:val="24"/>
          <w:szCs w:val="24"/>
        </w:rPr>
        <w:t>：</w:t>
      </w:r>
      <w:r>
        <w:rPr>
          <w:rFonts w:ascii="宋体" w:hAnsi="宋体" w:cs="宋体" w:hint="eastAsia"/>
          <w:sz w:val="24"/>
          <w:szCs w:val="24"/>
        </w:rPr>
        <w:t>详见“商务要求”。</w:t>
      </w:r>
    </w:p>
    <w:p w:rsidR="00CF40C9" w:rsidRDefault="006949D4">
      <w:pPr>
        <w:spacing w:line="460" w:lineRule="exact"/>
        <w:rPr>
          <w:rFonts w:ascii="宋体"/>
          <w:b/>
          <w:bCs/>
          <w:sz w:val="24"/>
          <w:szCs w:val="24"/>
        </w:rPr>
      </w:pPr>
      <w:r>
        <w:rPr>
          <w:rFonts w:ascii="宋体" w:hAnsi="宋体" w:cs="宋体" w:hint="eastAsia"/>
          <w:b/>
          <w:bCs/>
          <w:sz w:val="24"/>
          <w:szCs w:val="24"/>
        </w:rPr>
        <w:t>六</w:t>
      </w:r>
      <w:r w:rsidR="001721D0">
        <w:rPr>
          <w:rFonts w:ascii="宋体" w:hAnsi="宋体" w:cs="宋体" w:hint="eastAsia"/>
          <w:b/>
          <w:bCs/>
          <w:sz w:val="24"/>
          <w:szCs w:val="24"/>
        </w:rPr>
        <w:t>、保密条款</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、保密内容</w:t>
      </w:r>
      <w:r>
        <w:rPr>
          <w:rFonts w:ascii="宋体" w:hAnsi="宋体" w:cs="宋体"/>
          <w:sz w:val="24"/>
          <w:szCs w:val="24"/>
        </w:rPr>
        <w:t>(</w:t>
      </w:r>
      <w:r>
        <w:rPr>
          <w:rFonts w:ascii="宋体" w:hAnsi="宋体" w:cs="宋体" w:hint="eastAsia"/>
          <w:sz w:val="24"/>
          <w:szCs w:val="24"/>
        </w:rPr>
        <w:t>包括技术信息和相关资料</w:t>
      </w:r>
      <w:r>
        <w:rPr>
          <w:rFonts w:ascii="宋体" w:hAnsi="宋体" w:cs="宋体"/>
          <w:sz w:val="24"/>
          <w:szCs w:val="24"/>
        </w:rPr>
        <w:t>)</w:t>
      </w:r>
      <w:r>
        <w:rPr>
          <w:rFonts w:ascii="宋体" w:hAnsi="宋体" w:cs="宋体" w:hint="eastAsia"/>
          <w:sz w:val="24"/>
          <w:szCs w:val="24"/>
        </w:rPr>
        <w:t>：本合同涉及的所有未公开资料和信息；</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、涉密人员范围：乙方及乙方其他参与本合同实施的所有人员；</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、保密期限：长期；</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、泄密责任：乙方应按服务费的</w:t>
      </w:r>
      <w:r>
        <w:rPr>
          <w:rFonts w:ascii="宋体" w:hAnsi="宋体" w:cs="宋体"/>
          <w:sz w:val="24"/>
          <w:szCs w:val="24"/>
          <w:u w:val="single"/>
        </w:rPr>
        <w:t>30%</w:t>
      </w:r>
      <w:r>
        <w:rPr>
          <w:rFonts w:ascii="宋体" w:hAnsi="宋体" w:cs="宋体" w:hint="eastAsia"/>
          <w:sz w:val="24"/>
          <w:szCs w:val="24"/>
        </w:rPr>
        <w:t>向甲方支付违约金，且赔偿甲方因泄密而受到的一切损失。</w:t>
      </w:r>
    </w:p>
    <w:p w:rsidR="00CF40C9" w:rsidRDefault="001721D0">
      <w:pPr>
        <w:spacing w:line="460" w:lineRule="exact"/>
        <w:rPr>
          <w:rFonts w:ascii="宋体"/>
          <w:b/>
          <w:bCs/>
          <w:sz w:val="24"/>
          <w:szCs w:val="24"/>
        </w:rPr>
      </w:pPr>
      <w:r>
        <w:rPr>
          <w:rFonts w:ascii="宋体" w:hAnsi="宋体" w:cs="宋体" w:hint="eastAsia"/>
          <w:b/>
          <w:bCs/>
          <w:sz w:val="24"/>
          <w:szCs w:val="24"/>
        </w:rPr>
        <w:t>九、违约责任</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、甲乙双方任意一方未按照本合同约定，擅自解除或停止履行本合同的，违约方应向守约方支付本合同总额的</w:t>
      </w:r>
      <w:r>
        <w:rPr>
          <w:rFonts w:ascii="宋体" w:hAnsi="宋体" w:cs="宋体"/>
          <w:sz w:val="24"/>
          <w:szCs w:val="24"/>
        </w:rPr>
        <w:t>10%</w:t>
      </w:r>
      <w:r>
        <w:rPr>
          <w:rFonts w:ascii="宋体" w:hAnsi="宋体" w:cs="宋体" w:hint="eastAsia"/>
          <w:sz w:val="24"/>
          <w:szCs w:val="24"/>
        </w:rPr>
        <w:t>作为违约金。</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乙方未在合同期内完成工作的，甲方无需支付乙方服务费且乙方须向甲方支付违约金，违约金标准为：每逾期一日乙方应向甲方支付本合同总额的万分之五作为赔偿。若乙方工作延误导致的甲方实际损失超过违约金标准的，乙方应赔偿甲方的实际损失。</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lastRenderedPageBreak/>
        <w:t>3</w:t>
      </w:r>
      <w:r>
        <w:rPr>
          <w:rFonts w:ascii="宋体" w:hAnsi="宋体" w:cs="宋体" w:hint="eastAsia"/>
          <w:sz w:val="24"/>
          <w:szCs w:val="24"/>
        </w:rPr>
        <w:t>、甲方未按照本合同约定支付服务费的，应当每天按未付款的万分之一向乙方支付违约金。</w:t>
      </w:r>
    </w:p>
    <w:p w:rsidR="00CF40C9" w:rsidRDefault="006949D4">
      <w:pPr>
        <w:spacing w:line="460" w:lineRule="exact"/>
        <w:rPr>
          <w:rFonts w:ascii="宋体"/>
          <w:b/>
          <w:bCs/>
          <w:sz w:val="24"/>
          <w:szCs w:val="24"/>
        </w:rPr>
      </w:pPr>
      <w:r>
        <w:rPr>
          <w:rFonts w:ascii="宋体" w:hAnsi="宋体" w:cs="宋体" w:hint="eastAsia"/>
          <w:b/>
          <w:bCs/>
          <w:sz w:val="24"/>
          <w:szCs w:val="24"/>
        </w:rPr>
        <w:t>七</w:t>
      </w:r>
      <w:r w:rsidR="001721D0">
        <w:rPr>
          <w:rFonts w:ascii="宋体" w:hAnsi="宋体" w:cs="宋体" w:hint="eastAsia"/>
          <w:b/>
          <w:bCs/>
          <w:sz w:val="24"/>
          <w:szCs w:val="24"/>
        </w:rPr>
        <w:t>、合同的解除</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、甲、乙双方协商一致，可以解除本合同。</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、乙方有下列情形之一，甲方可以立即解除本合同且无需支付违约金，如乙方的行为对甲方造成损害的，甲方可依法追究乙方的法律责任：</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）严重失职，营私舞弊，给甲方造成重大损害的；</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）被依法追究刑事责任或丧失相应资质的；</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）乙方无法胜任本合同项下的服务工作，提供的服务质量不合格导致甲方项目的质量不合格的。</w:t>
      </w:r>
    </w:p>
    <w:p w:rsidR="00CF40C9" w:rsidRDefault="001721D0">
      <w:pPr>
        <w:tabs>
          <w:tab w:val="left" w:pos="359"/>
          <w:tab w:val="left" w:pos="7350"/>
        </w:tabs>
        <w:spacing w:line="4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、发生不可抗力的突发情况，致使本合同的履行成为不必要或不可能的，双方经协商可以解除本合同。</w:t>
      </w:r>
    </w:p>
    <w:p w:rsidR="00CF40C9" w:rsidRDefault="006949D4">
      <w:pPr>
        <w:spacing w:line="460" w:lineRule="exact"/>
        <w:rPr>
          <w:rFonts w:ascii="宋体"/>
          <w:b/>
          <w:bCs/>
          <w:sz w:val="24"/>
          <w:szCs w:val="24"/>
        </w:rPr>
      </w:pPr>
      <w:r>
        <w:rPr>
          <w:rFonts w:ascii="宋体" w:hAnsi="宋体" w:cs="宋体" w:hint="eastAsia"/>
          <w:b/>
          <w:bCs/>
          <w:sz w:val="24"/>
          <w:szCs w:val="24"/>
        </w:rPr>
        <w:t>八</w:t>
      </w:r>
      <w:r w:rsidR="001721D0">
        <w:rPr>
          <w:rFonts w:ascii="宋体" w:hAnsi="宋体" w:cs="宋体" w:hint="eastAsia"/>
          <w:b/>
          <w:bCs/>
          <w:sz w:val="24"/>
          <w:szCs w:val="24"/>
        </w:rPr>
        <w:t>、其他</w:t>
      </w:r>
    </w:p>
    <w:p w:rsidR="00CF40C9" w:rsidRDefault="001721D0">
      <w:pPr>
        <w:spacing w:line="46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所有经双方或多方签署确认的文件（包括会议纪要、补充合同、往来信函）、竞争性磋商文件和响应文件、合同的附件及《成交通知书》均为本合同不可分割的有效组成部分，与本合同具有同等的法律效力和履约义务，其生效日期为签字盖章确认之日期。</w:t>
      </w:r>
    </w:p>
    <w:p w:rsidR="00CF40C9" w:rsidRDefault="001721D0">
      <w:pPr>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、合同双方应通过友好协商解决</w:t>
      </w:r>
      <w:proofErr w:type="gramStart"/>
      <w:r>
        <w:rPr>
          <w:rFonts w:ascii="宋体" w:hAnsi="宋体" w:cs="宋体" w:hint="eastAsia"/>
          <w:sz w:val="24"/>
          <w:szCs w:val="24"/>
        </w:rPr>
        <w:t>因解释</w:t>
      </w:r>
      <w:proofErr w:type="gramEnd"/>
      <w:r>
        <w:rPr>
          <w:rFonts w:ascii="宋体" w:hAnsi="宋体" w:cs="宋体" w:hint="eastAsia"/>
          <w:sz w:val="24"/>
          <w:szCs w:val="24"/>
        </w:rPr>
        <w:t>﹑执行本合同所发生的和本合同有关的一切争议。双方经协商不能达成合同，可向甲方住所地人民法院提起诉讼，在诉讼期间，除了必须在诉讼过程中进行解决的那部分问题外，合同其余部分应继续履行。</w:t>
      </w:r>
    </w:p>
    <w:p w:rsidR="00CF40C9" w:rsidRDefault="001721D0">
      <w:pPr>
        <w:spacing w:line="460" w:lineRule="exact"/>
        <w:ind w:firstLineChars="200" w:firstLine="480"/>
        <w:rPr>
          <w:rFonts w:ascii="宋体"/>
          <w:b/>
          <w:bCs/>
          <w:sz w:val="24"/>
          <w:szCs w:val="24"/>
        </w:rPr>
      </w:pPr>
      <w:r>
        <w:rPr>
          <w:rFonts w:ascii="宋体" w:hAnsi="宋体" w:cs="宋体"/>
          <w:sz w:val="24"/>
          <w:szCs w:val="24"/>
        </w:rPr>
        <w:t>3</w:t>
      </w:r>
      <w:r>
        <w:rPr>
          <w:rFonts w:ascii="宋体" w:hAnsi="宋体" w:cs="宋体" w:hint="eastAsia"/>
          <w:sz w:val="24"/>
          <w:szCs w:val="24"/>
        </w:rPr>
        <w:t>、本合同的变更或未尽事宜必须由双方协商一致，并以书面形式确定。</w:t>
      </w:r>
    </w:p>
    <w:p w:rsidR="00CF40C9" w:rsidRDefault="001721D0">
      <w:pPr>
        <w:spacing w:line="46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、本合同</w:t>
      </w:r>
      <w:r>
        <w:rPr>
          <w:rFonts w:ascii="宋体" w:hAnsi="宋体" w:cs="宋体"/>
          <w:sz w:val="24"/>
          <w:szCs w:val="24"/>
        </w:rPr>
        <w:t xml:space="preserve">  </w:t>
      </w:r>
      <w:r>
        <w:rPr>
          <w:rFonts w:ascii="宋体" w:hAnsi="宋体" w:cs="宋体" w:hint="eastAsia"/>
          <w:sz w:val="24"/>
          <w:szCs w:val="24"/>
        </w:rPr>
        <w:t>式份，经甲、乙双方签字或盖章生效，甲方持份，乙方持份，代理机构</w:t>
      </w:r>
      <w:r>
        <w:rPr>
          <w:rFonts w:ascii="宋体" w:hAnsi="宋体" w:cs="宋体"/>
          <w:sz w:val="24"/>
          <w:szCs w:val="24"/>
        </w:rPr>
        <w:t xml:space="preserve">   </w:t>
      </w:r>
      <w:r>
        <w:rPr>
          <w:rFonts w:ascii="宋体" w:hAnsi="宋体" w:cs="宋体" w:hint="eastAsia"/>
          <w:sz w:val="24"/>
          <w:szCs w:val="24"/>
        </w:rPr>
        <w:t>份。</w:t>
      </w:r>
      <w:r>
        <w:rPr>
          <w:rFonts w:ascii="宋体" w:hAnsi="宋体" w:cs="宋体"/>
          <w:sz w:val="24"/>
          <w:szCs w:val="24"/>
        </w:rPr>
        <w:t xml:space="preserve"> </w:t>
      </w:r>
    </w:p>
    <w:p w:rsidR="00CF40C9" w:rsidRDefault="001721D0">
      <w:pPr>
        <w:spacing w:line="460" w:lineRule="exact"/>
        <w:rPr>
          <w:rFonts w:ascii="宋体"/>
          <w:b/>
          <w:bCs/>
          <w:sz w:val="24"/>
          <w:szCs w:val="24"/>
        </w:rPr>
      </w:pPr>
      <w:r>
        <w:rPr>
          <w:rFonts w:ascii="宋体" w:hAnsi="宋体" w:cs="宋体" w:hint="eastAsia"/>
          <w:b/>
          <w:bCs/>
          <w:sz w:val="24"/>
          <w:szCs w:val="24"/>
        </w:rPr>
        <w:t>甲方：（盖章）</w:t>
      </w:r>
      <w:r>
        <w:rPr>
          <w:rFonts w:ascii="宋体" w:hAnsi="宋体" w:cs="宋体"/>
          <w:b/>
          <w:bCs/>
          <w:sz w:val="24"/>
          <w:szCs w:val="24"/>
        </w:rPr>
        <w:t xml:space="preserve">                           </w:t>
      </w:r>
      <w:r>
        <w:rPr>
          <w:rFonts w:ascii="宋体" w:hAnsi="宋体" w:cs="宋体" w:hint="eastAsia"/>
          <w:b/>
          <w:bCs/>
          <w:sz w:val="24"/>
          <w:szCs w:val="24"/>
        </w:rPr>
        <w:t>乙方：（盖章）</w:t>
      </w:r>
    </w:p>
    <w:p w:rsidR="00CF40C9" w:rsidRDefault="001721D0">
      <w:pPr>
        <w:spacing w:line="460" w:lineRule="exact"/>
        <w:rPr>
          <w:rFonts w:ascii="宋体"/>
          <w:sz w:val="24"/>
          <w:szCs w:val="24"/>
        </w:rPr>
      </w:pPr>
      <w:r>
        <w:rPr>
          <w:rFonts w:ascii="宋体" w:hAnsi="宋体" w:cs="宋体" w:hint="eastAsia"/>
          <w:sz w:val="24"/>
          <w:szCs w:val="24"/>
        </w:rPr>
        <w:t>法定代表人或授权代表（签字）：</w:t>
      </w:r>
      <w:r>
        <w:rPr>
          <w:rFonts w:ascii="宋体" w:hAnsi="宋体" w:cs="宋体"/>
          <w:sz w:val="24"/>
          <w:szCs w:val="24"/>
        </w:rPr>
        <w:t xml:space="preserve">           </w:t>
      </w:r>
      <w:r>
        <w:rPr>
          <w:rFonts w:ascii="宋体" w:hAnsi="宋体" w:cs="宋体" w:hint="eastAsia"/>
          <w:sz w:val="24"/>
          <w:szCs w:val="24"/>
        </w:rPr>
        <w:t>法定代表人或授权代表（签字）：</w:t>
      </w:r>
    </w:p>
    <w:p w:rsidR="00CF40C9" w:rsidRDefault="001721D0">
      <w:pPr>
        <w:spacing w:line="460" w:lineRule="exact"/>
        <w:rPr>
          <w:rFonts w:ascii="宋体"/>
          <w:sz w:val="24"/>
          <w:szCs w:val="24"/>
        </w:rPr>
      </w:pPr>
      <w:r>
        <w:rPr>
          <w:rFonts w:ascii="宋体" w:hAnsi="宋体" w:cs="宋体" w:hint="eastAsia"/>
          <w:sz w:val="24"/>
          <w:szCs w:val="24"/>
        </w:rPr>
        <w:t>地址：</w:t>
      </w:r>
      <w:r>
        <w:rPr>
          <w:rFonts w:ascii="宋体" w:hAnsi="宋体" w:cs="宋体"/>
          <w:sz w:val="24"/>
          <w:szCs w:val="24"/>
        </w:rPr>
        <w:t xml:space="preserve">                                   </w:t>
      </w:r>
      <w:r>
        <w:rPr>
          <w:rFonts w:ascii="宋体" w:hAnsi="宋体" w:cs="宋体" w:hint="eastAsia"/>
          <w:sz w:val="24"/>
          <w:szCs w:val="24"/>
        </w:rPr>
        <w:t>地址：</w:t>
      </w:r>
    </w:p>
    <w:p w:rsidR="00CF40C9" w:rsidRDefault="001721D0">
      <w:pPr>
        <w:spacing w:line="460" w:lineRule="exact"/>
        <w:rPr>
          <w:rFonts w:ascii="宋体"/>
          <w:sz w:val="24"/>
          <w:szCs w:val="24"/>
        </w:rPr>
      </w:pPr>
      <w:r>
        <w:rPr>
          <w:rFonts w:ascii="宋体" w:hAnsi="宋体" w:cs="宋体" w:hint="eastAsia"/>
          <w:sz w:val="24"/>
          <w:szCs w:val="24"/>
        </w:rPr>
        <w:t>电话：</w:t>
      </w:r>
      <w:r>
        <w:rPr>
          <w:rFonts w:ascii="宋体" w:hAnsi="宋体" w:cs="宋体"/>
          <w:sz w:val="24"/>
          <w:szCs w:val="24"/>
        </w:rPr>
        <w:t xml:space="preserve">                                   </w:t>
      </w:r>
      <w:r>
        <w:rPr>
          <w:rFonts w:ascii="宋体" w:hAnsi="宋体" w:cs="宋体" w:hint="eastAsia"/>
          <w:sz w:val="24"/>
          <w:szCs w:val="24"/>
        </w:rPr>
        <w:t>电话：</w:t>
      </w:r>
    </w:p>
    <w:p w:rsidR="00CF40C9" w:rsidRDefault="001721D0">
      <w:pPr>
        <w:spacing w:line="460" w:lineRule="exact"/>
        <w:rPr>
          <w:rFonts w:ascii="宋体"/>
          <w:sz w:val="24"/>
          <w:szCs w:val="24"/>
        </w:rPr>
      </w:pPr>
      <w:r>
        <w:rPr>
          <w:rFonts w:ascii="宋体" w:hAnsi="宋体" w:cs="宋体" w:hint="eastAsia"/>
          <w:sz w:val="24"/>
          <w:szCs w:val="24"/>
        </w:rPr>
        <w:t>传真：</w:t>
      </w:r>
      <w:r>
        <w:rPr>
          <w:rFonts w:ascii="宋体" w:hAnsi="宋体" w:cs="宋体"/>
          <w:sz w:val="24"/>
          <w:szCs w:val="24"/>
        </w:rPr>
        <w:t xml:space="preserve">                                   </w:t>
      </w:r>
      <w:r>
        <w:rPr>
          <w:rFonts w:ascii="宋体" w:hAnsi="宋体" w:cs="宋体" w:hint="eastAsia"/>
          <w:sz w:val="24"/>
          <w:szCs w:val="24"/>
        </w:rPr>
        <w:t>传真：</w:t>
      </w:r>
      <w:r>
        <w:rPr>
          <w:rFonts w:ascii="宋体" w:hAnsi="宋体" w:cs="宋体"/>
          <w:sz w:val="24"/>
          <w:szCs w:val="24"/>
        </w:rPr>
        <w:t xml:space="preserve">          </w:t>
      </w:r>
    </w:p>
    <w:p w:rsidR="00CF40C9" w:rsidRDefault="001721D0">
      <w:pPr>
        <w:spacing w:line="460" w:lineRule="exact"/>
        <w:rPr>
          <w:rFonts w:ascii="宋体"/>
          <w:sz w:val="24"/>
          <w:szCs w:val="24"/>
        </w:rPr>
      </w:pPr>
      <w:r>
        <w:rPr>
          <w:rFonts w:ascii="宋体" w:hAnsi="宋体" w:cs="宋体" w:hint="eastAsia"/>
          <w:sz w:val="24"/>
          <w:szCs w:val="24"/>
        </w:rPr>
        <w:t>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CF40C9" w:rsidRDefault="001721D0">
      <w:pPr>
        <w:spacing w:line="460" w:lineRule="exact"/>
        <w:rPr>
          <w:rFonts w:ascii="宋体"/>
          <w:sz w:val="24"/>
          <w:szCs w:val="24"/>
        </w:rPr>
      </w:pPr>
      <w:r>
        <w:rPr>
          <w:rFonts w:ascii="宋体" w:hAnsi="宋体" w:cs="宋体" w:hint="eastAsia"/>
          <w:sz w:val="24"/>
          <w:szCs w:val="24"/>
        </w:rPr>
        <w:t>收款专</w:t>
      </w:r>
      <w:proofErr w:type="gramStart"/>
      <w:r>
        <w:rPr>
          <w:rFonts w:ascii="宋体" w:hAnsi="宋体" w:cs="宋体" w:hint="eastAsia"/>
          <w:sz w:val="24"/>
          <w:szCs w:val="24"/>
        </w:rPr>
        <w:t>户如下</w:t>
      </w:r>
      <w:proofErr w:type="gramEnd"/>
      <w:r>
        <w:rPr>
          <w:rFonts w:ascii="宋体" w:hAnsi="宋体" w:cs="宋体"/>
          <w:sz w:val="24"/>
          <w:szCs w:val="24"/>
        </w:rPr>
        <w:t xml:space="preserve">                             </w:t>
      </w:r>
      <w:r>
        <w:rPr>
          <w:rFonts w:ascii="宋体" w:hAnsi="宋体" w:cs="宋体" w:hint="eastAsia"/>
          <w:sz w:val="24"/>
          <w:szCs w:val="24"/>
        </w:rPr>
        <w:t>收款专户如下</w:t>
      </w:r>
    </w:p>
    <w:p w:rsidR="00CF40C9" w:rsidRDefault="001721D0">
      <w:pPr>
        <w:spacing w:line="460" w:lineRule="exact"/>
        <w:rPr>
          <w:rFonts w:ascii="宋体"/>
          <w:sz w:val="24"/>
          <w:szCs w:val="24"/>
        </w:rPr>
      </w:pPr>
      <w:r>
        <w:rPr>
          <w:rFonts w:ascii="宋体" w:hAnsi="宋体" w:cs="宋体" w:hint="eastAsia"/>
          <w:sz w:val="24"/>
          <w:szCs w:val="24"/>
        </w:rPr>
        <w:lastRenderedPageBreak/>
        <w:t>开户名称：</w:t>
      </w:r>
      <w:r>
        <w:rPr>
          <w:rFonts w:ascii="宋体" w:hAnsi="宋体" w:cs="宋体"/>
          <w:sz w:val="24"/>
          <w:szCs w:val="24"/>
        </w:rPr>
        <w:t xml:space="preserve">                               </w:t>
      </w:r>
      <w:r>
        <w:rPr>
          <w:rFonts w:ascii="宋体" w:hAnsi="宋体" w:cs="宋体" w:hint="eastAsia"/>
          <w:sz w:val="24"/>
          <w:szCs w:val="24"/>
        </w:rPr>
        <w:t>开户名称：</w:t>
      </w:r>
    </w:p>
    <w:p w:rsidR="00CF40C9" w:rsidRDefault="001721D0">
      <w:pPr>
        <w:spacing w:line="460" w:lineRule="exact"/>
        <w:rPr>
          <w:rFonts w:ascii="宋体"/>
          <w:sz w:val="24"/>
          <w:szCs w:val="24"/>
        </w:rPr>
      </w:pPr>
      <w:r>
        <w:rPr>
          <w:rFonts w:ascii="宋体" w:hAnsi="宋体" w:cs="宋体" w:hint="eastAsia"/>
          <w:sz w:val="24"/>
          <w:szCs w:val="24"/>
        </w:rPr>
        <w:t>银行账号：</w:t>
      </w:r>
      <w:r>
        <w:rPr>
          <w:rFonts w:ascii="宋体" w:hAnsi="宋体" w:cs="宋体"/>
          <w:sz w:val="24"/>
          <w:szCs w:val="24"/>
        </w:rPr>
        <w:t xml:space="preserve">                               </w:t>
      </w:r>
      <w:r>
        <w:rPr>
          <w:rFonts w:ascii="宋体" w:hAnsi="宋体" w:cs="宋体" w:hint="eastAsia"/>
          <w:sz w:val="24"/>
          <w:szCs w:val="24"/>
        </w:rPr>
        <w:t>银行账号：</w:t>
      </w:r>
    </w:p>
    <w:p w:rsidR="00CF40C9" w:rsidRDefault="001721D0">
      <w:pPr>
        <w:spacing w:line="460" w:lineRule="exact"/>
        <w:jc w:val="left"/>
        <w:rPr>
          <w:rFonts w:ascii="宋体"/>
          <w:sz w:val="24"/>
          <w:szCs w:val="24"/>
        </w:rPr>
      </w:pPr>
      <w:r>
        <w:rPr>
          <w:rFonts w:ascii="宋体" w:hAnsi="宋体" w:cs="宋体" w:hint="eastAsia"/>
          <w:sz w:val="24"/>
          <w:szCs w:val="24"/>
        </w:rPr>
        <w:t>开</w:t>
      </w:r>
      <w:r>
        <w:rPr>
          <w:rFonts w:ascii="宋体" w:hAnsi="宋体" w:cs="宋体"/>
          <w:sz w:val="24"/>
          <w:szCs w:val="24"/>
        </w:rPr>
        <w:t xml:space="preserve"> </w:t>
      </w:r>
      <w:r>
        <w:rPr>
          <w:rFonts w:ascii="宋体" w:hAnsi="宋体" w:cs="宋体" w:hint="eastAsia"/>
          <w:sz w:val="24"/>
          <w:szCs w:val="24"/>
        </w:rPr>
        <w:t>户</w:t>
      </w:r>
      <w:r>
        <w:rPr>
          <w:rFonts w:ascii="宋体" w:hAnsi="宋体" w:cs="宋体"/>
          <w:sz w:val="24"/>
          <w:szCs w:val="24"/>
        </w:rPr>
        <w:t xml:space="preserve"> </w:t>
      </w:r>
      <w:r>
        <w:rPr>
          <w:rFonts w:ascii="宋体" w:hAnsi="宋体" w:cs="宋体" w:hint="eastAsia"/>
          <w:sz w:val="24"/>
          <w:szCs w:val="24"/>
        </w:rPr>
        <w:t>行：</w:t>
      </w:r>
      <w:r>
        <w:rPr>
          <w:rFonts w:ascii="宋体" w:hAnsi="宋体" w:cs="宋体"/>
          <w:sz w:val="24"/>
          <w:szCs w:val="24"/>
        </w:rPr>
        <w:t xml:space="preserve">                               </w:t>
      </w:r>
      <w:r>
        <w:rPr>
          <w:rFonts w:ascii="宋体" w:hAnsi="宋体" w:cs="宋体" w:hint="eastAsia"/>
          <w:sz w:val="24"/>
          <w:szCs w:val="24"/>
        </w:rPr>
        <w:t>开</w:t>
      </w:r>
      <w:r>
        <w:rPr>
          <w:rFonts w:ascii="宋体" w:hAnsi="宋体" w:cs="宋体"/>
          <w:sz w:val="24"/>
          <w:szCs w:val="24"/>
        </w:rPr>
        <w:t xml:space="preserve"> </w:t>
      </w:r>
      <w:r>
        <w:rPr>
          <w:rFonts w:ascii="宋体" w:hAnsi="宋体" w:cs="宋体" w:hint="eastAsia"/>
          <w:sz w:val="24"/>
          <w:szCs w:val="24"/>
        </w:rPr>
        <w:t>户</w:t>
      </w:r>
      <w:r>
        <w:rPr>
          <w:rFonts w:ascii="宋体" w:hAnsi="宋体" w:cs="宋体"/>
          <w:sz w:val="24"/>
          <w:szCs w:val="24"/>
        </w:rPr>
        <w:t xml:space="preserve"> </w:t>
      </w:r>
      <w:r>
        <w:rPr>
          <w:rFonts w:ascii="宋体" w:hAnsi="宋体" w:cs="宋体" w:hint="eastAsia"/>
          <w:sz w:val="24"/>
          <w:szCs w:val="24"/>
        </w:rPr>
        <w:t>行：</w:t>
      </w:r>
    </w:p>
    <w:p w:rsidR="00CF40C9" w:rsidRDefault="00CF40C9">
      <w:pPr>
        <w:spacing w:line="460" w:lineRule="exact"/>
        <w:rPr>
          <w:rFonts w:ascii="宋体"/>
          <w:sz w:val="24"/>
          <w:szCs w:val="24"/>
        </w:rPr>
      </w:pPr>
    </w:p>
    <w:p w:rsidR="00CF40C9" w:rsidRDefault="00CF40C9">
      <w:pPr>
        <w:pStyle w:val="a7"/>
        <w:spacing w:line="460" w:lineRule="exact"/>
        <w:rPr>
          <w:rFonts w:ascii="宋体"/>
        </w:rPr>
      </w:pPr>
    </w:p>
    <w:p w:rsidR="00CF40C9" w:rsidRDefault="00CF40C9">
      <w:pPr>
        <w:pStyle w:val="a7"/>
        <w:spacing w:line="460" w:lineRule="exact"/>
        <w:rPr>
          <w:rFonts w:ascii="宋体"/>
        </w:rPr>
      </w:pPr>
    </w:p>
    <w:p w:rsidR="00CF40C9" w:rsidRDefault="00CF40C9">
      <w:pPr>
        <w:spacing w:line="460" w:lineRule="exact"/>
        <w:rPr>
          <w:rFonts w:ascii="宋体"/>
          <w:sz w:val="24"/>
          <w:szCs w:val="24"/>
        </w:rPr>
      </w:pPr>
    </w:p>
    <w:p w:rsidR="00CF40C9" w:rsidRDefault="00CF40C9">
      <w:pPr>
        <w:rPr>
          <w:color w:val="FF0000"/>
        </w:rPr>
      </w:pPr>
    </w:p>
    <w:p w:rsidR="00CF40C9" w:rsidRDefault="00CF40C9">
      <w:pPr>
        <w:rPr>
          <w:color w:val="FF0000"/>
        </w:rPr>
      </w:pPr>
    </w:p>
    <w:p w:rsidR="00CF40C9" w:rsidRDefault="00CF40C9"/>
    <w:p w:rsidR="00CF40C9" w:rsidRDefault="00CF40C9">
      <w:pPr>
        <w:rPr>
          <w:color w:val="FF0000"/>
        </w:rPr>
      </w:pPr>
    </w:p>
    <w:p w:rsidR="00CF40C9" w:rsidRDefault="00CF40C9"/>
    <w:p w:rsidR="00CF40C9" w:rsidRDefault="00CF40C9">
      <w:pPr>
        <w:rPr>
          <w:color w:val="FF0000"/>
        </w:rPr>
      </w:pPr>
    </w:p>
    <w:p w:rsidR="00CF40C9" w:rsidRDefault="00CF40C9">
      <w:pPr>
        <w:tabs>
          <w:tab w:val="left" w:pos="720"/>
        </w:tabs>
        <w:spacing w:line="360" w:lineRule="auto"/>
        <w:ind w:left="-240"/>
        <w:jc w:val="center"/>
        <w:rPr>
          <w:color w:val="FF0000"/>
        </w:rPr>
      </w:pPr>
    </w:p>
    <w:p w:rsidR="00CF40C9" w:rsidRDefault="001721D0">
      <w:pPr>
        <w:pStyle w:val="1"/>
        <w:jc w:val="center"/>
        <w:rPr>
          <w:rFonts w:ascii="宋体"/>
        </w:rPr>
      </w:pPr>
      <w:r>
        <w:rPr>
          <w:rFonts w:ascii="宋体"/>
        </w:rPr>
        <w:br w:type="page"/>
      </w:r>
      <w:bookmarkStart w:id="269" w:name="_Toc113996912"/>
      <w:r>
        <w:rPr>
          <w:rFonts w:ascii="宋体" w:hAnsi="宋体" w:cs="宋体" w:hint="eastAsia"/>
        </w:rPr>
        <w:lastRenderedPageBreak/>
        <w:t>第四</w:t>
      </w:r>
      <w:bookmarkStart w:id="270" w:name="_Toc464451586"/>
      <w:bookmarkStart w:id="271" w:name="_Toc462487382"/>
      <w:bookmarkStart w:id="272" w:name="_Toc464457725"/>
      <w:bookmarkStart w:id="273" w:name="_Toc14840253"/>
      <w:bookmarkStart w:id="274" w:name="_Toc4901073"/>
      <w:bookmarkStart w:id="275" w:name="_Toc462535933"/>
      <w:bookmarkStart w:id="276" w:name="_Toc466974325"/>
      <w:bookmarkStart w:id="277" w:name="_Toc463071844"/>
      <w:bookmarkStart w:id="278" w:name="_Toc463071391"/>
      <w:bookmarkStart w:id="279" w:name="_Toc462503592"/>
      <w:bookmarkStart w:id="280" w:name="_Toc462486151"/>
      <w:bookmarkStart w:id="281" w:name="_Toc464401433"/>
      <w:bookmarkStart w:id="282" w:name="_Toc535299992"/>
      <w:bookmarkStart w:id="283" w:name="_Toc46439747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宋体" w:hAnsi="宋体" w:cs="宋体" w:hint="eastAsia"/>
        </w:rPr>
        <w:t>章</w:t>
      </w:r>
      <w:r>
        <w:rPr>
          <w:rFonts w:ascii="宋体" w:hAnsi="宋体" w:cs="宋体"/>
        </w:rPr>
        <w:t xml:space="preserve"> </w:t>
      </w:r>
      <w:bookmarkEnd w:id="116"/>
      <w:bookmarkEnd w:id="117"/>
      <w:bookmarkEnd w:id="11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宋体" w:hAnsi="宋体" w:cs="宋体" w:hint="eastAsia"/>
        </w:rPr>
        <w:t>响应文件格式</w:t>
      </w:r>
      <w:bookmarkStart w:id="284" w:name="_Toc535299993"/>
      <w:bookmarkStart w:id="285" w:name="_Toc416813486"/>
      <w:bookmarkStart w:id="286" w:name="_Toc390256546"/>
      <w:bookmarkEnd w:id="269"/>
    </w:p>
    <w:p w:rsidR="00CF40C9" w:rsidRDefault="001721D0">
      <w:pPr>
        <w:pStyle w:val="20"/>
        <w:rPr>
          <w:rFonts w:ascii="宋体" w:cs="Times New Roman"/>
          <w:sz w:val="28"/>
          <w:szCs w:val="28"/>
        </w:rPr>
      </w:pPr>
      <w:bookmarkStart w:id="287" w:name="_Toc435611231"/>
      <w:bookmarkStart w:id="288" w:name="_Toc113996913"/>
      <w:bookmarkStart w:id="289" w:name="_Hlk99206992"/>
      <w:bookmarkEnd w:id="284"/>
      <w:bookmarkEnd w:id="285"/>
      <w:bookmarkEnd w:id="286"/>
      <w:r>
        <w:rPr>
          <w:rFonts w:ascii="宋体" w:hAnsi="宋体" w:cs="宋体" w:hint="eastAsia"/>
          <w:sz w:val="28"/>
          <w:szCs w:val="28"/>
        </w:rPr>
        <w:t>一、</w:t>
      </w:r>
      <w:bookmarkEnd w:id="287"/>
      <w:r>
        <w:rPr>
          <w:rFonts w:ascii="宋体" w:hAnsi="宋体" w:cs="宋体" w:hint="eastAsia"/>
          <w:sz w:val="28"/>
          <w:szCs w:val="28"/>
        </w:rPr>
        <w:t>响应书</w:t>
      </w:r>
      <w:bookmarkEnd w:id="288"/>
    </w:p>
    <w:bookmarkEnd w:id="289"/>
    <w:p w:rsidR="00CF40C9" w:rsidRDefault="001721D0">
      <w:pPr>
        <w:spacing w:line="480" w:lineRule="exact"/>
        <w:rPr>
          <w:rFonts w:ascii="宋体"/>
          <w:sz w:val="24"/>
          <w:szCs w:val="24"/>
          <w:u w:val="single"/>
        </w:rPr>
      </w:pPr>
      <w:r>
        <w:rPr>
          <w:rFonts w:ascii="宋体" w:hAnsi="宋体" w:cs="宋体" w:hint="eastAsia"/>
          <w:sz w:val="24"/>
          <w:szCs w:val="24"/>
        </w:rPr>
        <w:t>致：</w:t>
      </w:r>
      <w:r>
        <w:rPr>
          <w:rFonts w:ascii="宋体" w:hAnsi="宋体" w:cs="宋体" w:hint="eastAsia"/>
          <w:b/>
          <w:bCs/>
          <w:sz w:val="24"/>
          <w:szCs w:val="24"/>
          <w:u w:val="single"/>
        </w:rPr>
        <w:t>（江西省鼎跃招标咨询有限公司）</w:t>
      </w:r>
    </w:p>
    <w:p w:rsidR="00CF40C9" w:rsidRDefault="001721D0">
      <w:pPr>
        <w:spacing w:line="480" w:lineRule="exact"/>
        <w:ind w:firstLineChars="200" w:firstLine="480"/>
        <w:rPr>
          <w:rFonts w:ascii="宋体"/>
          <w:sz w:val="24"/>
          <w:szCs w:val="24"/>
        </w:rPr>
      </w:pPr>
      <w:r>
        <w:rPr>
          <w:rFonts w:ascii="宋体" w:hAnsi="宋体" w:cs="宋体" w:hint="eastAsia"/>
          <w:sz w:val="24"/>
          <w:szCs w:val="24"/>
        </w:rPr>
        <w:t>依据贵方项目采购服务的磋商邀请，我方代表</w:t>
      </w:r>
      <w:r>
        <w:rPr>
          <w:rFonts w:ascii="宋体" w:hAnsi="宋体" w:cs="宋体" w:hint="eastAsia"/>
          <w:sz w:val="24"/>
          <w:szCs w:val="24"/>
          <w:u w:val="single"/>
        </w:rPr>
        <w:t>（姓名、职务）</w:t>
      </w:r>
      <w:r>
        <w:rPr>
          <w:rFonts w:ascii="宋体" w:hAnsi="宋体" w:cs="宋体" w:hint="eastAsia"/>
          <w:sz w:val="24"/>
          <w:szCs w:val="24"/>
        </w:rPr>
        <w:t>经正式授权并代表（供应商名称）提交响应文件。</w:t>
      </w:r>
    </w:p>
    <w:p w:rsidR="00CF40C9" w:rsidRDefault="001721D0">
      <w:pPr>
        <w:spacing w:line="480" w:lineRule="exact"/>
        <w:rPr>
          <w:rFonts w:ascii="宋体"/>
          <w:sz w:val="24"/>
          <w:szCs w:val="24"/>
        </w:rPr>
      </w:pPr>
      <w:r>
        <w:rPr>
          <w:rFonts w:ascii="宋体" w:hAnsi="宋体" w:cs="宋体" w:hint="eastAsia"/>
          <w:sz w:val="24"/>
          <w:szCs w:val="24"/>
        </w:rPr>
        <w:t>在此，我方声明如下：</w:t>
      </w:r>
    </w:p>
    <w:p w:rsidR="00CF40C9" w:rsidRDefault="001721D0">
      <w:pPr>
        <w:spacing w:line="480" w:lineRule="exact"/>
        <w:rPr>
          <w:rFonts w:ascii="宋体"/>
          <w:sz w:val="24"/>
          <w:szCs w:val="24"/>
        </w:rPr>
      </w:pPr>
      <w:bookmarkStart w:id="290" w:name="_Toc416813487"/>
      <w:bookmarkStart w:id="291" w:name="_Toc390256547"/>
      <w:bookmarkStart w:id="292" w:name="_Toc229477017"/>
      <w:bookmarkStart w:id="293" w:name="_Toc435611232"/>
      <w:r>
        <w:rPr>
          <w:rFonts w:ascii="宋体" w:hAnsi="宋体" w:cs="宋体"/>
          <w:sz w:val="24"/>
          <w:szCs w:val="24"/>
        </w:rPr>
        <w:t>1.</w:t>
      </w:r>
      <w:r>
        <w:rPr>
          <w:rFonts w:ascii="宋体" w:hAnsi="宋体" w:cs="宋体" w:hint="eastAsia"/>
          <w:sz w:val="24"/>
          <w:szCs w:val="24"/>
        </w:rPr>
        <w:t>同意并</w:t>
      </w:r>
      <w:proofErr w:type="gramStart"/>
      <w:r>
        <w:rPr>
          <w:rFonts w:ascii="宋体" w:hAnsi="宋体" w:cs="宋体" w:hint="eastAsia"/>
          <w:sz w:val="24"/>
          <w:szCs w:val="24"/>
        </w:rPr>
        <w:t>接受磋商</w:t>
      </w:r>
      <w:proofErr w:type="gramEnd"/>
      <w:r>
        <w:rPr>
          <w:rFonts w:ascii="宋体" w:hAnsi="宋体" w:cs="宋体" w:hint="eastAsia"/>
          <w:sz w:val="24"/>
          <w:szCs w:val="24"/>
        </w:rPr>
        <w:t>文件的各项要求，</w:t>
      </w:r>
      <w:proofErr w:type="gramStart"/>
      <w:r>
        <w:rPr>
          <w:rFonts w:ascii="宋体" w:hAnsi="宋体" w:cs="宋体" w:hint="eastAsia"/>
          <w:sz w:val="24"/>
          <w:szCs w:val="24"/>
        </w:rPr>
        <w:t>遵守磋商</w:t>
      </w:r>
      <w:proofErr w:type="gramEnd"/>
      <w:r>
        <w:rPr>
          <w:rFonts w:ascii="宋体" w:hAnsi="宋体" w:cs="宋体" w:hint="eastAsia"/>
          <w:sz w:val="24"/>
          <w:szCs w:val="24"/>
        </w:rPr>
        <w:t>文件中的各项规定，按磋商文件的要求提供报价。</w:t>
      </w:r>
    </w:p>
    <w:p w:rsidR="00CF40C9" w:rsidRDefault="001721D0">
      <w:pPr>
        <w:spacing w:line="480" w:lineRule="exact"/>
        <w:rPr>
          <w:rFonts w:ascii="宋体"/>
          <w:sz w:val="24"/>
          <w:szCs w:val="24"/>
        </w:rPr>
      </w:pPr>
      <w:r>
        <w:rPr>
          <w:rFonts w:ascii="宋体" w:hAnsi="宋体" w:cs="宋体"/>
          <w:sz w:val="24"/>
          <w:szCs w:val="24"/>
        </w:rPr>
        <w:t>2.</w:t>
      </w:r>
      <w:r>
        <w:rPr>
          <w:rFonts w:ascii="宋体" w:hAnsi="宋体" w:cs="宋体" w:hint="eastAsia"/>
          <w:sz w:val="24"/>
          <w:szCs w:val="24"/>
        </w:rPr>
        <w:t>磋商有效期为自响应文件提交截止之日起</w:t>
      </w:r>
      <w:r>
        <w:rPr>
          <w:rFonts w:ascii="宋体" w:hAnsi="宋体" w:cs="宋体" w:hint="eastAsia"/>
          <w:sz w:val="24"/>
          <w:szCs w:val="24"/>
          <w:u w:val="single"/>
        </w:rPr>
        <w:t>三十个日历日</w:t>
      </w:r>
      <w:r>
        <w:rPr>
          <w:rFonts w:ascii="宋体" w:hAnsi="宋体" w:cs="宋体" w:hint="eastAsia"/>
          <w:sz w:val="24"/>
          <w:szCs w:val="24"/>
        </w:rPr>
        <w:t>有效，成交供应商磋商有效期延至合同履行终止之日。</w:t>
      </w:r>
    </w:p>
    <w:p w:rsidR="00CF40C9" w:rsidRDefault="001721D0">
      <w:pPr>
        <w:spacing w:line="480" w:lineRule="exact"/>
        <w:rPr>
          <w:rFonts w:ascii="宋体"/>
          <w:sz w:val="24"/>
          <w:szCs w:val="24"/>
        </w:rPr>
      </w:pPr>
      <w:r>
        <w:rPr>
          <w:rFonts w:ascii="宋体" w:hAnsi="宋体" w:cs="宋体"/>
          <w:sz w:val="24"/>
          <w:szCs w:val="24"/>
        </w:rPr>
        <w:t>3.</w:t>
      </w:r>
      <w:r>
        <w:rPr>
          <w:rFonts w:ascii="宋体" w:hAnsi="宋体" w:cs="宋体" w:hint="eastAsia"/>
          <w:sz w:val="24"/>
          <w:szCs w:val="24"/>
        </w:rPr>
        <w:t>我方已经详细地阅读了全部磋商文件及其附件，包括澄清及参考文件</w:t>
      </w:r>
      <w:r>
        <w:rPr>
          <w:rFonts w:ascii="宋体" w:hAnsi="宋体" w:cs="宋体"/>
          <w:sz w:val="24"/>
          <w:szCs w:val="24"/>
        </w:rPr>
        <w:t>(</w:t>
      </w:r>
      <w:r>
        <w:rPr>
          <w:rFonts w:ascii="宋体" w:hAnsi="宋体" w:cs="宋体" w:hint="eastAsia"/>
          <w:sz w:val="24"/>
          <w:szCs w:val="24"/>
        </w:rPr>
        <w:t>如果有</w:t>
      </w:r>
      <w:r>
        <w:rPr>
          <w:rFonts w:ascii="宋体" w:hAnsi="宋体" w:cs="宋体"/>
          <w:sz w:val="24"/>
          <w:szCs w:val="24"/>
        </w:rPr>
        <w:t>)</w:t>
      </w:r>
      <w:r>
        <w:rPr>
          <w:rFonts w:ascii="宋体" w:hAnsi="宋体" w:cs="宋体" w:hint="eastAsia"/>
          <w:sz w:val="24"/>
          <w:szCs w:val="24"/>
        </w:rPr>
        <w:t>。我方已完全清晰理解磋商文件的要求，不存在任何含糊不清和误解之处，同意放弃对这些文件所提出的异议和质疑的权利。</w:t>
      </w:r>
    </w:p>
    <w:p w:rsidR="00CF40C9" w:rsidRDefault="001721D0">
      <w:pPr>
        <w:spacing w:line="480" w:lineRule="exact"/>
        <w:rPr>
          <w:rFonts w:ascii="宋体"/>
          <w:sz w:val="24"/>
          <w:szCs w:val="24"/>
        </w:rPr>
      </w:pPr>
      <w:r>
        <w:rPr>
          <w:rFonts w:ascii="宋体" w:hAnsi="宋体" w:cs="宋体"/>
          <w:sz w:val="24"/>
          <w:szCs w:val="24"/>
        </w:rPr>
        <w:t xml:space="preserve">4. </w:t>
      </w:r>
      <w:r>
        <w:rPr>
          <w:rFonts w:ascii="宋体" w:hAnsi="宋体" w:cs="宋体" w:hint="eastAsia"/>
          <w:color w:val="000000"/>
          <w:sz w:val="24"/>
          <w:szCs w:val="24"/>
        </w:rPr>
        <w:t>我方保证，采购人在中华人民共和国境内使用我方所供服务、资料、技术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rsidR="00CF40C9" w:rsidRDefault="001721D0">
      <w:pPr>
        <w:spacing w:line="480" w:lineRule="exact"/>
        <w:rPr>
          <w:rFonts w:ascii="宋体"/>
          <w:color w:val="000000"/>
          <w:sz w:val="24"/>
          <w:szCs w:val="24"/>
        </w:rPr>
      </w:pPr>
      <w:r>
        <w:rPr>
          <w:rFonts w:ascii="宋体" w:hAnsi="宋体" w:cs="宋体"/>
          <w:color w:val="000000"/>
          <w:sz w:val="24"/>
          <w:szCs w:val="24"/>
        </w:rPr>
        <w:t>5</w:t>
      </w:r>
      <w:r>
        <w:rPr>
          <w:rFonts w:ascii="宋体" w:cs="宋体"/>
          <w:color w:val="000000"/>
          <w:sz w:val="24"/>
          <w:szCs w:val="24"/>
        </w:rPr>
        <w:t>.</w:t>
      </w:r>
      <w:r>
        <w:rPr>
          <w:rFonts w:ascii="宋体" w:hAnsi="宋体" w:cs="宋体" w:hint="eastAsia"/>
          <w:color w:val="000000"/>
          <w:sz w:val="24"/>
          <w:szCs w:val="24"/>
        </w:rPr>
        <w:t>我方承诺在本次响应文件中提供的一切文件，无论是原件还是复印件均为真实和准确的，绝无任何虚假、伪造和夸大的成份，否则，愿承担相应的后果和法律责任。</w:t>
      </w:r>
    </w:p>
    <w:p w:rsidR="00CF40C9" w:rsidRDefault="001721D0">
      <w:pPr>
        <w:spacing w:line="480" w:lineRule="exact"/>
        <w:rPr>
          <w:rFonts w:ascii="宋体"/>
          <w:sz w:val="24"/>
          <w:szCs w:val="24"/>
        </w:rPr>
      </w:pPr>
      <w:r>
        <w:rPr>
          <w:rFonts w:ascii="宋体" w:hAnsi="宋体" w:cs="宋体"/>
          <w:sz w:val="24"/>
          <w:szCs w:val="24"/>
        </w:rPr>
        <w:t>6.</w:t>
      </w:r>
      <w:r>
        <w:rPr>
          <w:rFonts w:ascii="宋体" w:hAnsi="宋体" w:cs="宋体" w:hint="eastAsia"/>
          <w:sz w:val="24"/>
          <w:szCs w:val="24"/>
        </w:rPr>
        <w:t>我方完全服从和尊重磋商小组所</w:t>
      </w:r>
      <w:proofErr w:type="gramStart"/>
      <w:r>
        <w:rPr>
          <w:rFonts w:ascii="宋体" w:hAnsi="宋体" w:cs="宋体" w:hint="eastAsia"/>
          <w:sz w:val="24"/>
          <w:szCs w:val="24"/>
        </w:rPr>
        <w:t>作出</w:t>
      </w:r>
      <w:proofErr w:type="gramEnd"/>
      <w:r>
        <w:rPr>
          <w:rFonts w:ascii="宋体" w:hAnsi="宋体" w:cs="宋体" w:hint="eastAsia"/>
          <w:sz w:val="24"/>
          <w:szCs w:val="24"/>
        </w:rPr>
        <w:t>的评审结果，同时清楚理解到报价最低并非意味着必定获得成交资格。</w:t>
      </w:r>
    </w:p>
    <w:p w:rsidR="00CF40C9" w:rsidRDefault="001721D0">
      <w:pPr>
        <w:spacing w:line="400" w:lineRule="exact"/>
        <w:rPr>
          <w:rFonts w:ascii="宋体"/>
          <w:sz w:val="24"/>
          <w:szCs w:val="24"/>
        </w:rPr>
      </w:pPr>
      <w:r>
        <w:rPr>
          <w:rFonts w:ascii="宋体" w:hAnsi="宋体" w:cs="宋体"/>
          <w:sz w:val="24"/>
          <w:szCs w:val="24"/>
        </w:rPr>
        <w:t>7.</w:t>
      </w:r>
      <w:bookmarkStart w:id="294" w:name="_Hlk99131204"/>
      <w:r>
        <w:rPr>
          <w:rFonts w:ascii="宋体" w:hAnsi="宋体" w:cs="宋体" w:hint="eastAsia"/>
          <w:sz w:val="24"/>
          <w:szCs w:val="24"/>
        </w:rPr>
        <w:t>我方如为成交供应商，</w:t>
      </w:r>
      <w:bookmarkEnd w:id="294"/>
      <w:r>
        <w:rPr>
          <w:rFonts w:ascii="宋体" w:hAnsi="宋体" w:cs="宋体" w:hint="eastAsia"/>
          <w:sz w:val="24"/>
          <w:szCs w:val="24"/>
        </w:rPr>
        <w:t>我方同意按磋商文件规定向采购代理机构缴纳代理服务费。</w:t>
      </w:r>
    </w:p>
    <w:p w:rsidR="00CF40C9" w:rsidRDefault="001721D0">
      <w:pPr>
        <w:spacing w:line="400" w:lineRule="exact"/>
        <w:ind w:firstLineChars="117" w:firstLine="282"/>
        <w:rPr>
          <w:rFonts w:ascii="宋体"/>
          <w:color w:val="000000"/>
          <w:sz w:val="24"/>
          <w:szCs w:val="24"/>
        </w:rPr>
      </w:pPr>
      <w:r>
        <w:rPr>
          <w:rFonts w:ascii="宋体" w:hAnsi="宋体" w:cs="宋体" w:hint="eastAsia"/>
          <w:b/>
          <w:bCs/>
          <w:sz w:val="24"/>
          <w:szCs w:val="24"/>
        </w:rPr>
        <w:t>所有有关本次磋商的函电请寄：</w:t>
      </w:r>
      <w:r>
        <w:rPr>
          <w:rFonts w:ascii="宋体" w:hAnsi="宋体" w:cs="宋体" w:hint="eastAsia"/>
          <w:b/>
          <w:bCs/>
          <w:sz w:val="24"/>
          <w:szCs w:val="24"/>
          <w:u w:val="single"/>
        </w:rPr>
        <w:t>（</w:t>
      </w:r>
      <w:r>
        <w:rPr>
          <w:rFonts w:ascii="宋体" w:hAnsi="宋体" w:cs="宋体" w:hint="eastAsia"/>
          <w:color w:val="000000"/>
          <w:sz w:val="24"/>
          <w:szCs w:val="24"/>
          <w:u w:val="single"/>
        </w:rPr>
        <w:t>地址）</w:t>
      </w:r>
    </w:p>
    <w:p w:rsidR="00CF40C9" w:rsidRDefault="001721D0" w:rsidP="00E85D31">
      <w:pPr>
        <w:spacing w:line="400" w:lineRule="exact"/>
        <w:ind w:left="1" w:firstLineChars="117" w:firstLine="281"/>
        <w:rPr>
          <w:rFonts w:ascii="宋体"/>
          <w:sz w:val="24"/>
          <w:szCs w:val="24"/>
        </w:rPr>
      </w:pPr>
      <w:r>
        <w:rPr>
          <w:rFonts w:ascii="宋体" w:hAnsi="宋体" w:cs="宋体" w:hint="eastAsia"/>
          <w:sz w:val="24"/>
          <w:szCs w:val="24"/>
        </w:rPr>
        <w:t>电话：</w:t>
      </w:r>
      <w:r>
        <w:rPr>
          <w:rFonts w:ascii="宋体" w:hAnsi="宋体" w:cs="宋体"/>
          <w:sz w:val="24"/>
          <w:szCs w:val="24"/>
        </w:rPr>
        <w:t xml:space="preserve">                              </w:t>
      </w:r>
      <w:r>
        <w:rPr>
          <w:rFonts w:ascii="宋体" w:hAnsi="宋体" w:cs="宋体" w:hint="eastAsia"/>
          <w:sz w:val="24"/>
          <w:szCs w:val="24"/>
        </w:rPr>
        <w:t>传真：</w:t>
      </w:r>
    </w:p>
    <w:p w:rsidR="00CF40C9" w:rsidRDefault="001721D0" w:rsidP="00E85D31">
      <w:pPr>
        <w:spacing w:line="400" w:lineRule="exact"/>
        <w:ind w:left="1" w:firstLineChars="117" w:firstLine="281"/>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40" w:lineRule="exact"/>
        <w:ind w:firstLineChars="100" w:firstLine="240"/>
        <w:rPr>
          <w:rFonts w:ascii="宋体"/>
          <w:sz w:val="24"/>
          <w:szCs w:val="24"/>
        </w:rPr>
      </w:pPr>
      <w:bookmarkStart w:id="295" w:name="_Hlk99134072"/>
      <w:r>
        <w:rPr>
          <w:rFonts w:ascii="宋体" w:hAnsi="宋体" w:cs="宋体" w:hint="eastAsia"/>
          <w:sz w:val="24"/>
          <w:szCs w:val="24"/>
        </w:rPr>
        <w:t>法定代表人（或授权代表）：（签字或签章）</w:t>
      </w:r>
    </w:p>
    <w:bookmarkEnd w:id="295"/>
    <w:p w:rsidR="00CF40C9" w:rsidRDefault="001721D0" w:rsidP="00E85D31">
      <w:pPr>
        <w:spacing w:line="400" w:lineRule="exact"/>
        <w:ind w:left="1" w:firstLineChars="117" w:firstLine="281"/>
        <w:rPr>
          <w:rFonts w:ascii="宋体"/>
          <w:sz w:val="24"/>
          <w:szCs w:val="24"/>
          <w:u w:val="single"/>
        </w:rPr>
      </w:pPr>
      <w:r>
        <w:rPr>
          <w:rFonts w:ascii="宋体" w:hAnsi="宋体" w:cs="宋体" w:hint="eastAsia"/>
          <w:sz w:val="24"/>
          <w:szCs w:val="24"/>
        </w:rPr>
        <w:t>日期：</w:t>
      </w:r>
    </w:p>
    <w:p w:rsidR="00CF40C9" w:rsidRDefault="001721D0">
      <w:pPr>
        <w:pStyle w:val="20"/>
        <w:rPr>
          <w:rFonts w:ascii="宋体" w:cs="Times New Roman"/>
          <w:sz w:val="28"/>
          <w:szCs w:val="28"/>
        </w:rPr>
      </w:pPr>
      <w:bookmarkStart w:id="296" w:name="_Toc113996914"/>
      <w:r>
        <w:rPr>
          <w:rFonts w:ascii="宋体" w:hAnsi="宋体" w:cs="宋体" w:hint="eastAsia"/>
          <w:sz w:val="28"/>
          <w:szCs w:val="28"/>
        </w:rPr>
        <w:lastRenderedPageBreak/>
        <w:t>二、报价一览表</w:t>
      </w:r>
      <w:bookmarkEnd w:id="290"/>
      <w:bookmarkEnd w:id="291"/>
      <w:bookmarkEnd w:id="292"/>
      <w:bookmarkEnd w:id="293"/>
      <w:bookmarkEnd w:id="296"/>
    </w:p>
    <w:p w:rsidR="00CF40C9" w:rsidRDefault="001721D0">
      <w:pPr>
        <w:spacing w:line="460" w:lineRule="exact"/>
        <w:jc w:val="center"/>
        <w:rPr>
          <w:rFonts w:ascii="宋体"/>
          <w:sz w:val="24"/>
          <w:szCs w:val="24"/>
        </w:rPr>
      </w:pPr>
      <w:bookmarkStart w:id="297" w:name="_Hlk99122462"/>
      <w:r>
        <w:rPr>
          <w:rFonts w:ascii="宋体" w:hAnsi="宋体" w:cs="宋体" w:hint="eastAsia"/>
          <w:sz w:val="24"/>
          <w:szCs w:val="24"/>
        </w:rPr>
        <w:t>首次报价一览表</w:t>
      </w:r>
    </w:p>
    <w:p w:rsidR="00CF40C9" w:rsidRDefault="001721D0">
      <w:pPr>
        <w:pStyle w:val="a0"/>
        <w:spacing w:line="460" w:lineRule="exact"/>
        <w:ind w:firstLine="0"/>
        <w:jc w:val="both"/>
        <w:rPr>
          <w:rFonts w:ascii="宋体"/>
          <w:sz w:val="24"/>
          <w:szCs w:val="24"/>
          <w:u w:val="single"/>
        </w:rPr>
      </w:pPr>
      <w:r>
        <w:rPr>
          <w:rFonts w:ascii="宋体" w:hAnsi="宋体" w:cs="宋体" w:hint="eastAsia"/>
          <w:sz w:val="24"/>
          <w:szCs w:val="24"/>
        </w:rPr>
        <w:t>供应商名称</w:t>
      </w:r>
      <w:r>
        <w:rPr>
          <w:rFonts w:ascii="宋体" w:hAnsi="宋体" w:cs="宋体" w:hint="eastAsia"/>
          <w:sz w:val="24"/>
          <w:szCs w:val="24"/>
          <w:u w:val="single"/>
        </w:rPr>
        <w:t>：</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采购编号：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713"/>
        <w:gridCol w:w="1865"/>
        <w:gridCol w:w="1866"/>
      </w:tblGrid>
      <w:tr w:rsidR="00CF40C9">
        <w:trPr>
          <w:trHeight w:val="491"/>
        </w:trPr>
        <w:tc>
          <w:tcPr>
            <w:tcW w:w="1971" w:type="dxa"/>
            <w:vAlign w:val="center"/>
          </w:tcPr>
          <w:p w:rsidR="00CF40C9" w:rsidRDefault="001721D0">
            <w:pPr>
              <w:tabs>
                <w:tab w:val="left" w:pos="654"/>
                <w:tab w:val="left" w:pos="1734"/>
                <w:tab w:val="left" w:pos="2814"/>
                <w:tab w:val="left" w:pos="3894"/>
                <w:tab w:val="left" w:pos="5334"/>
                <w:tab w:val="left" w:pos="6414"/>
                <w:tab w:val="left" w:pos="7254"/>
                <w:tab w:val="left" w:pos="8574"/>
                <w:tab w:val="left" w:pos="9654"/>
              </w:tabs>
              <w:spacing w:line="360" w:lineRule="exact"/>
              <w:jc w:val="center"/>
              <w:rPr>
                <w:rFonts w:ascii="宋体"/>
                <w:b/>
                <w:bCs/>
                <w:sz w:val="24"/>
                <w:szCs w:val="24"/>
              </w:rPr>
            </w:pPr>
            <w:bookmarkStart w:id="298" w:name="_Hlk99114362"/>
            <w:r>
              <w:rPr>
                <w:rFonts w:ascii="宋体" w:hAnsi="宋体" w:cs="宋体" w:hint="eastAsia"/>
                <w:b/>
                <w:bCs/>
                <w:sz w:val="24"/>
                <w:szCs w:val="24"/>
              </w:rPr>
              <w:t>项目名称</w:t>
            </w:r>
          </w:p>
        </w:tc>
        <w:tc>
          <w:tcPr>
            <w:tcW w:w="3940" w:type="dxa"/>
            <w:vAlign w:val="center"/>
          </w:tcPr>
          <w:p w:rsidR="00CF40C9" w:rsidRDefault="001721D0">
            <w:pPr>
              <w:tabs>
                <w:tab w:val="left" w:pos="654"/>
                <w:tab w:val="left" w:pos="1734"/>
                <w:tab w:val="left" w:pos="2814"/>
                <w:tab w:val="left" w:pos="3894"/>
                <w:tab w:val="left" w:pos="5334"/>
                <w:tab w:val="left" w:pos="6414"/>
                <w:tab w:val="left" w:pos="7254"/>
                <w:tab w:val="left" w:pos="8574"/>
                <w:tab w:val="left" w:pos="9654"/>
              </w:tabs>
              <w:spacing w:line="360" w:lineRule="exact"/>
              <w:jc w:val="center"/>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首次报价</w:t>
            </w:r>
            <w:r>
              <w:rPr>
                <w:rFonts w:ascii="宋体" w:hAnsi="宋体" w:cs="宋体"/>
                <w:b/>
                <w:bCs/>
                <w:sz w:val="24"/>
                <w:szCs w:val="24"/>
              </w:rPr>
              <w:t>(</w:t>
            </w:r>
            <w:r>
              <w:rPr>
                <w:rFonts w:ascii="宋体" w:hAnsi="宋体" w:cs="宋体" w:hint="eastAsia"/>
                <w:b/>
                <w:bCs/>
                <w:sz w:val="24"/>
                <w:szCs w:val="24"/>
              </w:rPr>
              <w:t>人民币</w:t>
            </w:r>
            <w:r>
              <w:rPr>
                <w:rFonts w:ascii="宋体" w:hAnsi="宋体" w:cs="宋体"/>
                <w:b/>
                <w:bCs/>
                <w:sz w:val="24"/>
                <w:szCs w:val="24"/>
              </w:rPr>
              <w:t>/</w:t>
            </w:r>
            <w:r>
              <w:rPr>
                <w:rFonts w:ascii="宋体" w:hAnsi="宋体" w:cs="宋体" w:hint="eastAsia"/>
                <w:b/>
                <w:bCs/>
                <w:sz w:val="24"/>
                <w:szCs w:val="24"/>
              </w:rPr>
              <w:t>元</w:t>
            </w:r>
            <w:r>
              <w:rPr>
                <w:rFonts w:ascii="宋体" w:hAnsi="宋体" w:cs="宋体"/>
                <w:b/>
                <w:bCs/>
                <w:sz w:val="24"/>
                <w:szCs w:val="24"/>
              </w:rPr>
              <w:t>)</w:t>
            </w:r>
          </w:p>
        </w:tc>
        <w:tc>
          <w:tcPr>
            <w:tcW w:w="1971" w:type="dxa"/>
            <w:vAlign w:val="center"/>
          </w:tcPr>
          <w:p w:rsidR="00CF40C9" w:rsidRDefault="001721D0">
            <w:pPr>
              <w:tabs>
                <w:tab w:val="left" w:pos="654"/>
                <w:tab w:val="left" w:pos="1734"/>
                <w:tab w:val="left" w:pos="2814"/>
                <w:tab w:val="left" w:pos="3894"/>
                <w:tab w:val="left" w:pos="5334"/>
                <w:tab w:val="left" w:pos="6414"/>
                <w:tab w:val="left" w:pos="7254"/>
                <w:tab w:val="left" w:pos="8574"/>
                <w:tab w:val="left" w:pos="9654"/>
              </w:tabs>
              <w:spacing w:line="360" w:lineRule="exact"/>
              <w:jc w:val="center"/>
              <w:rPr>
                <w:rFonts w:ascii="宋体"/>
                <w:b/>
                <w:bCs/>
                <w:sz w:val="24"/>
                <w:szCs w:val="24"/>
              </w:rPr>
            </w:pPr>
            <w:r>
              <w:rPr>
                <w:rFonts w:ascii="宋体" w:hAnsi="宋体" w:cs="宋体" w:hint="eastAsia"/>
                <w:b/>
                <w:bCs/>
                <w:sz w:val="24"/>
                <w:szCs w:val="24"/>
              </w:rPr>
              <w:t>服务期限</w:t>
            </w:r>
          </w:p>
        </w:tc>
        <w:tc>
          <w:tcPr>
            <w:tcW w:w="1972" w:type="dxa"/>
            <w:vAlign w:val="center"/>
          </w:tcPr>
          <w:p w:rsidR="00CF40C9" w:rsidRDefault="001721D0">
            <w:pPr>
              <w:tabs>
                <w:tab w:val="left" w:pos="654"/>
                <w:tab w:val="left" w:pos="1734"/>
                <w:tab w:val="left" w:pos="2814"/>
                <w:tab w:val="left" w:pos="3894"/>
                <w:tab w:val="left" w:pos="5334"/>
                <w:tab w:val="left" w:pos="6414"/>
                <w:tab w:val="left" w:pos="7254"/>
                <w:tab w:val="left" w:pos="8574"/>
                <w:tab w:val="left" w:pos="9654"/>
              </w:tabs>
              <w:spacing w:line="360" w:lineRule="exact"/>
              <w:jc w:val="center"/>
              <w:rPr>
                <w:rFonts w:ascii="宋体"/>
                <w:b/>
                <w:bCs/>
                <w:sz w:val="24"/>
                <w:szCs w:val="24"/>
              </w:rPr>
            </w:pPr>
            <w:r>
              <w:rPr>
                <w:rFonts w:ascii="宋体" w:hAnsi="宋体" w:cs="宋体" w:hint="eastAsia"/>
                <w:b/>
                <w:bCs/>
                <w:sz w:val="24"/>
                <w:szCs w:val="24"/>
              </w:rPr>
              <w:t>备注</w:t>
            </w:r>
          </w:p>
        </w:tc>
      </w:tr>
      <w:tr w:rsidR="00CF40C9">
        <w:trPr>
          <w:trHeight w:val="555"/>
        </w:trPr>
        <w:tc>
          <w:tcPr>
            <w:tcW w:w="1971" w:type="dxa"/>
            <w:vMerge w:val="restart"/>
          </w:tcPr>
          <w:p w:rsidR="00CF40C9" w:rsidRDefault="00CF40C9">
            <w:pPr>
              <w:tabs>
                <w:tab w:val="left" w:pos="845"/>
              </w:tabs>
              <w:spacing w:line="460" w:lineRule="exact"/>
              <w:rPr>
                <w:rFonts w:ascii="宋体"/>
                <w:sz w:val="24"/>
                <w:szCs w:val="24"/>
              </w:rPr>
            </w:pPr>
          </w:p>
        </w:tc>
        <w:tc>
          <w:tcPr>
            <w:tcW w:w="3940" w:type="dxa"/>
          </w:tcPr>
          <w:p w:rsidR="00CF40C9" w:rsidRDefault="001721D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b/>
                <w:bCs/>
                <w:sz w:val="24"/>
                <w:szCs w:val="24"/>
              </w:rPr>
            </w:pPr>
            <w:r>
              <w:rPr>
                <w:rFonts w:ascii="宋体" w:hAnsi="宋体" w:cs="宋体" w:hint="eastAsia"/>
                <w:b/>
                <w:bCs/>
                <w:sz w:val="24"/>
                <w:szCs w:val="24"/>
              </w:rPr>
              <w:t>小写：</w:t>
            </w:r>
          </w:p>
        </w:tc>
        <w:tc>
          <w:tcPr>
            <w:tcW w:w="1971" w:type="dxa"/>
            <w:vMerge w:val="restart"/>
          </w:tcPr>
          <w:p w:rsidR="00CF40C9" w:rsidRDefault="00CF40C9">
            <w:pPr>
              <w:tabs>
                <w:tab w:val="left" w:pos="845"/>
              </w:tabs>
              <w:spacing w:line="460" w:lineRule="exact"/>
              <w:rPr>
                <w:rFonts w:ascii="宋体"/>
                <w:sz w:val="24"/>
                <w:szCs w:val="24"/>
              </w:rPr>
            </w:pPr>
          </w:p>
        </w:tc>
        <w:tc>
          <w:tcPr>
            <w:tcW w:w="1972" w:type="dxa"/>
            <w:vMerge w:val="restart"/>
          </w:tcPr>
          <w:p w:rsidR="00CF40C9" w:rsidRDefault="00CF40C9">
            <w:pPr>
              <w:tabs>
                <w:tab w:val="left" w:pos="845"/>
              </w:tabs>
              <w:spacing w:line="460" w:lineRule="exact"/>
              <w:rPr>
                <w:rFonts w:ascii="宋体"/>
                <w:sz w:val="24"/>
                <w:szCs w:val="24"/>
              </w:rPr>
            </w:pPr>
          </w:p>
        </w:tc>
      </w:tr>
      <w:tr w:rsidR="00CF40C9">
        <w:trPr>
          <w:trHeight w:val="421"/>
        </w:trPr>
        <w:tc>
          <w:tcPr>
            <w:tcW w:w="1971" w:type="dxa"/>
            <w:vMerge/>
          </w:tcPr>
          <w:p w:rsidR="00CF40C9" w:rsidRDefault="00CF40C9">
            <w:pPr>
              <w:tabs>
                <w:tab w:val="left" w:pos="845"/>
              </w:tabs>
              <w:spacing w:line="460" w:lineRule="exact"/>
              <w:rPr>
                <w:rFonts w:ascii="宋体"/>
                <w:sz w:val="24"/>
                <w:szCs w:val="24"/>
              </w:rPr>
            </w:pPr>
          </w:p>
        </w:tc>
        <w:tc>
          <w:tcPr>
            <w:tcW w:w="3940" w:type="dxa"/>
          </w:tcPr>
          <w:p w:rsidR="00CF40C9" w:rsidRDefault="001721D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b/>
                <w:bCs/>
                <w:sz w:val="24"/>
                <w:szCs w:val="24"/>
              </w:rPr>
            </w:pPr>
            <w:r>
              <w:rPr>
                <w:rFonts w:ascii="宋体" w:hAnsi="宋体" w:cs="宋体" w:hint="eastAsia"/>
                <w:b/>
                <w:bCs/>
                <w:sz w:val="24"/>
                <w:szCs w:val="24"/>
              </w:rPr>
              <w:t>大写：</w:t>
            </w:r>
          </w:p>
        </w:tc>
        <w:tc>
          <w:tcPr>
            <w:tcW w:w="1971" w:type="dxa"/>
            <w:vMerge/>
          </w:tcPr>
          <w:p w:rsidR="00CF40C9" w:rsidRDefault="00CF40C9">
            <w:pPr>
              <w:tabs>
                <w:tab w:val="left" w:pos="845"/>
              </w:tabs>
              <w:spacing w:line="460" w:lineRule="exact"/>
              <w:rPr>
                <w:rFonts w:ascii="宋体"/>
                <w:sz w:val="24"/>
                <w:szCs w:val="24"/>
              </w:rPr>
            </w:pPr>
          </w:p>
        </w:tc>
        <w:tc>
          <w:tcPr>
            <w:tcW w:w="1972" w:type="dxa"/>
            <w:vMerge/>
          </w:tcPr>
          <w:p w:rsidR="00CF40C9" w:rsidRDefault="00CF40C9">
            <w:pPr>
              <w:tabs>
                <w:tab w:val="left" w:pos="845"/>
              </w:tabs>
              <w:spacing w:line="460" w:lineRule="exact"/>
              <w:rPr>
                <w:rFonts w:ascii="宋体"/>
                <w:sz w:val="24"/>
                <w:szCs w:val="24"/>
              </w:rPr>
            </w:pPr>
          </w:p>
        </w:tc>
      </w:tr>
    </w:tbl>
    <w:bookmarkEnd w:id="298"/>
    <w:p w:rsidR="00CF40C9" w:rsidRDefault="001721D0">
      <w:pPr>
        <w:spacing w:line="460" w:lineRule="exact"/>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报价一览表中的内容必须填写完整，备注除外。</w:t>
      </w:r>
    </w:p>
    <w:p w:rsidR="00CF40C9" w:rsidRDefault="001721D0">
      <w:pPr>
        <w:tabs>
          <w:tab w:val="left" w:pos="425"/>
          <w:tab w:val="left" w:pos="845"/>
        </w:tabs>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供应商认为应当说明而本表中无相应栏目的，请在“备注”一栏中说明。</w:t>
      </w:r>
    </w:p>
    <w:p w:rsidR="00CF40C9" w:rsidRDefault="001721D0">
      <w:pPr>
        <w:tabs>
          <w:tab w:val="left" w:pos="425"/>
          <w:tab w:val="left" w:pos="845"/>
        </w:tabs>
        <w:spacing w:line="46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若报价的大、小写金额不同，与大写金额为准。</w:t>
      </w: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1721D0">
      <w:pPr>
        <w:spacing w:line="460" w:lineRule="exact"/>
        <w:ind w:left="690"/>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60" w:lineRule="exact"/>
        <w:ind w:left="690"/>
        <w:rPr>
          <w:rFonts w:ascii="宋体"/>
          <w:sz w:val="24"/>
          <w:szCs w:val="24"/>
          <w:u w:val="single"/>
        </w:rPr>
      </w:pPr>
      <w:bookmarkStart w:id="299" w:name="_Hlk99114387"/>
      <w:r>
        <w:rPr>
          <w:rFonts w:ascii="宋体" w:hAnsi="宋体" w:cs="宋体" w:hint="eastAsia"/>
          <w:sz w:val="24"/>
          <w:szCs w:val="24"/>
        </w:rPr>
        <w:t>法定代表人（或授权代表）：（签字或签章）</w:t>
      </w:r>
    </w:p>
    <w:bookmarkEnd w:id="299"/>
    <w:p w:rsidR="00CF40C9" w:rsidRDefault="001721D0">
      <w:pPr>
        <w:spacing w:line="460" w:lineRule="exact"/>
        <w:ind w:left="690"/>
        <w:rPr>
          <w:rFonts w:ascii="宋体"/>
          <w:sz w:val="24"/>
          <w:szCs w:val="24"/>
          <w:u w:val="single"/>
        </w:rPr>
      </w:pPr>
      <w:r>
        <w:rPr>
          <w:rFonts w:ascii="宋体" w:hAnsi="宋体" w:cs="宋体" w:hint="eastAsia"/>
          <w:sz w:val="24"/>
          <w:szCs w:val="24"/>
        </w:rPr>
        <w:t>日期：</w:t>
      </w:r>
    </w:p>
    <w:bookmarkEnd w:id="297"/>
    <w:p w:rsidR="00CF40C9" w:rsidRDefault="00CF40C9">
      <w:pPr>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a0"/>
        <w:spacing w:line="460" w:lineRule="exact"/>
        <w:rPr>
          <w:rFonts w:ascii="宋体"/>
          <w:sz w:val="24"/>
          <w:szCs w:val="24"/>
        </w:rPr>
      </w:pPr>
    </w:p>
    <w:p w:rsidR="00CF40C9" w:rsidRDefault="00CF40C9">
      <w:pPr>
        <w:pStyle w:val="20"/>
        <w:rPr>
          <w:rFonts w:ascii="宋体" w:cs="Times New Roman"/>
          <w:sz w:val="28"/>
          <w:szCs w:val="28"/>
        </w:rPr>
        <w:sectPr w:rsidR="00CF40C9">
          <w:footerReference w:type="default" r:id="rId12"/>
          <w:footerReference w:type="first" r:id="rId13"/>
          <w:pgSz w:w="11906" w:h="16838"/>
          <w:pgMar w:top="1440" w:right="1274" w:bottom="1276" w:left="1644" w:header="851" w:footer="724" w:gutter="0"/>
          <w:pgNumType w:start="1"/>
          <w:cols w:space="720"/>
          <w:titlePg/>
          <w:docGrid w:type="lines" w:linePitch="312"/>
        </w:sectPr>
      </w:pPr>
      <w:bookmarkStart w:id="300" w:name="_Toc434845540"/>
      <w:bookmarkStart w:id="301" w:name="_Toc416813488"/>
      <w:bookmarkStart w:id="302" w:name="_Toc435636592"/>
      <w:bookmarkStart w:id="303" w:name="_Toc435611233"/>
      <w:bookmarkStart w:id="304" w:name="_Toc390256548"/>
    </w:p>
    <w:p w:rsidR="00CF40C9" w:rsidRDefault="001721D0">
      <w:pPr>
        <w:pStyle w:val="20"/>
        <w:rPr>
          <w:rFonts w:ascii="宋体" w:cs="Times New Roman"/>
          <w:sz w:val="28"/>
          <w:szCs w:val="28"/>
        </w:rPr>
      </w:pPr>
      <w:bookmarkStart w:id="305" w:name="_Toc113996915"/>
      <w:r>
        <w:rPr>
          <w:rFonts w:ascii="宋体" w:hAnsi="宋体" w:cs="宋体" w:hint="eastAsia"/>
          <w:sz w:val="28"/>
          <w:szCs w:val="28"/>
        </w:rPr>
        <w:lastRenderedPageBreak/>
        <w:t>三、分项报价表</w:t>
      </w:r>
      <w:bookmarkEnd w:id="300"/>
      <w:bookmarkEnd w:id="305"/>
    </w:p>
    <w:p w:rsidR="00CF40C9" w:rsidRDefault="001721D0">
      <w:pPr>
        <w:tabs>
          <w:tab w:val="center" w:pos="7511"/>
        </w:tabs>
        <w:spacing w:line="460" w:lineRule="exact"/>
        <w:rPr>
          <w:rFonts w:ascii="宋体" w:hAnsi="宋体" w:cs="宋体"/>
          <w:sz w:val="24"/>
          <w:szCs w:val="24"/>
        </w:rPr>
      </w:pPr>
      <w:r>
        <w:rPr>
          <w:rFonts w:ascii="宋体" w:hAnsi="宋体" w:cs="宋体" w:hint="eastAsia"/>
          <w:sz w:val="24"/>
          <w:szCs w:val="24"/>
        </w:rPr>
        <w:t>供应商名称:                                          采购编号：</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0"/>
        <w:gridCol w:w="1885"/>
        <w:gridCol w:w="1355"/>
        <w:gridCol w:w="1966"/>
        <w:gridCol w:w="1713"/>
        <w:gridCol w:w="1143"/>
      </w:tblGrid>
      <w:tr w:rsidR="00CF40C9">
        <w:trPr>
          <w:trHeight w:val="397"/>
          <w:jc w:val="center"/>
        </w:trPr>
        <w:tc>
          <w:tcPr>
            <w:tcW w:w="620" w:type="pct"/>
            <w:tcBorders>
              <w:top w:val="single" w:sz="12" w:space="0" w:color="auto"/>
            </w:tcBorders>
            <w:vAlign w:val="center"/>
          </w:tcPr>
          <w:p w:rsidR="00CF40C9" w:rsidRDefault="001721D0">
            <w:pPr>
              <w:spacing w:line="360" w:lineRule="exact"/>
              <w:jc w:val="center"/>
              <w:rPr>
                <w:rFonts w:ascii="宋体" w:hAnsi="宋体"/>
                <w:sz w:val="24"/>
              </w:rPr>
            </w:pPr>
            <w:r>
              <w:rPr>
                <w:rFonts w:ascii="宋体" w:hAnsi="宋体" w:cs="黑体" w:hint="eastAsia"/>
                <w:sz w:val="24"/>
              </w:rPr>
              <w:t>序号</w:t>
            </w:r>
          </w:p>
        </w:tc>
        <w:tc>
          <w:tcPr>
            <w:tcW w:w="1024" w:type="pct"/>
            <w:tcBorders>
              <w:top w:val="single" w:sz="12" w:space="0" w:color="auto"/>
            </w:tcBorders>
            <w:vAlign w:val="center"/>
          </w:tcPr>
          <w:p w:rsidR="00CF40C9" w:rsidRDefault="001721D0">
            <w:pPr>
              <w:spacing w:line="360" w:lineRule="exact"/>
              <w:jc w:val="center"/>
              <w:rPr>
                <w:rFonts w:ascii="宋体" w:hAnsi="宋体"/>
                <w:sz w:val="24"/>
              </w:rPr>
            </w:pPr>
            <w:r>
              <w:rPr>
                <w:rFonts w:ascii="宋体" w:hAnsi="宋体" w:cs="黑体" w:hint="eastAsia"/>
                <w:sz w:val="24"/>
              </w:rPr>
              <w:t>服务项</w:t>
            </w:r>
          </w:p>
        </w:tc>
        <w:tc>
          <w:tcPr>
            <w:tcW w:w="736" w:type="pct"/>
            <w:tcBorders>
              <w:top w:val="single" w:sz="12" w:space="0" w:color="auto"/>
            </w:tcBorders>
            <w:vAlign w:val="center"/>
          </w:tcPr>
          <w:p w:rsidR="00CF40C9" w:rsidRDefault="001721D0">
            <w:pPr>
              <w:spacing w:line="360" w:lineRule="exact"/>
              <w:jc w:val="center"/>
              <w:rPr>
                <w:rFonts w:ascii="宋体" w:hAnsi="宋体"/>
                <w:sz w:val="24"/>
              </w:rPr>
            </w:pPr>
            <w:r>
              <w:rPr>
                <w:rFonts w:ascii="宋体" w:hAnsi="宋体" w:cs="黑体" w:hint="eastAsia"/>
                <w:sz w:val="24"/>
              </w:rPr>
              <w:t>数量</w:t>
            </w:r>
          </w:p>
        </w:tc>
        <w:tc>
          <w:tcPr>
            <w:tcW w:w="1068" w:type="pct"/>
            <w:tcBorders>
              <w:top w:val="single" w:sz="12" w:space="0" w:color="auto"/>
            </w:tcBorders>
            <w:vAlign w:val="center"/>
          </w:tcPr>
          <w:p w:rsidR="00CF40C9" w:rsidRDefault="001721D0">
            <w:pPr>
              <w:spacing w:line="360" w:lineRule="exact"/>
              <w:jc w:val="center"/>
              <w:rPr>
                <w:rFonts w:ascii="宋体" w:hAnsi="宋体" w:cs="黑体"/>
                <w:sz w:val="24"/>
              </w:rPr>
            </w:pPr>
            <w:r>
              <w:rPr>
                <w:rFonts w:ascii="宋体" w:hAnsi="宋体" w:cs="黑体" w:hint="eastAsia"/>
                <w:sz w:val="24"/>
              </w:rPr>
              <w:t>单价</w:t>
            </w:r>
          </w:p>
          <w:p w:rsidR="00CF40C9" w:rsidRDefault="001721D0">
            <w:pPr>
              <w:spacing w:line="360" w:lineRule="exact"/>
              <w:jc w:val="center"/>
              <w:rPr>
                <w:rFonts w:ascii="宋体" w:hAnsi="宋体"/>
                <w:sz w:val="24"/>
              </w:rPr>
            </w:pPr>
            <w:r>
              <w:rPr>
                <w:rFonts w:ascii="宋体" w:hAnsi="宋体" w:cs="黑体" w:hint="eastAsia"/>
                <w:sz w:val="24"/>
              </w:rPr>
              <w:t>（人民币/元）</w:t>
            </w:r>
          </w:p>
        </w:tc>
        <w:tc>
          <w:tcPr>
            <w:tcW w:w="931" w:type="pct"/>
            <w:tcBorders>
              <w:top w:val="single" w:sz="12" w:space="0" w:color="auto"/>
            </w:tcBorders>
            <w:vAlign w:val="center"/>
          </w:tcPr>
          <w:p w:rsidR="00CF40C9" w:rsidRDefault="001721D0">
            <w:pPr>
              <w:spacing w:line="360" w:lineRule="exact"/>
              <w:jc w:val="center"/>
              <w:rPr>
                <w:rFonts w:ascii="宋体" w:hAnsi="宋体" w:cs="黑体"/>
                <w:sz w:val="24"/>
              </w:rPr>
            </w:pPr>
            <w:r>
              <w:rPr>
                <w:rFonts w:ascii="宋体" w:hAnsi="宋体" w:cs="黑体" w:hint="eastAsia"/>
                <w:sz w:val="24"/>
              </w:rPr>
              <w:t>总价</w:t>
            </w:r>
          </w:p>
          <w:p w:rsidR="00CF40C9" w:rsidRDefault="001721D0">
            <w:pPr>
              <w:spacing w:line="360" w:lineRule="exact"/>
              <w:jc w:val="center"/>
              <w:rPr>
                <w:rFonts w:ascii="宋体" w:hAnsi="宋体"/>
                <w:sz w:val="24"/>
              </w:rPr>
            </w:pPr>
            <w:r>
              <w:rPr>
                <w:rFonts w:ascii="宋体" w:hAnsi="宋体" w:cs="黑体" w:hint="eastAsia"/>
                <w:sz w:val="24"/>
              </w:rPr>
              <w:t>（人民币/元）</w:t>
            </w:r>
          </w:p>
        </w:tc>
        <w:tc>
          <w:tcPr>
            <w:tcW w:w="622" w:type="pct"/>
            <w:tcBorders>
              <w:top w:val="single" w:sz="12" w:space="0" w:color="auto"/>
            </w:tcBorders>
            <w:vAlign w:val="center"/>
          </w:tcPr>
          <w:p w:rsidR="00CF40C9" w:rsidRDefault="001721D0">
            <w:pPr>
              <w:spacing w:line="360" w:lineRule="exact"/>
              <w:jc w:val="center"/>
              <w:rPr>
                <w:rFonts w:ascii="宋体" w:hAnsi="宋体"/>
                <w:sz w:val="24"/>
              </w:rPr>
            </w:pPr>
            <w:r>
              <w:rPr>
                <w:rFonts w:ascii="宋体" w:hAnsi="宋体" w:cs="黑体" w:hint="eastAsia"/>
                <w:sz w:val="24"/>
              </w:rPr>
              <w:t>备注</w:t>
            </w:r>
          </w:p>
        </w:tc>
      </w:tr>
      <w:tr w:rsidR="00CF40C9">
        <w:trPr>
          <w:trHeight w:val="484"/>
          <w:jc w:val="center"/>
        </w:trPr>
        <w:tc>
          <w:tcPr>
            <w:tcW w:w="620" w:type="pct"/>
            <w:vAlign w:val="center"/>
          </w:tcPr>
          <w:p w:rsidR="00CF40C9" w:rsidRDefault="001721D0">
            <w:pPr>
              <w:spacing w:line="460" w:lineRule="exact"/>
              <w:jc w:val="center"/>
              <w:rPr>
                <w:rFonts w:ascii="宋体" w:hAnsi="宋体" w:cs="黑体"/>
                <w:sz w:val="24"/>
              </w:rPr>
            </w:pPr>
            <w:r>
              <w:rPr>
                <w:rFonts w:ascii="宋体" w:hAnsi="宋体" w:cs="黑体"/>
                <w:sz w:val="24"/>
              </w:rPr>
              <w:t>1</w:t>
            </w:r>
          </w:p>
        </w:tc>
        <w:tc>
          <w:tcPr>
            <w:tcW w:w="1024" w:type="pct"/>
            <w:vAlign w:val="center"/>
          </w:tcPr>
          <w:p w:rsidR="00CF40C9" w:rsidRDefault="00CF40C9">
            <w:pPr>
              <w:spacing w:line="460" w:lineRule="exact"/>
              <w:jc w:val="center"/>
              <w:rPr>
                <w:rFonts w:ascii="宋体" w:hAnsi="宋体" w:cs="黑体"/>
                <w:sz w:val="24"/>
              </w:rPr>
            </w:pPr>
          </w:p>
        </w:tc>
        <w:tc>
          <w:tcPr>
            <w:tcW w:w="736" w:type="pct"/>
            <w:vAlign w:val="center"/>
          </w:tcPr>
          <w:p w:rsidR="00CF40C9" w:rsidRDefault="00CF40C9">
            <w:pPr>
              <w:spacing w:line="460" w:lineRule="exact"/>
              <w:jc w:val="center"/>
              <w:rPr>
                <w:rFonts w:ascii="宋体" w:hAnsi="宋体" w:cs="黑体"/>
                <w:sz w:val="24"/>
              </w:rPr>
            </w:pPr>
          </w:p>
        </w:tc>
        <w:tc>
          <w:tcPr>
            <w:tcW w:w="1068" w:type="pct"/>
            <w:vAlign w:val="center"/>
          </w:tcPr>
          <w:p w:rsidR="00CF40C9" w:rsidRDefault="00CF40C9">
            <w:pPr>
              <w:spacing w:line="460" w:lineRule="exact"/>
              <w:jc w:val="center"/>
              <w:rPr>
                <w:rFonts w:ascii="宋体" w:hAnsi="宋体" w:cs="黑体"/>
                <w:sz w:val="24"/>
              </w:rPr>
            </w:pPr>
          </w:p>
        </w:tc>
        <w:tc>
          <w:tcPr>
            <w:tcW w:w="931" w:type="pct"/>
            <w:vAlign w:val="center"/>
          </w:tcPr>
          <w:p w:rsidR="00CF40C9" w:rsidRDefault="00CF40C9">
            <w:pPr>
              <w:spacing w:line="460" w:lineRule="exact"/>
              <w:jc w:val="center"/>
              <w:rPr>
                <w:rFonts w:ascii="宋体" w:hAnsi="宋体" w:cs="黑体"/>
                <w:sz w:val="24"/>
              </w:rPr>
            </w:pPr>
          </w:p>
        </w:tc>
        <w:tc>
          <w:tcPr>
            <w:tcW w:w="622" w:type="pct"/>
            <w:vAlign w:val="center"/>
          </w:tcPr>
          <w:p w:rsidR="00CF40C9" w:rsidRDefault="00CF40C9">
            <w:pPr>
              <w:spacing w:line="460" w:lineRule="exact"/>
              <w:jc w:val="center"/>
              <w:rPr>
                <w:rFonts w:ascii="宋体" w:hAnsi="宋体" w:cs="黑体"/>
                <w:sz w:val="24"/>
              </w:rPr>
            </w:pPr>
          </w:p>
        </w:tc>
      </w:tr>
      <w:tr w:rsidR="00CF40C9">
        <w:trPr>
          <w:trHeight w:val="484"/>
          <w:jc w:val="center"/>
        </w:trPr>
        <w:tc>
          <w:tcPr>
            <w:tcW w:w="620" w:type="pct"/>
            <w:vAlign w:val="center"/>
          </w:tcPr>
          <w:p w:rsidR="00CF40C9" w:rsidRDefault="001721D0">
            <w:pPr>
              <w:spacing w:line="460" w:lineRule="exact"/>
              <w:jc w:val="center"/>
              <w:rPr>
                <w:rFonts w:ascii="宋体" w:hAnsi="宋体" w:cs="黑体"/>
                <w:sz w:val="24"/>
              </w:rPr>
            </w:pPr>
            <w:r>
              <w:rPr>
                <w:rFonts w:ascii="宋体" w:hAnsi="宋体" w:cs="黑体"/>
                <w:sz w:val="24"/>
              </w:rPr>
              <w:t>2</w:t>
            </w:r>
          </w:p>
        </w:tc>
        <w:tc>
          <w:tcPr>
            <w:tcW w:w="1024" w:type="pct"/>
            <w:vAlign w:val="center"/>
          </w:tcPr>
          <w:p w:rsidR="00CF40C9" w:rsidRDefault="00CF40C9">
            <w:pPr>
              <w:spacing w:line="460" w:lineRule="exact"/>
              <w:jc w:val="center"/>
              <w:rPr>
                <w:rFonts w:ascii="宋体" w:hAnsi="宋体" w:cs="黑体"/>
                <w:sz w:val="24"/>
              </w:rPr>
            </w:pPr>
          </w:p>
        </w:tc>
        <w:tc>
          <w:tcPr>
            <w:tcW w:w="736" w:type="pct"/>
            <w:vAlign w:val="center"/>
          </w:tcPr>
          <w:p w:rsidR="00CF40C9" w:rsidRDefault="00CF40C9">
            <w:pPr>
              <w:spacing w:line="460" w:lineRule="exact"/>
              <w:jc w:val="center"/>
              <w:rPr>
                <w:rFonts w:ascii="宋体" w:hAnsi="宋体" w:cs="黑体"/>
                <w:sz w:val="24"/>
              </w:rPr>
            </w:pPr>
          </w:p>
        </w:tc>
        <w:tc>
          <w:tcPr>
            <w:tcW w:w="1068" w:type="pct"/>
            <w:vAlign w:val="center"/>
          </w:tcPr>
          <w:p w:rsidR="00CF40C9" w:rsidRDefault="00CF40C9">
            <w:pPr>
              <w:spacing w:line="460" w:lineRule="exact"/>
              <w:jc w:val="center"/>
              <w:rPr>
                <w:rFonts w:ascii="宋体" w:hAnsi="宋体" w:cs="黑体"/>
                <w:sz w:val="24"/>
              </w:rPr>
            </w:pPr>
          </w:p>
        </w:tc>
        <w:tc>
          <w:tcPr>
            <w:tcW w:w="931" w:type="pct"/>
            <w:vAlign w:val="center"/>
          </w:tcPr>
          <w:p w:rsidR="00CF40C9" w:rsidRDefault="00CF40C9">
            <w:pPr>
              <w:spacing w:line="460" w:lineRule="exact"/>
              <w:jc w:val="center"/>
              <w:rPr>
                <w:rFonts w:ascii="宋体" w:hAnsi="宋体" w:cs="黑体"/>
                <w:sz w:val="24"/>
              </w:rPr>
            </w:pPr>
          </w:p>
        </w:tc>
        <w:tc>
          <w:tcPr>
            <w:tcW w:w="622" w:type="pct"/>
            <w:vAlign w:val="center"/>
          </w:tcPr>
          <w:p w:rsidR="00CF40C9" w:rsidRDefault="00CF40C9">
            <w:pPr>
              <w:spacing w:line="460" w:lineRule="exact"/>
              <w:jc w:val="center"/>
              <w:rPr>
                <w:rFonts w:ascii="宋体" w:hAnsi="宋体" w:cs="黑体"/>
                <w:sz w:val="24"/>
              </w:rPr>
            </w:pPr>
          </w:p>
        </w:tc>
      </w:tr>
      <w:tr w:rsidR="00CF40C9">
        <w:trPr>
          <w:trHeight w:val="484"/>
          <w:jc w:val="center"/>
        </w:trPr>
        <w:tc>
          <w:tcPr>
            <w:tcW w:w="620" w:type="pct"/>
            <w:vAlign w:val="center"/>
          </w:tcPr>
          <w:p w:rsidR="00CF40C9" w:rsidRDefault="001721D0">
            <w:pPr>
              <w:spacing w:line="460" w:lineRule="exact"/>
              <w:jc w:val="center"/>
              <w:rPr>
                <w:rFonts w:ascii="宋体" w:hAnsi="宋体"/>
                <w:sz w:val="24"/>
              </w:rPr>
            </w:pPr>
            <w:r>
              <w:rPr>
                <w:rFonts w:ascii="宋体" w:hAnsi="宋体" w:hint="eastAsia"/>
                <w:sz w:val="24"/>
              </w:rPr>
              <w:t>3</w:t>
            </w:r>
          </w:p>
        </w:tc>
        <w:tc>
          <w:tcPr>
            <w:tcW w:w="1024" w:type="pct"/>
            <w:vAlign w:val="center"/>
          </w:tcPr>
          <w:p w:rsidR="00CF40C9" w:rsidRDefault="00CF40C9">
            <w:pPr>
              <w:spacing w:line="460" w:lineRule="exact"/>
              <w:jc w:val="center"/>
              <w:rPr>
                <w:rFonts w:ascii="宋体" w:hAnsi="宋体"/>
                <w:sz w:val="24"/>
              </w:rPr>
            </w:pPr>
          </w:p>
        </w:tc>
        <w:tc>
          <w:tcPr>
            <w:tcW w:w="736" w:type="pct"/>
            <w:vAlign w:val="center"/>
          </w:tcPr>
          <w:p w:rsidR="00CF40C9" w:rsidRDefault="00CF40C9">
            <w:pPr>
              <w:spacing w:line="460" w:lineRule="exact"/>
              <w:jc w:val="center"/>
              <w:rPr>
                <w:rFonts w:ascii="宋体" w:hAnsi="宋体"/>
                <w:sz w:val="24"/>
              </w:rPr>
            </w:pPr>
          </w:p>
        </w:tc>
        <w:tc>
          <w:tcPr>
            <w:tcW w:w="1068" w:type="pct"/>
            <w:vAlign w:val="center"/>
          </w:tcPr>
          <w:p w:rsidR="00CF40C9" w:rsidRDefault="00CF40C9">
            <w:pPr>
              <w:spacing w:line="460" w:lineRule="exact"/>
              <w:jc w:val="center"/>
              <w:rPr>
                <w:rFonts w:ascii="宋体" w:hAnsi="宋体"/>
                <w:sz w:val="24"/>
              </w:rPr>
            </w:pPr>
          </w:p>
        </w:tc>
        <w:tc>
          <w:tcPr>
            <w:tcW w:w="931" w:type="pct"/>
            <w:vAlign w:val="center"/>
          </w:tcPr>
          <w:p w:rsidR="00CF40C9" w:rsidRDefault="00CF40C9">
            <w:pPr>
              <w:spacing w:line="460" w:lineRule="exact"/>
              <w:jc w:val="center"/>
              <w:rPr>
                <w:rFonts w:ascii="宋体" w:hAnsi="宋体"/>
                <w:sz w:val="24"/>
              </w:rPr>
            </w:pPr>
          </w:p>
        </w:tc>
        <w:tc>
          <w:tcPr>
            <w:tcW w:w="622" w:type="pct"/>
            <w:vAlign w:val="center"/>
          </w:tcPr>
          <w:p w:rsidR="00CF40C9" w:rsidRDefault="00CF40C9">
            <w:pPr>
              <w:spacing w:line="460" w:lineRule="exact"/>
              <w:jc w:val="center"/>
              <w:rPr>
                <w:rFonts w:ascii="宋体" w:hAnsi="宋体"/>
                <w:sz w:val="24"/>
              </w:rPr>
            </w:pPr>
          </w:p>
        </w:tc>
      </w:tr>
      <w:tr w:rsidR="00CF40C9">
        <w:trPr>
          <w:trHeight w:val="484"/>
          <w:jc w:val="center"/>
        </w:trPr>
        <w:tc>
          <w:tcPr>
            <w:tcW w:w="620" w:type="pct"/>
            <w:vAlign w:val="center"/>
          </w:tcPr>
          <w:p w:rsidR="00CF40C9" w:rsidRDefault="001721D0">
            <w:pPr>
              <w:spacing w:line="460" w:lineRule="exact"/>
              <w:jc w:val="center"/>
              <w:rPr>
                <w:rFonts w:ascii="宋体" w:hAnsi="宋体"/>
                <w:sz w:val="24"/>
              </w:rPr>
            </w:pPr>
            <w:r>
              <w:rPr>
                <w:rFonts w:ascii="宋体" w:hAnsi="宋体" w:hint="eastAsia"/>
                <w:sz w:val="24"/>
              </w:rPr>
              <w:t>4</w:t>
            </w:r>
          </w:p>
        </w:tc>
        <w:tc>
          <w:tcPr>
            <w:tcW w:w="1024" w:type="pct"/>
            <w:vAlign w:val="center"/>
          </w:tcPr>
          <w:p w:rsidR="00CF40C9" w:rsidRDefault="00CF40C9">
            <w:pPr>
              <w:spacing w:line="460" w:lineRule="exact"/>
              <w:jc w:val="center"/>
              <w:rPr>
                <w:rFonts w:ascii="宋体" w:hAnsi="宋体"/>
                <w:sz w:val="24"/>
              </w:rPr>
            </w:pPr>
          </w:p>
        </w:tc>
        <w:tc>
          <w:tcPr>
            <w:tcW w:w="736" w:type="pct"/>
            <w:vAlign w:val="center"/>
          </w:tcPr>
          <w:p w:rsidR="00CF40C9" w:rsidRDefault="00CF40C9">
            <w:pPr>
              <w:spacing w:line="460" w:lineRule="exact"/>
              <w:jc w:val="center"/>
              <w:rPr>
                <w:rFonts w:ascii="宋体" w:hAnsi="宋体"/>
                <w:sz w:val="24"/>
              </w:rPr>
            </w:pPr>
          </w:p>
        </w:tc>
        <w:tc>
          <w:tcPr>
            <w:tcW w:w="1068" w:type="pct"/>
            <w:vAlign w:val="center"/>
          </w:tcPr>
          <w:p w:rsidR="00CF40C9" w:rsidRDefault="00CF40C9">
            <w:pPr>
              <w:spacing w:line="460" w:lineRule="exact"/>
              <w:jc w:val="center"/>
              <w:rPr>
                <w:rFonts w:ascii="宋体" w:hAnsi="宋体"/>
                <w:sz w:val="24"/>
              </w:rPr>
            </w:pPr>
          </w:p>
        </w:tc>
        <w:tc>
          <w:tcPr>
            <w:tcW w:w="931" w:type="pct"/>
            <w:vAlign w:val="center"/>
          </w:tcPr>
          <w:p w:rsidR="00CF40C9" w:rsidRDefault="00CF40C9">
            <w:pPr>
              <w:spacing w:line="460" w:lineRule="exact"/>
              <w:jc w:val="center"/>
              <w:rPr>
                <w:rFonts w:ascii="宋体" w:hAnsi="宋体"/>
                <w:sz w:val="24"/>
              </w:rPr>
            </w:pPr>
          </w:p>
        </w:tc>
        <w:tc>
          <w:tcPr>
            <w:tcW w:w="622" w:type="pct"/>
            <w:vAlign w:val="center"/>
          </w:tcPr>
          <w:p w:rsidR="00CF40C9" w:rsidRDefault="00CF40C9">
            <w:pPr>
              <w:spacing w:line="460" w:lineRule="exact"/>
              <w:jc w:val="center"/>
              <w:rPr>
                <w:rFonts w:ascii="宋体" w:hAnsi="宋体"/>
                <w:sz w:val="24"/>
              </w:rPr>
            </w:pPr>
          </w:p>
        </w:tc>
      </w:tr>
      <w:tr w:rsidR="00CF40C9">
        <w:trPr>
          <w:trHeight w:val="484"/>
          <w:jc w:val="center"/>
        </w:trPr>
        <w:tc>
          <w:tcPr>
            <w:tcW w:w="620" w:type="pct"/>
            <w:vAlign w:val="center"/>
          </w:tcPr>
          <w:p w:rsidR="00CF40C9" w:rsidRDefault="001721D0">
            <w:pPr>
              <w:spacing w:line="460" w:lineRule="exact"/>
              <w:jc w:val="center"/>
              <w:rPr>
                <w:rFonts w:ascii="宋体" w:hAnsi="宋体"/>
                <w:sz w:val="24"/>
              </w:rPr>
            </w:pPr>
            <w:r>
              <w:rPr>
                <w:rFonts w:ascii="宋体" w:hAnsi="宋体"/>
                <w:sz w:val="24"/>
              </w:rPr>
              <w:t>…</w:t>
            </w:r>
          </w:p>
        </w:tc>
        <w:tc>
          <w:tcPr>
            <w:tcW w:w="1024" w:type="pct"/>
            <w:vAlign w:val="center"/>
          </w:tcPr>
          <w:p w:rsidR="00CF40C9" w:rsidRDefault="00CF40C9">
            <w:pPr>
              <w:spacing w:line="460" w:lineRule="exact"/>
              <w:jc w:val="center"/>
              <w:rPr>
                <w:rFonts w:ascii="宋体" w:hAnsi="宋体"/>
                <w:sz w:val="24"/>
              </w:rPr>
            </w:pPr>
          </w:p>
        </w:tc>
        <w:tc>
          <w:tcPr>
            <w:tcW w:w="736" w:type="pct"/>
            <w:vAlign w:val="center"/>
          </w:tcPr>
          <w:p w:rsidR="00CF40C9" w:rsidRDefault="00CF40C9">
            <w:pPr>
              <w:spacing w:line="460" w:lineRule="exact"/>
              <w:jc w:val="center"/>
              <w:rPr>
                <w:rFonts w:ascii="宋体" w:hAnsi="宋体"/>
                <w:sz w:val="24"/>
              </w:rPr>
            </w:pPr>
          </w:p>
        </w:tc>
        <w:tc>
          <w:tcPr>
            <w:tcW w:w="1068" w:type="pct"/>
            <w:vAlign w:val="center"/>
          </w:tcPr>
          <w:p w:rsidR="00CF40C9" w:rsidRDefault="00CF40C9">
            <w:pPr>
              <w:spacing w:line="460" w:lineRule="exact"/>
              <w:jc w:val="center"/>
              <w:rPr>
                <w:rFonts w:ascii="宋体" w:hAnsi="宋体"/>
                <w:sz w:val="24"/>
              </w:rPr>
            </w:pPr>
          </w:p>
        </w:tc>
        <w:tc>
          <w:tcPr>
            <w:tcW w:w="931" w:type="pct"/>
            <w:vAlign w:val="center"/>
          </w:tcPr>
          <w:p w:rsidR="00CF40C9" w:rsidRDefault="00CF40C9">
            <w:pPr>
              <w:spacing w:line="460" w:lineRule="exact"/>
              <w:jc w:val="center"/>
              <w:rPr>
                <w:rFonts w:ascii="宋体" w:hAnsi="宋体"/>
                <w:sz w:val="24"/>
              </w:rPr>
            </w:pPr>
          </w:p>
        </w:tc>
        <w:tc>
          <w:tcPr>
            <w:tcW w:w="622" w:type="pct"/>
            <w:vAlign w:val="center"/>
          </w:tcPr>
          <w:p w:rsidR="00CF40C9" w:rsidRDefault="00CF40C9">
            <w:pPr>
              <w:spacing w:line="460" w:lineRule="exact"/>
              <w:jc w:val="center"/>
              <w:rPr>
                <w:rFonts w:ascii="宋体" w:hAnsi="宋体"/>
                <w:sz w:val="24"/>
              </w:rPr>
            </w:pPr>
          </w:p>
        </w:tc>
      </w:tr>
      <w:tr w:rsidR="00CF40C9">
        <w:trPr>
          <w:trHeight w:val="514"/>
          <w:jc w:val="center"/>
        </w:trPr>
        <w:tc>
          <w:tcPr>
            <w:tcW w:w="3447" w:type="pct"/>
            <w:gridSpan w:val="4"/>
            <w:tcBorders>
              <w:bottom w:val="single" w:sz="12" w:space="0" w:color="auto"/>
            </w:tcBorders>
            <w:vAlign w:val="center"/>
          </w:tcPr>
          <w:p w:rsidR="00CF40C9" w:rsidRDefault="001721D0">
            <w:pPr>
              <w:spacing w:line="460" w:lineRule="exact"/>
              <w:jc w:val="left"/>
              <w:rPr>
                <w:rFonts w:ascii="宋体" w:hAnsi="宋体"/>
                <w:sz w:val="24"/>
              </w:rPr>
            </w:pPr>
            <w:r>
              <w:rPr>
                <w:rFonts w:ascii="宋体" w:hAnsi="宋体" w:cs="黑体" w:hint="eastAsia"/>
                <w:sz w:val="24"/>
              </w:rPr>
              <w:t>合计：（大写）</w:t>
            </w:r>
          </w:p>
        </w:tc>
        <w:tc>
          <w:tcPr>
            <w:tcW w:w="1553" w:type="pct"/>
            <w:gridSpan w:val="2"/>
            <w:tcBorders>
              <w:bottom w:val="single" w:sz="12" w:space="0" w:color="auto"/>
            </w:tcBorders>
            <w:vAlign w:val="center"/>
          </w:tcPr>
          <w:p w:rsidR="00CF40C9" w:rsidRDefault="001721D0">
            <w:pPr>
              <w:spacing w:line="460" w:lineRule="exact"/>
              <w:jc w:val="left"/>
              <w:rPr>
                <w:rFonts w:ascii="宋体" w:hAnsi="宋体"/>
                <w:sz w:val="24"/>
              </w:rPr>
            </w:pPr>
            <w:r>
              <w:rPr>
                <w:rFonts w:ascii="宋体" w:hAnsi="宋体" w:cs="黑体" w:hint="eastAsia"/>
                <w:sz w:val="24"/>
              </w:rPr>
              <w:t>￥：（小写）</w:t>
            </w:r>
          </w:p>
        </w:tc>
      </w:tr>
    </w:tbl>
    <w:p w:rsidR="00CF40C9" w:rsidRDefault="00CF40C9">
      <w:pPr>
        <w:pStyle w:val="a0"/>
      </w:pPr>
    </w:p>
    <w:p w:rsidR="00CF40C9" w:rsidRDefault="001721D0">
      <w:pPr>
        <w:spacing w:line="460" w:lineRule="exact"/>
        <w:rPr>
          <w:rFonts w:ascii="宋体" w:hAnsi="宋体" w:cs="宋体"/>
          <w:sz w:val="24"/>
          <w:szCs w:val="24"/>
        </w:rPr>
      </w:pPr>
      <w:r>
        <w:rPr>
          <w:rFonts w:ascii="宋体" w:hAnsi="宋体" w:cs="宋体" w:hint="eastAsia"/>
          <w:sz w:val="24"/>
          <w:szCs w:val="24"/>
        </w:rPr>
        <w:t>注：1.如果分项报价与合计金额不一致，以分项报价单项汇总为准。分项报价合计应等于“报价一览表”中的首次报价。</w:t>
      </w:r>
    </w:p>
    <w:p w:rsidR="00CF40C9" w:rsidRDefault="001721D0">
      <w:pPr>
        <w:spacing w:line="460" w:lineRule="exact"/>
        <w:ind w:firstLineChars="200" w:firstLine="480"/>
        <w:rPr>
          <w:rFonts w:ascii="宋体" w:hAnsi="宋体" w:cs="宋体"/>
          <w:sz w:val="24"/>
          <w:szCs w:val="24"/>
        </w:rPr>
      </w:pPr>
      <w:r>
        <w:rPr>
          <w:rFonts w:ascii="宋体" w:hAnsi="宋体" w:cs="宋体" w:hint="eastAsia"/>
          <w:sz w:val="24"/>
          <w:szCs w:val="24"/>
        </w:rPr>
        <w:t>2.供应商须按上述要求填写，否则磋商小组有权视为无效响应。</w:t>
      </w:r>
    </w:p>
    <w:p w:rsidR="00CF40C9" w:rsidRDefault="00CF40C9">
      <w:pPr>
        <w:spacing w:line="460" w:lineRule="exact"/>
        <w:ind w:left="690"/>
        <w:rPr>
          <w:rFonts w:ascii="宋体"/>
          <w:sz w:val="24"/>
          <w:szCs w:val="24"/>
        </w:rPr>
      </w:pPr>
    </w:p>
    <w:p w:rsidR="00CF40C9" w:rsidRDefault="001721D0">
      <w:pPr>
        <w:spacing w:line="460" w:lineRule="exact"/>
        <w:ind w:left="690"/>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60" w:lineRule="exact"/>
        <w:ind w:left="690"/>
        <w:rPr>
          <w:rFonts w:ascii="宋体"/>
          <w:sz w:val="24"/>
          <w:szCs w:val="24"/>
          <w:u w:val="single"/>
        </w:rPr>
      </w:pPr>
      <w:r>
        <w:rPr>
          <w:rFonts w:ascii="宋体" w:hAnsi="宋体" w:cs="宋体" w:hint="eastAsia"/>
          <w:sz w:val="24"/>
          <w:szCs w:val="24"/>
        </w:rPr>
        <w:t>法定代表人（或授权代表）：（签字或签章）</w:t>
      </w:r>
    </w:p>
    <w:p w:rsidR="00CF40C9" w:rsidRDefault="001721D0">
      <w:pPr>
        <w:spacing w:line="460" w:lineRule="exact"/>
        <w:ind w:left="690"/>
        <w:rPr>
          <w:rFonts w:ascii="宋体"/>
          <w:sz w:val="24"/>
          <w:szCs w:val="24"/>
        </w:rPr>
      </w:pPr>
      <w:r>
        <w:rPr>
          <w:rFonts w:ascii="宋体" w:hAnsi="宋体" w:cs="宋体" w:hint="eastAsia"/>
          <w:sz w:val="24"/>
          <w:szCs w:val="24"/>
        </w:rPr>
        <w:t>日期：</w:t>
      </w:r>
    </w:p>
    <w:p w:rsidR="00CF40C9" w:rsidRDefault="00CF40C9"/>
    <w:p w:rsidR="00CF40C9" w:rsidRDefault="00CF40C9">
      <w:pPr>
        <w:pStyle w:val="20"/>
        <w:spacing w:line="20" w:lineRule="exact"/>
        <w:rPr>
          <w:rFonts w:ascii="宋体" w:cs="Times New Roman"/>
          <w:sz w:val="28"/>
          <w:szCs w:val="28"/>
        </w:rPr>
        <w:sectPr w:rsidR="00CF40C9">
          <w:pgSz w:w="11906" w:h="16838"/>
          <w:pgMar w:top="1440" w:right="1276" w:bottom="1276" w:left="1644" w:header="851" w:footer="726" w:gutter="0"/>
          <w:cols w:space="720"/>
          <w:titlePg/>
          <w:docGrid w:type="linesAndChars" w:linePitch="312"/>
        </w:sectPr>
      </w:pPr>
    </w:p>
    <w:p w:rsidR="00CF40C9" w:rsidRDefault="001721D0">
      <w:pPr>
        <w:pStyle w:val="20"/>
        <w:rPr>
          <w:rFonts w:ascii="宋体" w:cs="Times New Roman"/>
          <w:sz w:val="28"/>
          <w:szCs w:val="28"/>
        </w:rPr>
      </w:pPr>
      <w:bookmarkStart w:id="306" w:name="_Toc113996916"/>
      <w:bookmarkStart w:id="307" w:name="_Toc188173529"/>
      <w:bookmarkStart w:id="308" w:name="_Toc328041917"/>
      <w:bookmarkStart w:id="309" w:name="_Toc169945068"/>
      <w:bookmarkStart w:id="310" w:name="_Toc138135617"/>
      <w:bookmarkStart w:id="311" w:name="_Toc199732784"/>
      <w:bookmarkStart w:id="312" w:name="_Toc99684274"/>
      <w:bookmarkStart w:id="313" w:name="_Toc203130095"/>
      <w:bookmarkStart w:id="314" w:name="_Toc390256562"/>
      <w:bookmarkStart w:id="315" w:name="_Toc170207850"/>
      <w:bookmarkStart w:id="316" w:name="_Toc371941900"/>
      <w:bookmarkStart w:id="317" w:name="_Toc138135616"/>
      <w:bookmarkStart w:id="318" w:name="_Toc203129114"/>
      <w:bookmarkStart w:id="319" w:name="_Toc31516"/>
      <w:bookmarkStart w:id="320" w:name="_Toc234809505"/>
      <w:bookmarkStart w:id="321" w:name="_Toc229477036"/>
      <w:bookmarkEnd w:id="301"/>
      <w:bookmarkEnd w:id="302"/>
      <w:bookmarkEnd w:id="303"/>
      <w:bookmarkEnd w:id="304"/>
      <w:r>
        <w:rPr>
          <w:rFonts w:ascii="宋体" w:hAnsi="宋体" w:cs="宋体" w:hint="eastAsia"/>
          <w:sz w:val="28"/>
          <w:szCs w:val="28"/>
        </w:rPr>
        <w:lastRenderedPageBreak/>
        <w:t>四、</w:t>
      </w:r>
      <w:bookmarkStart w:id="322" w:name="_Toc229477026"/>
      <w:bookmarkStart w:id="323" w:name="_Toc48547014"/>
      <w:bookmarkStart w:id="324" w:name="_Toc478542384"/>
      <w:bookmarkStart w:id="325" w:name="_Toc527854186"/>
      <w:bookmarkStart w:id="326" w:name="_Toc328041909"/>
      <w:bookmarkStart w:id="327" w:name="_Toc535300003"/>
      <w:bookmarkStart w:id="328" w:name="_Toc390256554"/>
      <w:bookmarkStart w:id="329" w:name="_Toc416813493"/>
      <w:bookmarkStart w:id="330" w:name="_Toc435611236"/>
      <w:r>
        <w:rPr>
          <w:rFonts w:ascii="宋体" w:hAnsi="宋体" w:cs="宋体" w:hint="eastAsia"/>
          <w:sz w:val="28"/>
          <w:szCs w:val="28"/>
        </w:rPr>
        <w:t>技术要求响应表</w:t>
      </w:r>
      <w:bookmarkEnd w:id="306"/>
    </w:p>
    <w:p w:rsidR="00CF40C9" w:rsidRDefault="00CF40C9">
      <w:pPr>
        <w:spacing w:line="460" w:lineRule="exact"/>
        <w:jc w:val="center"/>
        <w:rPr>
          <w:rFonts w:ascii="宋体"/>
          <w:sz w:val="24"/>
          <w:szCs w:val="24"/>
        </w:rPr>
      </w:pPr>
    </w:p>
    <w:p w:rsidR="00CF40C9" w:rsidRDefault="001721D0">
      <w:pPr>
        <w:pStyle w:val="a0"/>
        <w:spacing w:line="460" w:lineRule="exact"/>
        <w:ind w:firstLine="0"/>
        <w:jc w:val="both"/>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采购编号：</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342"/>
        <w:gridCol w:w="2046"/>
        <w:gridCol w:w="1255"/>
        <w:gridCol w:w="1255"/>
      </w:tblGrid>
      <w:tr w:rsidR="00CF40C9">
        <w:trPr>
          <w:trHeight w:val="567"/>
          <w:jc w:val="center"/>
        </w:trPr>
        <w:tc>
          <w:tcPr>
            <w:tcW w:w="954" w:type="pct"/>
            <w:vAlign w:val="center"/>
          </w:tcPr>
          <w:p w:rsidR="00CF40C9" w:rsidRDefault="001721D0">
            <w:pPr>
              <w:spacing w:line="460" w:lineRule="exact"/>
              <w:jc w:val="center"/>
              <w:rPr>
                <w:rFonts w:ascii="宋体"/>
                <w:sz w:val="24"/>
                <w:szCs w:val="24"/>
              </w:rPr>
            </w:pPr>
            <w:bookmarkStart w:id="331" w:name="_Hlk99114409"/>
            <w:bookmarkStart w:id="332" w:name="_Hlk99114417"/>
            <w:r>
              <w:rPr>
                <w:rFonts w:ascii="宋体" w:hAnsi="宋体" w:cs="宋体" w:hint="eastAsia"/>
                <w:sz w:val="24"/>
                <w:szCs w:val="24"/>
              </w:rPr>
              <w:t>序号</w:t>
            </w:r>
          </w:p>
        </w:tc>
        <w:tc>
          <w:tcPr>
            <w:tcW w:w="1374" w:type="pct"/>
            <w:vAlign w:val="center"/>
          </w:tcPr>
          <w:p w:rsidR="00CF40C9" w:rsidRDefault="001721D0">
            <w:pPr>
              <w:spacing w:line="460" w:lineRule="exact"/>
              <w:jc w:val="center"/>
              <w:rPr>
                <w:rFonts w:ascii="宋体"/>
                <w:sz w:val="24"/>
                <w:szCs w:val="24"/>
              </w:rPr>
            </w:pPr>
            <w:r>
              <w:rPr>
                <w:rFonts w:ascii="宋体" w:hAnsi="宋体" w:cs="宋体" w:hint="eastAsia"/>
                <w:sz w:val="24"/>
                <w:szCs w:val="24"/>
              </w:rPr>
              <w:t>技术要求</w:t>
            </w:r>
          </w:p>
        </w:tc>
        <w:tc>
          <w:tcPr>
            <w:tcW w:w="1200" w:type="pct"/>
            <w:vAlign w:val="center"/>
          </w:tcPr>
          <w:p w:rsidR="00CF40C9" w:rsidRDefault="001721D0">
            <w:pPr>
              <w:pStyle w:val="a6"/>
              <w:jc w:val="center"/>
              <w:rPr>
                <w:rFonts w:ascii="宋体"/>
              </w:rPr>
            </w:pPr>
            <w:r>
              <w:rPr>
                <w:rFonts w:ascii="宋体" w:hAnsi="宋体" w:cs="宋体" w:hint="eastAsia"/>
              </w:rPr>
              <w:t>响应文件响应</w:t>
            </w:r>
          </w:p>
        </w:tc>
        <w:tc>
          <w:tcPr>
            <w:tcW w:w="736" w:type="pct"/>
            <w:vAlign w:val="center"/>
          </w:tcPr>
          <w:p w:rsidR="00CF40C9" w:rsidRDefault="001721D0">
            <w:pPr>
              <w:spacing w:line="460" w:lineRule="exact"/>
              <w:jc w:val="center"/>
              <w:rPr>
                <w:rFonts w:ascii="宋体"/>
                <w:sz w:val="24"/>
                <w:szCs w:val="24"/>
              </w:rPr>
            </w:pPr>
            <w:r>
              <w:rPr>
                <w:rFonts w:ascii="宋体" w:hAnsi="宋体" w:cs="宋体" w:hint="eastAsia"/>
                <w:sz w:val="24"/>
                <w:szCs w:val="24"/>
              </w:rPr>
              <w:t>响应</w:t>
            </w:r>
            <w:r>
              <w:rPr>
                <w:rFonts w:ascii="宋体" w:hAnsi="宋体" w:cs="宋体"/>
                <w:sz w:val="24"/>
                <w:szCs w:val="24"/>
              </w:rPr>
              <w:t>/</w:t>
            </w:r>
            <w:r>
              <w:rPr>
                <w:rFonts w:ascii="宋体" w:hAnsi="宋体" w:cs="宋体" w:hint="eastAsia"/>
                <w:sz w:val="24"/>
                <w:szCs w:val="24"/>
              </w:rPr>
              <w:t>偏离</w:t>
            </w:r>
          </w:p>
        </w:tc>
        <w:tc>
          <w:tcPr>
            <w:tcW w:w="736" w:type="pct"/>
            <w:vAlign w:val="center"/>
          </w:tcPr>
          <w:p w:rsidR="00CF40C9" w:rsidRDefault="001721D0">
            <w:pPr>
              <w:spacing w:line="460" w:lineRule="exact"/>
              <w:jc w:val="center"/>
              <w:rPr>
                <w:rFonts w:ascii="宋体"/>
                <w:sz w:val="24"/>
                <w:szCs w:val="24"/>
              </w:rPr>
            </w:pPr>
            <w:r>
              <w:rPr>
                <w:rFonts w:ascii="宋体" w:hAnsi="宋体" w:cs="宋体" w:hint="eastAsia"/>
                <w:sz w:val="24"/>
                <w:szCs w:val="24"/>
              </w:rPr>
              <w:t>说明</w:t>
            </w: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restart"/>
            <w:vAlign w:val="center"/>
          </w:tcPr>
          <w:p w:rsidR="00CF40C9" w:rsidRDefault="001721D0">
            <w:pPr>
              <w:spacing w:line="360" w:lineRule="auto"/>
              <w:jc w:val="center"/>
              <w:rPr>
                <w:rFonts w:ascii="宋体"/>
                <w:sz w:val="24"/>
                <w:szCs w:val="24"/>
              </w:rPr>
            </w:pPr>
            <w:proofErr w:type="gramStart"/>
            <w:r>
              <w:rPr>
                <w:rFonts w:ascii="宋体" w:hint="eastAsia"/>
                <w:sz w:val="24"/>
                <w:szCs w:val="24"/>
              </w:rPr>
              <w:t>完全响应</w:t>
            </w:r>
            <w:proofErr w:type="gramEnd"/>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bl>
    <w:bookmarkEnd w:id="331"/>
    <w:p w:rsidR="00CF40C9" w:rsidRDefault="001721D0">
      <w:pPr>
        <w:spacing w:line="460" w:lineRule="exact"/>
        <w:ind w:left="1080" w:hangingChars="450" w:hanging="108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“响应文件响应”一览中对应“技术要求”中具体内容。</w:t>
      </w:r>
    </w:p>
    <w:p w:rsidR="00CF40C9" w:rsidRDefault="001721D0">
      <w:pPr>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“响应</w:t>
      </w:r>
      <w:r>
        <w:rPr>
          <w:rFonts w:ascii="宋体" w:hAnsi="宋体" w:cs="宋体"/>
          <w:sz w:val="24"/>
          <w:szCs w:val="24"/>
        </w:rPr>
        <w:t>/</w:t>
      </w:r>
      <w:r>
        <w:rPr>
          <w:rFonts w:ascii="宋体" w:hAnsi="宋体" w:cs="宋体" w:hint="eastAsia"/>
          <w:sz w:val="24"/>
          <w:szCs w:val="24"/>
        </w:rPr>
        <w:t>偏离”一览中写“完全响应”或者“</w:t>
      </w:r>
      <w:r>
        <w:rPr>
          <w:rFonts w:ascii="宋体" w:hAnsi="宋体" w:cs="宋体" w:hint="eastAsia"/>
          <w:i/>
          <w:iCs/>
          <w:sz w:val="24"/>
          <w:szCs w:val="24"/>
        </w:rPr>
        <w:t>正（负）</w:t>
      </w:r>
      <w:r>
        <w:rPr>
          <w:rFonts w:ascii="宋体" w:hAnsi="宋体" w:cs="宋体" w:hint="eastAsia"/>
          <w:sz w:val="24"/>
          <w:szCs w:val="24"/>
        </w:rPr>
        <w:t>偏离”，如“</w:t>
      </w:r>
      <w:r>
        <w:rPr>
          <w:rFonts w:ascii="宋体" w:hAnsi="宋体" w:cs="宋体" w:hint="eastAsia"/>
          <w:i/>
          <w:iCs/>
          <w:sz w:val="24"/>
          <w:szCs w:val="24"/>
        </w:rPr>
        <w:t>正（负）</w:t>
      </w:r>
      <w:r>
        <w:rPr>
          <w:rFonts w:ascii="宋体" w:hAnsi="宋体" w:cs="宋体" w:hint="eastAsia"/>
          <w:sz w:val="24"/>
          <w:szCs w:val="24"/>
        </w:rPr>
        <w:t>偏离”，可在“说明”一栏中说明情况。</w:t>
      </w:r>
    </w:p>
    <w:p w:rsidR="00CF40C9" w:rsidRDefault="00CF40C9">
      <w:pPr>
        <w:spacing w:line="360" w:lineRule="auto"/>
        <w:rPr>
          <w:rFonts w:ascii="宋体"/>
          <w:sz w:val="24"/>
          <w:szCs w:val="24"/>
        </w:rPr>
      </w:pPr>
    </w:p>
    <w:p w:rsidR="00CF40C9" w:rsidRDefault="001721D0">
      <w:pPr>
        <w:spacing w:line="460" w:lineRule="exact"/>
        <w:ind w:left="690"/>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60" w:lineRule="exact"/>
        <w:ind w:left="690"/>
        <w:rPr>
          <w:rFonts w:ascii="宋体"/>
          <w:sz w:val="24"/>
          <w:szCs w:val="24"/>
          <w:u w:val="single"/>
        </w:rPr>
      </w:pPr>
      <w:r>
        <w:rPr>
          <w:rFonts w:ascii="宋体" w:hAnsi="宋体" w:cs="宋体" w:hint="eastAsia"/>
          <w:sz w:val="24"/>
          <w:szCs w:val="24"/>
        </w:rPr>
        <w:t>法定代表人（或授权代表）：（签字或签章）</w:t>
      </w:r>
    </w:p>
    <w:p w:rsidR="00CF40C9" w:rsidRDefault="001721D0">
      <w:pPr>
        <w:spacing w:line="460" w:lineRule="exact"/>
        <w:ind w:firstLineChars="300" w:firstLine="720"/>
        <w:jc w:val="left"/>
        <w:rPr>
          <w:rFonts w:ascii="宋体"/>
          <w:sz w:val="24"/>
          <w:szCs w:val="24"/>
        </w:rPr>
      </w:pPr>
      <w:r>
        <w:rPr>
          <w:rFonts w:ascii="宋体" w:hAnsi="宋体" w:cs="宋体" w:hint="eastAsia"/>
          <w:sz w:val="24"/>
          <w:szCs w:val="24"/>
        </w:rPr>
        <w:t>日期：</w:t>
      </w:r>
    </w:p>
    <w:p w:rsidR="00CF40C9" w:rsidRDefault="00CF40C9"/>
    <w:bookmarkEnd w:id="332"/>
    <w:p w:rsidR="00CF40C9" w:rsidRDefault="00CF40C9">
      <w:pPr>
        <w:spacing w:line="460" w:lineRule="exact"/>
      </w:pPr>
    </w:p>
    <w:p w:rsidR="00CF40C9" w:rsidRDefault="001721D0">
      <w:pPr>
        <w:pStyle w:val="20"/>
        <w:rPr>
          <w:rFonts w:ascii="宋体" w:cs="Times New Roman"/>
          <w:sz w:val="28"/>
          <w:szCs w:val="28"/>
        </w:rPr>
      </w:pPr>
      <w:bookmarkStart w:id="333" w:name="_Toc2250"/>
      <w:r>
        <w:rPr>
          <w:rFonts w:ascii="宋体" w:cs="Times New Roman"/>
          <w:sz w:val="28"/>
          <w:szCs w:val="28"/>
        </w:rPr>
        <w:br w:type="page"/>
      </w:r>
      <w:bookmarkStart w:id="334" w:name="_Toc113996917"/>
      <w:r>
        <w:rPr>
          <w:rFonts w:ascii="宋体" w:hAnsi="宋体" w:cs="宋体" w:hint="eastAsia"/>
          <w:sz w:val="28"/>
          <w:szCs w:val="28"/>
        </w:rPr>
        <w:lastRenderedPageBreak/>
        <w:t>五、商务要求响应表</w:t>
      </w:r>
      <w:bookmarkEnd w:id="333"/>
      <w:bookmarkEnd w:id="334"/>
    </w:p>
    <w:p w:rsidR="00CF40C9" w:rsidRDefault="00CF40C9">
      <w:pPr>
        <w:spacing w:line="460" w:lineRule="exact"/>
        <w:jc w:val="center"/>
        <w:rPr>
          <w:rFonts w:ascii="宋体"/>
          <w:sz w:val="24"/>
          <w:szCs w:val="24"/>
        </w:rPr>
      </w:pPr>
    </w:p>
    <w:p w:rsidR="00CF40C9" w:rsidRDefault="001721D0">
      <w:pPr>
        <w:pStyle w:val="a0"/>
        <w:spacing w:line="460" w:lineRule="exact"/>
        <w:ind w:firstLine="0"/>
        <w:jc w:val="both"/>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采购编号：</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342"/>
        <w:gridCol w:w="2046"/>
        <w:gridCol w:w="1255"/>
        <w:gridCol w:w="1255"/>
      </w:tblGrid>
      <w:tr w:rsidR="00CF40C9">
        <w:trPr>
          <w:trHeight w:val="567"/>
          <w:jc w:val="center"/>
        </w:trPr>
        <w:tc>
          <w:tcPr>
            <w:tcW w:w="954" w:type="pct"/>
            <w:vAlign w:val="center"/>
          </w:tcPr>
          <w:p w:rsidR="00CF40C9" w:rsidRDefault="001721D0">
            <w:pPr>
              <w:spacing w:line="460" w:lineRule="exact"/>
              <w:jc w:val="center"/>
              <w:rPr>
                <w:rFonts w:ascii="宋体"/>
                <w:sz w:val="24"/>
                <w:szCs w:val="24"/>
              </w:rPr>
            </w:pPr>
            <w:bookmarkStart w:id="335" w:name="_Hlk99131280"/>
            <w:r>
              <w:rPr>
                <w:rFonts w:ascii="宋体" w:hAnsi="宋体" w:cs="宋体" w:hint="eastAsia"/>
                <w:sz w:val="24"/>
                <w:szCs w:val="24"/>
              </w:rPr>
              <w:t>序号</w:t>
            </w:r>
          </w:p>
        </w:tc>
        <w:tc>
          <w:tcPr>
            <w:tcW w:w="1374" w:type="pct"/>
            <w:vAlign w:val="center"/>
          </w:tcPr>
          <w:p w:rsidR="00CF40C9" w:rsidRDefault="001721D0">
            <w:pPr>
              <w:spacing w:line="460" w:lineRule="exact"/>
              <w:jc w:val="center"/>
              <w:rPr>
                <w:rFonts w:ascii="宋体"/>
                <w:sz w:val="24"/>
                <w:szCs w:val="24"/>
              </w:rPr>
            </w:pPr>
            <w:r>
              <w:rPr>
                <w:rFonts w:ascii="宋体" w:hAnsi="宋体" w:cs="宋体" w:hint="eastAsia"/>
                <w:sz w:val="24"/>
                <w:szCs w:val="24"/>
              </w:rPr>
              <w:t>商务要求</w:t>
            </w:r>
          </w:p>
        </w:tc>
        <w:tc>
          <w:tcPr>
            <w:tcW w:w="1200" w:type="pct"/>
            <w:vAlign w:val="center"/>
          </w:tcPr>
          <w:p w:rsidR="00CF40C9" w:rsidRDefault="001721D0">
            <w:pPr>
              <w:pStyle w:val="a6"/>
              <w:jc w:val="center"/>
              <w:rPr>
                <w:rFonts w:ascii="宋体"/>
              </w:rPr>
            </w:pPr>
            <w:r>
              <w:rPr>
                <w:rFonts w:ascii="宋体" w:hAnsi="宋体" w:cs="宋体" w:hint="eastAsia"/>
              </w:rPr>
              <w:t>响应文件响应</w:t>
            </w:r>
          </w:p>
        </w:tc>
        <w:tc>
          <w:tcPr>
            <w:tcW w:w="736" w:type="pct"/>
            <w:vAlign w:val="center"/>
          </w:tcPr>
          <w:p w:rsidR="00CF40C9" w:rsidRDefault="001721D0">
            <w:pPr>
              <w:spacing w:line="460" w:lineRule="exact"/>
              <w:jc w:val="center"/>
              <w:rPr>
                <w:rFonts w:ascii="宋体"/>
                <w:sz w:val="24"/>
                <w:szCs w:val="24"/>
              </w:rPr>
            </w:pPr>
            <w:r>
              <w:rPr>
                <w:rFonts w:ascii="宋体" w:hAnsi="宋体" w:cs="宋体" w:hint="eastAsia"/>
                <w:sz w:val="24"/>
                <w:szCs w:val="24"/>
              </w:rPr>
              <w:t>响应</w:t>
            </w:r>
            <w:r>
              <w:rPr>
                <w:rFonts w:ascii="宋体" w:hAnsi="宋体" w:cs="宋体"/>
                <w:sz w:val="24"/>
                <w:szCs w:val="24"/>
              </w:rPr>
              <w:t>/</w:t>
            </w:r>
            <w:r>
              <w:rPr>
                <w:rFonts w:ascii="宋体" w:hAnsi="宋体" w:cs="宋体" w:hint="eastAsia"/>
                <w:sz w:val="24"/>
                <w:szCs w:val="24"/>
              </w:rPr>
              <w:t>偏离</w:t>
            </w:r>
          </w:p>
        </w:tc>
        <w:tc>
          <w:tcPr>
            <w:tcW w:w="736" w:type="pct"/>
            <w:vAlign w:val="center"/>
          </w:tcPr>
          <w:p w:rsidR="00CF40C9" w:rsidRDefault="001721D0">
            <w:pPr>
              <w:spacing w:line="460" w:lineRule="exact"/>
              <w:jc w:val="center"/>
              <w:rPr>
                <w:rFonts w:ascii="宋体"/>
                <w:sz w:val="24"/>
                <w:szCs w:val="24"/>
              </w:rPr>
            </w:pPr>
            <w:r>
              <w:rPr>
                <w:rFonts w:ascii="宋体" w:hAnsi="宋体" w:cs="宋体" w:hint="eastAsia"/>
                <w:sz w:val="24"/>
                <w:szCs w:val="24"/>
              </w:rPr>
              <w:t>说明</w:t>
            </w: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restart"/>
            <w:vAlign w:val="center"/>
          </w:tcPr>
          <w:p w:rsidR="00CF40C9" w:rsidRDefault="001721D0">
            <w:pPr>
              <w:spacing w:line="360" w:lineRule="auto"/>
              <w:jc w:val="center"/>
              <w:rPr>
                <w:rFonts w:ascii="宋体"/>
                <w:sz w:val="24"/>
                <w:szCs w:val="24"/>
              </w:rPr>
            </w:pPr>
            <w:proofErr w:type="gramStart"/>
            <w:r>
              <w:rPr>
                <w:rFonts w:ascii="宋体" w:hint="eastAsia"/>
                <w:sz w:val="24"/>
                <w:szCs w:val="24"/>
              </w:rPr>
              <w:t>完全响应</w:t>
            </w:r>
            <w:proofErr w:type="gramEnd"/>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r w:rsidR="00CF40C9">
        <w:trPr>
          <w:trHeight w:val="567"/>
          <w:jc w:val="center"/>
        </w:trPr>
        <w:tc>
          <w:tcPr>
            <w:tcW w:w="954" w:type="pct"/>
            <w:vAlign w:val="center"/>
          </w:tcPr>
          <w:p w:rsidR="00CF40C9" w:rsidRDefault="00CF40C9">
            <w:pPr>
              <w:spacing w:line="312" w:lineRule="auto"/>
              <w:jc w:val="center"/>
              <w:rPr>
                <w:rFonts w:ascii="宋体"/>
                <w:sz w:val="24"/>
                <w:szCs w:val="24"/>
              </w:rPr>
            </w:pPr>
          </w:p>
        </w:tc>
        <w:tc>
          <w:tcPr>
            <w:tcW w:w="1374" w:type="pct"/>
            <w:vAlign w:val="center"/>
          </w:tcPr>
          <w:p w:rsidR="00CF40C9" w:rsidRDefault="00CF40C9">
            <w:pPr>
              <w:spacing w:line="360" w:lineRule="auto"/>
              <w:jc w:val="center"/>
              <w:rPr>
                <w:rFonts w:ascii="宋体"/>
                <w:sz w:val="24"/>
                <w:szCs w:val="24"/>
              </w:rPr>
            </w:pPr>
          </w:p>
        </w:tc>
        <w:tc>
          <w:tcPr>
            <w:tcW w:w="1200" w:type="pct"/>
            <w:vAlign w:val="center"/>
          </w:tcPr>
          <w:p w:rsidR="00CF40C9" w:rsidRDefault="00CF40C9">
            <w:pPr>
              <w:spacing w:line="360" w:lineRule="auto"/>
              <w:jc w:val="center"/>
              <w:rPr>
                <w:rFonts w:ascii="宋体"/>
                <w:sz w:val="24"/>
                <w:szCs w:val="24"/>
              </w:rPr>
            </w:pPr>
          </w:p>
        </w:tc>
        <w:tc>
          <w:tcPr>
            <w:tcW w:w="736" w:type="pct"/>
            <w:vMerge/>
            <w:vAlign w:val="center"/>
          </w:tcPr>
          <w:p w:rsidR="00CF40C9" w:rsidRDefault="00CF40C9">
            <w:pPr>
              <w:spacing w:line="360" w:lineRule="auto"/>
              <w:jc w:val="center"/>
              <w:rPr>
                <w:rFonts w:ascii="宋体"/>
                <w:sz w:val="24"/>
                <w:szCs w:val="24"/>
              </w:rPr>
            </w:pPr>
          </w:p>
        </w:tc>
        <w:tc>
          <w:tcPr>
            <w:tcW w:w="736" w:type="pct"/>
            <w:vAlign w:val="center"/>
          </w:tcPr>
          <w:p w:rsidR="00CF40C9" w:rsidRDefault="00CF40C9">
            <w:pPr>
              <w:spacing w:line="360" w:lineRule="auto"/>
              <w:jc w:val="center"/>
              <w:rPr>
                <w:rFonts w:ascii="宋体"/>
                <w:sz w:val="24"/>
                <w:szCs w:val="24"/>
              </w:rPr>
            </w:pPr>
          </w:p>
        </w:tc>
      </w:tr>
    </w:tbl>
    <w:p w:rsidR="00CF40C9" w:rsidRDefault="001721D0">
      <w:pPr>
        <w:spacing w:line="460" w:lineRule="exact"/>
        <w:ind w:left="1080" w:hangingChars="450" w:hanging="108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“响应文件响应”一览中对应“商务要求”中具体内容。</w:t>
      </w:r>
    </w:p>
    <w:p w:rsidR="00CF40C9" w:rsidRDefault="001721D0">
      <w:pPr>
        <w:spacing w:line="46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“响应</w:t>
      </w:r>
      <w:r>
        <w:rPr>
          <w:rFonts w:ascii="宋体" w:hAnsi="宋体" w:cs="宋体"/>
          <w:sz w:val="24"/>
          <w:szCs w:val="24"/>
        </w:rPr>
        <w:t>/</w:t>
      </w:r>
      <w:r>
        <w:rPr>
          <w:rFonts w:ascii="宋体" w:hAnsi="宋体" w:cs="宋体" w:hint="eastAsia"/>
          <w:sz w:val="24"/>
          <w:szCs w:val="24"/>
        </w:rPr>
        <w:t>偏离”一览中写“完全响应”或者“正</w:t>
      </w:r>
      <w:r>
        <w:rPr>
          <w:rFonts w:ascii="宋体" w:hAnsi="宋体" w:cs="宋体" w:hint="eastAsia"/>
          <w:i/>
          <w:iCs/>
          <w:sz w:val="24"/>
          <w:szCs w:val="24"/>
        </w:rPr>
        <w:t>（负）</w:t>
      </w:r>
      <w:r>
        <w:rPr>
          <w:rFonts w:ascii="宋体" w:hAnsi="宋体" w:cs="宋体" w:hint="eastAsia"/>
          <w:sz w:val="24"/>
          <w:szCs w:val="24"/>
        </w:rPr>
        <w:t>偏离”，如“正</w:t>
      </w:r>
      <w:r>
        <w:rPr>
          <w:rFonts w:ascii="宋体" w:hAnsi="宋体" w:cs="宋体" w:hint="eastAsia"/>
          <w:i/>
          <w:iCs/>
          <w:sz w:val="24"/>
          <w:szCs w:val="24"/>
        </w:rPr>
        <w:t>（负）</w:t>
      </w:r>
      <w:r>
        <w:rPr>
          <w:rFonts w:ascii="宋体" w:hAnsi="宋体" w:cs="宋体" w:hint="eastAsia"/>
          <w:sz w:val="24"/>
          <w:szCs w:val="24"/>
        </w:rPr>
        <w:t>偏离”，可在“说明”一栏中说明情况。</w:t>
      </w:r>
    </w:p>
    <w:p w:rsidR="00CF40C9" w:rsidRDefault="00CF40C9">
      <w:pPr>
        <w:spacing w:line="400" w:lineRule="exact"/>
        <w:rPr>
          <w:rFonts w:ascii="宋体"/>
          <w:sz w:val="24"/>
          <w:szCs w:val="24"/>
        </w:rPr>
      </w:pPr>
    </w:p>
    <w:p w:rsidR="00CF40C9" w:rsidRDefault="001721D0">
      <w:pPr>
        <w:spacing w:line="460" w:lineRule="exact"/>
        <w:ind w:left="690"/>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60" w:lineRule="exact"/>
        <w:ind w:left="690"/>
        <w:rPr>
          <w:rFonts w:ascii="宋体"/>
          <w:sz w:val="24"/>
          <w:szCs w:val="24"/>
          <w:u w:val="single"/>
        </w:rPr>
      </w:pPr>
      <w:r>
        <w:rPr>
          <w:rFonts w:ascii="宋体" w:hAnsi="宋体" w:cs="宋体" w:hint="eastAsia"/>
          <w:sz w:val="24"/>
          <w:szCs w:val="24"/>
        </w:rPr>
        <w:t>法定代表人（或授权代表）：（签字或签章）</w:t>
      </w:r>
    </w:p>
    <w:p w:rsidR="00CF40C9" w:rsidRDefault="001721D0">
      <w:pPr>
        <w:spacing w:line="460" w:lineRule="exact"/>
        <w:ind w:firstLineChars="300" w:firstLine="720"/>
        <w:jc w:val="left"/>
        <w:rPr>
          <w:rFonts w:ascii="宋体"/>
          <w:sz w:val="24"/>
          <w:szCs w:val="24"/>
        </w:rPr>
      </w:pP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p>
    <w:bookmarkEnd w:id="335"/>
    <w:p w:rsidR="00CF40C9" w:rsidRDefault="001721D0">
      <w:pPr>
        <w:pStyle w:val="20"/>
        <w:rPr>
          <w:rFonts w:ascii="宋体" w:cs="Times New Roman"/>
          <w:sz w:val="28"/>
          <w:szCs w:val="28"/>
        </w:rPr>
      </w:pPr>
      <w:r>
        <w:rPr>
          <w:rFonts w:ascii="宋体" w:cs="Times New Roman"/>
          <w:sz w:val="24"/>
          <w:szCs w:val="24"/>
        </w:rPr>
        <w:br w:type="page"/>
      </w:r>
      <w:bookmarkStart w:id="336" w:name="_Toc113996918"/>
      <w:r>
        <w:rPr>
          <w:rFonts w:ascii="宋体" w:hAnsi="宋体" w:cs="宋体" w:hint="eastAsia"/>
          <w:sz w:val="28"/>
          <w:szCs w:val="28"/>
        </w:rPr>
        <w:lastRenderedPageBreak/>
        <w:t>六、</w:t>
      </w:r>
      <w:bookmarkEnd w:id="322"/>
      <w:bookmarkEnd w:id="323"/>
      <w:bookmarkEnd w:id="324"/>
      <w:bookmarkEnd w:id="325"/>
      <w:bookmarkEnd w:id="326"/>
      <w:bookmarkEnd w:id="327"/>
      <w:r>
        <w:rPr>
          <w:rFonts w:ascii="宋体" w:hAnsi="宋体" w:cs="宋体" w:hint="eastAsia"/>
          <w:sz w:val="28"/>
          <w:szCs w:val="28"/>
        </w:rPr>
        <w:t>法定代表人授权书</w:t>
      </w:r>
      <w:bookmarkEnd w:id="328"/>
      <w:bookmarkEnd w:id="329"/>
      <w:bookmarkEnd w:id="330"/>
      <w:bookmarkEnd w:id="336"/>
    </w:p>
    <w:p w:rsidR="00CF40C9" w:rsidRDefault="001721D0">
      <w:pPr>
        <w:spacing w:line="460" w:lineRule="exact"/>
        <w:rPr>
          <w:rFonts w:ascii="宋体"/>
          <w:color w:val="000000"/>
          <w:sz w:val="24"/>
          <w:szCs w:val="24"/>
        </w:rPr>
      </w:pPr>
      <w:r>
        <w:rPr>
          <w:rFonts w:ascii="宋体" w:hAnsi="宋体" w:cs="宋体" w:hint="eastAsia"/>
          <w:color w:val="000000"/>
          <w:sz w:val="24"/>
          <w:szCs w:val="24"/>
        </w:rPr>
        <w:t>江西省鼎跃招标咨询有限公司：</w:t>
      </w:r>
    </w:p>
    <w:p w:rsidR="00CF40C9" w:rsidRDefault="001721D0">
      <w:pPr>
        <w:spacing w:line="460" w:lineRule="exact"/>
        <w:ind w:firstLine="561"/>
        <w:rPr>
          <w:rFonts w:ascii="宋体"/>
          <w:color w:val="000000"/>
          <w:sz w:val="24"/>
          <w:szCs w:val="24"/>
        </w:rPr>
      </w:pPr>
      <w:bookmarkStart w:id="337" w:name="_Hlk99131295"/>
      <w:bookmarkStart w:id="338" w:name="_Toc435636596"/>
      <w:bookmarkStart w:id="339" w:name="_Toc48547015"/>
      <w:bookmarkStart w:id="340" w:name="_Toc390256555"/>
      <w:bookmarkStart w:id="341" w:name="_Toc535300004"/>
      <w:bookmarkStart w:id="342" w:name="_Toc416813494"/>
      <w:bookmarkStart w:id="343" w:name="_Toc435611237"/>
      <w:r>
        <w:rPr>
          <w:rFonts w:ascii="宋体" w:hAnsi="宋体" w:cs="宋体" w:hint="eastAsia"/>
          <w:color w:val="000000"/>
          <w:sz w:val="24"/>
          <w:szCs w:val="24"/>
        </w:rPr>
        <w:t>我</w:t>
      </w:r>
      <w:r>
        <w:rPr>
          <w:rFonts w:ascii="宋体" w:hAnsi="宋体" w:cs="宋体" w:hint="eastAsia"/>
          <w:color w:val="000000"/>
          <w:sz w:val="24"/>
          <w:szCs w:val="24"/>
          <w:u w:val="single"/>
        </w:rPr>
        <w:t>（姓名）</w:t>
      </w:r>
      <w:r>
        <w:rPr>
          <w:rFonts w:ascii="宋体" w:hAnsi="宋体" w:cs="宋体" w:hint="eastAsia"/>
          <w:color w:val="000000"/>
          <w:sz w:val="24"/>
          <w:szCs w:val="24"/>
        </w:rPr>
        <w:t>，系</w:t>
      </w:r>
      <w:r>
        <w:rPr>
          <w:rFonts w:ascii="宋体" w:hAnsi="宋体" w:cs="宋体" w:hint="eastAsia"/>
          <w:color w:val="000000"/>
          <w:sz w:val="24"/>
          <w:szCs w:val="24"/>
          <w:u w:val="single"/>
        </w:rPr>
        <w:t>（单位名称）</w:t>
      </w:r>
      <w:r>
        <w:rPr>
          <w:rFonts w:ascii="宋体" w:hAnsi="宋体" w:cs="宋体" w:hint="eastAsia"/>
          <w:color w:val="000000"/>
          <w:sz w:val="24"/>
          <w:szCs w:val="24"/>
        </w:rPr>
        <w:t>的法定代表人，兹授权</w:t>
      </w:r>
      <w:r>
        <w:rPr>
          <w:rFonts w:ascii="宋体" w:hAnsi="宋体" w:cs="宋体" w:hint="eastAsia"/>
          <w:color w:val="000000"/>
          <w:sz w:val="24"/>
          <w:szCs w:val="24"/>
          <w:u w:val="single"/>
        </w:rPr>
        <w:t>（姓名）</w:t>
      </w:r>
      <w:r>
        <w:rPr>
          <w:rFonts w:ascii="宋体" w:hAnsi="宋体" w:cs="宋体" w:hint="eastAsia"/>
          <w:color w:val="000000"/>
          <w:sz w:val="24"/>
          <w:szCs w:val="24"/>
        </w:rPr>
        <w:t>同志，为我方签订合同及办理其他事务代理人，其权限是：全权代表本公司参与</w:t>
      </w:r>
      <w:r>
        <w:rPr>
          <w:rFonts w:ascii="宋体" w:hAnsi="宋体" w:cs="宋体" w:hint="eastAsia"/>
          <w:color w:val="000000"/>
          <w:sz w:val="24"/>
          <w:szCs w:val="24"/>
          <w:u w:val="single"/>
        </w:rPr>
        <w:t>（项目名称、采购编号）</w:t>
      </w:r>
      <w:r>
        <w:rPr>
          <w:rFonts w:ascii="宋体" w:hAnsi="宋体" w:cs="宋体" w:hint="eastAsia"/>
          <w:color w:val="000000"/>
          <w:sz w:val="24"/>
          <w:szCs w:val="24"/>
        </w:rPr>
        <w:t>项目的谈判响应，负责提供与签署确认一切文书资料，以及向贵方递交的任何补充承诺。</w:t>
      </w:r>
    </w:p>
    <w:bookmarkEnd w:id="337"/>
    <w:p w:rsidR="00CF40C9" w:rsidRDefault="001721D0">
      <w:pPr>
        <w:spacing w:line="460" w:lineRule="exact"/>
        <w:ind w:left="690"/>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60" w:lineRule="exact"/>
        <w:ind w:firstLine="561"/>
        <w:rPr>
          <w:rFonts w:ascii="宋体"/>
          <w:sz w:val="24"/>
          <w:szCs w:val="24"/>
        </w:rPr>
      </w:pPr>
      <w:r>
        <w:rPr>
          <w:rFonts w:ascii="宋体" w:hAnsi="宋体" w:cs="宋体"/>
          <w:sz w:val="24"/>
          <w:szCs w:val="24"/>
        </w:rPr>
        <w:t xml:space="preserve"> </w:t>
      </w:r>
      <w:r>
        <w:rPr>
          <w:rFonts w:ascii="宋体" w:hAnsi="宋体" w:cs="宋体" w:hint="eastAsia"/>
          <w:sz w:val="24"/>
          <w:szCs w:val="24"/>
        </w:rPr>
        <w:t>法定代表人：（签字或签章）</w:t>
      </w:r>
    </w:p>
    <w:p w:rsidR="00CF40C9" w:rsidRDefault="001721D0">
      <w:pPr>
        <w:spacing w:line="460" w:lineRule="exact"/>
        <w:ind w:firstLine="561"/>
        <w:rPr>
          <w:rFonts w:ascii="宋体"/>
          <w:sz w:val="24"/>
          <w:szCs w:val="24"/>
        </w:rPr>
      </w:pPr>
      <w:r>
        <w:rPr>
          <w:rFonts w:ascii="宋体" w:hAnsi="宋体" w:cs="宋体" w:hint="eastAsia"/>
          <w:sz w:val="24"/>
          <w:szCs w:val="24"/>
        </w:rPr>
        <w:t>有效期限：与本公司响应文件中标注的磋商有效期相同，自本单位盖公章之日起生效。</w:t>
      </w:r>
    </w:p>
    <w:p w:rsidR="00CF40C9" w:rsidRDefault="001721D0">
      <w:pPr>
        <w:spacing w:line="460" w:lineRule="exact"/>
        <w:ind w:firstLine="561"/>
        <w:rPr>
          <w:rFonts w:ascii="宋体"/>
          <w:sz w:val="24"/>
          <w:szCs w:val="24"/>
        </w:rPr>
      </w:pPr>
      <w:r>
        <w:rPr>
          <w:rFonts w:ascii="宋体" w:hAnsi="宋体" w:cs="宋体" w:hint="eastAsia"/>
          <w:sz w:val="24"/>
          <w:szCs w:val="24"/>
        </w:rPr>
        <w:t>签发日期：</w:t>
      </w:r>
    </w:p>
    <w:p w:rsidR="00CF40C9" w:rsidRDefault="001721D0">
      <w:pPr>
        <w:spacing w:line="460" w:lineRule="exact"/>
        <w:ind w:firstLine="561"/>
        <w:rPr>
          <w:rFonts w:ascii="宋体"/>
          <w:sz w:val="24"/>
          <w:szCs w:val="24"/>
        </w:rPr>
      </w:pPr>
      <w:r>
        <w:rPr>
          <w:rFonts w:ascii="宋体" w:hAnsi="宋体" w:cs="宋体" w:hint="eastAsia"/>
          <w:sz w:val="24"/>
          <w:szCs w:val="24"/>
        </w:rPr>
        <w:t>附：授权代表性别：</w:t>
      </w:r>
      <w:r>
        <w:rPr>
          <w:rFonts w:ascii="宋体" w:hAnsi="宋体" w:cs="宋体"/>
          <w:sz w:val="24"/>
          <w:szCs w:val="24"/>
        </w:rPr>
        <w:t xml:space="preserve">        </w:t>
      </w:r>
      <w:r>
        <w:rPr>
          <w:rFonts w:ascii="宋体" w:hAnsi="宋体" w:cs="宋体" w:hint="eastAsia"/>
          <w:sz w:val="24"/>
          <w:szCs w:val="24"/>
        </w:rPr>
        <w:t>年龄：</w:t>
      </w:r>
      <w:r>
        <w:rPr>
          <w:rFonts w:ascii="宋体" w:hAnsi="宋体" w:cs="宋体"/>
          <w:sz w:val="24"/>
          <w:szCs w:val="24"/>
        </w:rPr>
        <w:t xml:space="preserve">       </w:t>
      </w:r>
      <w:r>
        <w:rPr>
          <w:rFonts w:ascii="宋体" w:hAnsi="宋体" w:cs="宋体" w:hint="eastAsia"/>
          <w:sz w:val="24"/>
          <w:szCs w:val="24"/>
        </w:rPr>
        <w:t>职务：</w:t>
      </w:r>
      <w:r>
        <w:rPr>
          <w:rFonts w:ascii="宋体" w:hAnsi="宋体" w:cs="宋体"/>
          <w:sz w:val="24"/>
          <w:szCs w:val="24"/>
        </w:rPr>
        <w:t xml:space="preserve">         </w:t>
      </w:r>
    </w:p>
    <w:p w:rsidR="00CF40C9" w:rsidRDefault="001721D0">
      <w:pPr>
        <w:spacing w:line="460" w:lineRule="exact"/>
        <w:ind w:firstLine="561"/>
        <w:rPr>
          <w:rFonts w:ascii="宋体"/>
          <w:sz w:val="24"/>
          <w:szCs w:val="24"/>
        </w:rPr>
      </w:pPr>
      <w:r>
        <w:rPr>
          <w:rFonts w:ascii="宋体" w:hAnsi="宋体" w:cs="宋体" w:hint="eastAsia"/>
          <w:sz w:val="24"/>
          <w:szCs w:val="24"/>
        </w:rPr>
        <w:t>身份证号码：</w:t>
      </w:r>
      <w:r>
        <w:rPr>
          <w:rFonts w:ascii="宋体" w:hAnsi="宋体" w:cs="宋体"/>
          <w:sz w:val="24"/>
          <w:szCs w:val="24"/>
        </w:rPr>
        <w:t xml:space="preserve">                     </w:t>
      </w:r>
      <w:r>
        <w:rPr>
          <w:rFonts w:ascii="宋体" w:hAnsi="宋体" w:cs="宋体" w:hint="eastAsia"/>
          <w:sz w:val="24"/>
          <w:szCs w:val="24"/>
        </w:rPr>
        <w:t>联系电话：</w:t>
      </w:r>
    </w:p>
    <w:p w:rsidR="00CF40C9" w:rsidRDefault="001721D0">
      <w:pPr>
        <w:spacing w:line="460" w:lineRule="exact"/>
        <w:rPr>
          <w:rFonts w:ascii="宋体"/>
          <w:sz w:val="24"/>
          <w:szCs w:val="24"/>
        </w:rPr>
      </w:pPr>
      <w:r>
        <w:rPr>
          <w:rFonts w:ascii="宋体" w:hAnsi="宋体" w:cs="宋体" w:hint="eastAsia"/>
          <w:sz w:val="24"/>
          <w:szCs w:val="24"/>
        </w:rPr>
        <w:t>说明：</w:t>
      </w:r>
      <w:r>
        <w:rPr>
          <w:rFonts w:ascii="宋体" w:hAnsi="宋体" w:cs="宋体"/>
          <w:sz w:val="24"/>
          <w:szCs w:val="24"/>
        </w:rPr>
        <w:t>1.</w:t>
      </w:r>
      <w:r>
        <w:rPr>
          <w:rFonts w:ascii="宋体" w:hAnsi="宋体" w:cs="宋体" w:hint="eastAsia"/>
          <w:sz w:val="24"/>
          <w:szCs w:val="24"/>
        </w:rPr>
        <w:t>法定代表人为企业事业单位、国家机关、社会团体的主要行政负责人。</w:t>
      </w:r>
    </w:p>
    <w:p w:rsidR="00CF40C9" w:rsidRDefault="001721D0">
      <w:pPr>
        <w:spacing w:line="460" w:lineRule="exact"/>
        <w:ind w:firstLineChars="295" w:firstLine="708"/>
        <w:rPr>
          <w:rFonts w:ascii="宋体"/>
          <w:sz w:val="24"/>
          <w:szCs w:val="24"/>
        </w:rPr>
      </w:pPr>
      <w:r>
        <w:rPr>
          <w:rFonts w:ascii="宋体" w:hAnsi="宋体" w:cs="宋体"/>
          <w:sz w:val="24"/>
          <w:szCs w:val="24"/>
        </w:rPr>
        <w:t>2.</w:t>
      </w:r>
      <w:r>
        <w:rPr>
          <w:rFonts w:ascii="宋体" w:hAnsi="宋体" w:cs="宋体" w:hint="eastAsia"/>
          <w:sz w:val="24"/>
          <w:szCs w:val="24"/>
        </w:rPr>
        <w:t>内容必须填写真实、清楚、涂改无效，不得转让。</w:t>
      </w:r>
    </w:p>
    <w:p w:rsidR="00CF40C9" w:rsidRDefault="001721D0">
      <w:pPr>
        <w:spacing w:line="460" w:lineRule="exact"/>
        <w:ind w:firstLineChars="295" w:firstLine="708"/>
        <w:rPr>
          <w:rFonts w:ascii="宋体"/>
          <w:sz w:val="24"/>
          <w:szCs w:val="24"/>
        </w:rPr>
      </w:pPr>
      <w:r>
        <w:rPr>
          <w:rFonts w:ascii="宋体" w:hAnsi="宋体" w:cs="宋体"/>
          <w:sz w:val="24"/>
          <w:szCs w:val="24"/>
        </w:rPr>
        <w:t>3.</w:t>
      </w:r>
      <w:r>
        <w:rPr>
          <w:rFonts w:ascii="宋体" w:hAnsi="宋体" w:cs="宋体" w:hint="eastAsia"/>
          <w:color w:val="000000"/>
          <w:sz w:val="24"/>
          <w:szCs w:val="24"/>
        </w:rPr>
        <w:t>法定代表人本人参与磋商</w:t>
      </w:r>
      <w:r>
        <w:rPr>
          <w:rFonts w:ascii="宋体" w:hAnsi="宋体" w:cs="宋体" w:hint="eastAsia"/>
          <w:sz w:val="24"/>
          <w:szCs w:val="24"/>
        </w:rPr>
        <w:t>，则本表不适用。</w:t>
      </w:r>
    </w:p>
    <w:tbl>
      <w:tblPr>
        <w:tblW w:w="8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400"/>
      </w:tblGrid>
      <w:tr w:rsidR="00CF40C9">
        <w:trPr>
          <w:trHeight w:val="4015"/>
        </w:trPr>
        <w:tc>
          <w:tcPr>
            <w:tcW w:w="4400" w:type="dxa"/>
            <w:vAlign w:val="center"/>
          </w:tcPr>
          <w:p w:rsidR="00CF40C9" w:rsidRDefault="001721D0">
            <w:pPr>
              <w:spacing w:line="360" w:lineRule="auto"/>
              <w:jc w:val="center"/>
              <w:rPr>
                <w:rFonts w:ascii="宋体"/>
                <w:sz w:val="24"/>
                <w:szCs w:val="24"/>
              </w:rPr>
            </w:pPr>
            <w:r>
              <w:rPr>
                <w:rFonts w:ascii="宋体" w:hAnsi="宋体" w:cs="宋体" w:hint="eastAsia"/>
                <w:sz w:val="24"/>
                <w:szCs w:val="24"/>
              </w:rPr>
              <w:t>法定代表人身份证正反面复印件粘贴处</w:t>
            </w:r>
          </w:p>
        </w:tc>
        <w:tc>
          <w:tcPr>
            <w:tcW w:w="4400" w:type="dxa"/>
            <w:vAlign w:val="center"/>
          </w:tcPr>
          <w:p w:rsidR="00CF40C9" w:rsidRDefault="001721D0">
            <w:pPr>
              <w:spacing w:line="360" w:lineRule="auto"/>
              <w:jc w:val="center"/>
              <w:rPr>
                <w:rFonts w:ascii="宋体"/>
                <w:sz w:val="24"/>
                <w:szCs w:val="24"/>
              </w:rPr>
            </w:pPr>
            <w:r>
              <w:rPr>
                <w:rFonts w:ascii="宋体" w:hAnsi="宋体" w:cs="宋体" w:hint="eastAsia"/>
                <w:sz w:val="24"/>
                <w:szCs w:val="24"/>
              </w:rPr>
              <w:t>授权代表身份证正反面复印件粘贴处</w:t>
            </w:r>
          </w:p>
        </w:tc>
      </w:tr>
    </w:tbl>
    <w:p w:rsidR="00CF40C9" w:rsidRDefault="00CF40C9">
      <w:pPr>
        <w:rPr>
          <w:rFonts w:ascii="宋体"/>
          <w:sz w:val="24"/>
          <w:szCs w:val="24"/>
        </w:rPr>
      </w:pPr>
    </w:p>
    <w:p w:rsidR="00CF40C9" w:rsidRDefault="00CF40C9">
      <w:pPr>
        <w:rPr>
          <w:rFonts w:ascii="宋体"/>
          <w:sz w:val="24"/>
          <w:szCs w:val="24"/>
        </w:rPr>
      </w:pPr>
    </w:p>
    <w:p w:rsidR="00CF40C9" w:rsidRDefault="00CF40C9">
      <w:pPr>
        <w:rPr>
          <w:rFonts w:ascii="宋体"/>
          <w:sz w:val="24"/>
          <w:szCs w:val="24"/>
        </w:rPr>
      </w:pPr>
    </w:p>
    <w:p w:rsidR="00CF40C9" w:rsidRDefault="00CF40C9">
      <w:pPr>
        <w:rPr>
          <w:rFonts w:ascii="宋体"/>
          <w:sz w:val="24"/>
          <w:szCs w:val="24"/>
        </w:rPr>
      </w:pPr>
    </w:p>
    <w:bookmarkEnd w:id="338"/>
    <w:bookmarkEnd w:id="339"/>
    <w:bookmarkEnd w:id="340"/>
    <w:bookmarkEnd w:id="341"/>
    <w:bookmarkEnd w:id="342"/>
    <w:bookmarkEnd w:id="343"/>
    <w:p w:rsidR="00CF40C9" w:rsidRDefault="00CF40C9">
      <w:pPr>
        <w:spacing w:line="460" w:lineRule="exact"/>
        <w:rPr>
          <w:rFonts w:ascii="宋体"/>
          <w:sz w:val="24"/>
          <w:szCs w:val="24"/>
          <w:u w:val="single"/>
        </w:rPr>
      </w:pPr>
    </w:p>
    <w:p w:rsidR="00CF40C9" w:rsidRDefault="001721D0">
      <w:pPr>
        <w:pStyle w:val="20"/>
        <w:spacing w:line="30" w:lineRule="atLeast"/>
        <w:rPr>
          <w:rFonts w:ascii="宋体" w:cs="Times New Roman"/>
          <w:sz w:val="28"/>
          <w:szCs w:val="28"/>
        </w:rPr>
      </w:pPr>
      <w:bookmarkStart w:id="344" w:name="_Toc390256557"/>
      <w:bookmarkStart w:id="345" w:name="_Toc416813495"/>
      <w:bookmarkStart w:id="346" w:name="_Toc113996919"/>
      <w:bookmarkStart w:id="347" w:name="_Toc435611239"/>
      <w:bookmarkStart w:id="348" w:name="_Toc229477030"/>
      <w:r>
        <w:rPr>
          <w:rFonts w:ascii="宋体" w:hAnsi="宋体" w:cs="宋体" w:hint="eastAsia"/>
          <w:sz w:val="28"/>
          <w:szCs w:val="28"/>
        </w:rPr>
        <w:lastRenderedPageBreak/>
        <w:t>七、资格证明文件</w:t>
      </w:r>
      <w:bookmarkEnd w:id="344"/>
      <w:bookmarkEnd w:id="345"/>
      <w:bookmarkEnd w:id="346"/>
      <w:bookmarkEnd w:id="347"/>
      <w:bookmarkEnd w:id="348"/>
    </w:p>
    <w:p w:rsidR="00CF40C9" w:rsidRDefault="001721D0">
      <w:pPr>
        <w:spacing w:line="460" w:lineRule="exact"/>
        <w:jc w:val="left"/>
        <w:rPr>
          <w:sz w:val="24"/>
          <w:szCs w:val="24"/>
        </w:rPr>
      </w:pPr>
      <w:bookmarkStart w:id="349" w:name="_Hlk99120382"/>
      <w:r>
        <w:rPr>
          <w:rFonts w:cs="宋体" w:hint="eastAsia"/>
          <w:b/>
          <w:bCs/>
          <w:sz w:val="24"/>
          <w:szCs w:val="24"/>
        </w:rPr>
        <w:t>资格证明文件组成如下：</w:t>
      </w:r>
    </w:p>
    <w:bookmarkEnd w:id="349"/>
    <w:p w:rsidR="00CF40C9" w:rsidRDefault="001721D0">
      <w:pPr>
        <w:spacing w:line="460" w:lineRule="exact"/>
        <w:jc w:val="center"/>
        <w:rPr>
          <w:rFonts w:ascii="宋体"/>
          <w:b/>
          <w:bCs/>
          <w:sz w:val="24"/>
          <w:szCs w:val="24"/>
        </w:rPr>
      </w:pPr>
      <w:r>
        <w:rPr>
          <w:rFonts w:ascii="宋体" w:hAnsi="宋体" w:cs="宋体"/>
          <w:b/>
          <w:bCs/>
          <w:sz w:val="24"/>
          <w:szCs w:val="24"/>
        </w:rPr>
        <w:t>1.</w:t>
      </w:r>
      <w:r>
        <w:rPr>
          <w:rFonts w:ascii="宋体" w:hAnsi="宋体" w:cs="宋体" w:hint="eastAsia"/>
          <w:b/>
          <w:bCs/>
          <w:sz w:val="24"/>
          <w:szCs w:val="24"/>
        </w:rPr>
        <w:t>具有独立承担民事责任的能力的资格证明文件</w:t>
      </w:r>
    </w:p>
    <w:p w:rsidR="00CF40C9" w:rsidRDefault="00CF40C9">
      <w:pPr>
        <w:spacing w:line="460" w:lineRule="exact"/>
        <w:jc w:val="left"/>
        <w:rPr>
          <w:rFonts w:ascii="宋体"/>
          <w:sz w:val="24"/>
          <w:szCs w:val="24"/>
        </w:rPr>
      </w:pPr>
    </w:p>
    <w:p w:rsidR="00CF40C9" w:rsidRDefault="001721D0">
      <w:pPr>
        <w:spacing w:line="460" w:lineRule="exact"/>
        <w:jc w:val="left"/>
        <w:rPr>
          <w:rFonts w:ascii="宋体"/>
          <w:sz w:val="24"/>
          <w:szCs w:val="24"/>
        </w:rPr>
      </w:pPr>
      <w:bookmarkStart w:id="350" w:name="_Hlk98513482"/>
      <w:r>
        <w:rPr>
          <w:rFonts w:ascii="宋体" w:hAnsi="宋体" w:cs="宋体" w:hint="eastAsia"/>
          <w:b/>
          <w:bCs/>
          <w:sz w:val="24"/>
          <w:szCs w:val="24"/>
        </w:rPr>
        <w:t>提供材料说明：</w:t>
      </w:r>
      <w:r>
        <w:rPr>
          <w:rFonts w:ascii="宋体" w:hAnsi="宋体" w:cs="宋体" w:hint="eastAsia"/>
          <w:sz w:val="24"/>
          <w:szCs w:val="24"/>
        </w:rPr>
        <w:t>如供应商是企业的包括（合伙企业）应提供有效的“企业法人营业执照”或“营业执照”；如供应商是事业单位的应提供“事业单位法人证书”；如供应商是非企业专业服务机构的应提供执业许可证等证明文件；如供应商是个体工商户的应提供有效的“个体工商户营业执照”、组织机构代码证（实行“三证合一”的不需单独提供组织机构代码证）；如供应商是自然人的，应提供有效的自然人的身份证明</w:t>
      </w:r>
      <w:r>
        <w:rPr>
          <w:rFonts w:ascii="宋体" w:hAnsi="宋体" w:cs="宋体"/>
          <w:sz w:val="24"/>
          <w:szCs w:val="24"/>
        </w:rPr>
        <w:t>(</w:t>
      </w:r>
      <w:r>
        <w:rPr>
          <w:rFonts w:ascii="宋体" w:hAnsi="宋体" w:cs="宋体" w:hint="eastAsia"/>
          <w:sz w:val="24"/>
          <w:szCs w:val="24"/>
        </w:rPr>
        <w:t>中国公民</w:t>
      </w:r>
      <w:r>
        <w:rPr>
          <w:rFonts w:ascii="宋体" w:hAnsi="宋体" w:cs="宋体"/>
          <w:sz w:val="24"/>
          <w:szCs w:val="24"/>
        </w:rPr>
        <w:t>)</w:t>
      </w:r>
      <w:r>
        <w:rPr>
          <w:rFonts w:ascii="宋体" w:hAnsi="宋体" w:cs="宋体" w:hint="eastAsia"/>
          <w:sz w:val="24"/>
          <w:szCs w:val="24"/>
        </w:rPr>
        <w:t>。如采购标的属于银行、保险、石油石化、电力、电信等行业的，允许该行业法人的分支机构参加磋商，提供分支机构的《营业执照》及总公司同意分支机构参与该项目的授权书。</w:t>
      </w:r>
    </w:p>
    <w:p w:rsidR="00CF40C9" w:rsidRDefault="00CF40C9">
      <w:pPr>
        <w:spacing w:line="460" w:lineRule="exact"/>
        <w:rPr>
          <w:rFonts w:ascii="宋体"/>
          <w:b/>
          <w:bCs/>
          <w:sz w:val="24"/>
          <w:szCs w:val="24"/>
        </w:rPr>
      </w:pPr>
    </w:p>
    <w:p w:rsidR="00CF40C9" w:rsidRDefault="00CF40C9">
      <w:pPr>
        <w:pStyle w:val="a7"/>
        <w:rPr>
          <w:rFonts w:ascii="宋体"/>
          <w:b/>
          <w:bCs/>
        </w:rPr>
      </w:pPr>
    </w:p>
    <w:p w:rsidR="00CF40C9" w:rsidRDefault="00CF40C9"/>
    <w:p w:rsidR="00CF40C9" w:rsidRDefault="001721D0">
      <w:pPr>
        <w:spacing w:line="460" w:lineRule="exact"/>
        <w:jc w:val="center"/>
        <w:rPr>
          <w:rFonts w:ascii="宋体"/>
          <w:b/>
          <w:bCs/>
          <w:sz w:val="24"/>
          <w:szCs w:val="24"/>
        </w:rPr>
      </w:pPr>
      <w:r>
        <w:rPr>
          <w:rFonts w:ascii="宋体" w:hAnsi="宋体" w:cs="宋体"/>
          <w:b/>
          <w:bCs/>
          <w:sz w:val="24"/>
          <w:szCs w:val="24"/>
        </w:rPr>
        <w:t>2.</w:t>
      </w:r>
      <w:r>
        <w:rPr>
          <w:rFonts w:ascii="宋体" w:hAnsi="宋体" w:cs="宋体" w:hint="eastAsia"/>
          <w:b/>
          <w:bCs/>
          <w:sz w:val="24"/>
          <w:szCs w:val="24"/>
        </w:rPr>
        <w:t>具有良好的商业信誉和健全的财务会计制度的证明文件</w:t>
      </w:r>
    </w:p>
    <w:p w:rsidR="00CF40C9" w:rsidRDefault="00CF40C9">
      <w:pPr>
        <w:spacing w:line="460" w:lineRule="exact"/>
        <w:jc w:val="left"/>
        <w:rPr>
          <w:rFonts w:ascii="宋体"/>
          <w:sz w:val="24"/>
          <w:szCs w:val="24"/>
        </w:rPr>
      </w:pPr>
    </w:p>
    <w:p w:rsidR="00CF40C9" w:rsidRDefault="001721D0">
      <w:pPr>
        <w:spacing w:line="460" w:lineRule="exact"/>
        <w:jc w:val="left"/>
        <w:rPr>
          <w:rFonts w:ascii="宋体"/>
          <w:sz w:val="24"/>
          <w:szCs w:val="24"/>
        </w:rPr>
      </w:pPr>
      <w:r>
        <w:rPr>
          <w:rFonts w:ascii="宋体" w:hAnsi="宋体" w:cs="宋体" w:hint="eastAsia"/>
          <w:b/>
          <w:bCs/>
          <w:sz w:val="24"/>
          <w:szCs w:val="24"/>
        </w:rPr>
        <w:t>提供材料说明：</w:t>
      </w:r>
      <w:r>
        <w:rPr>
          <w:rFonts w:ascii="宋体" w:hAnsi="宋体" w:cs="宋体" w:hint="eastAsia"/>
          <w:sz w:val="24"/>
          <w:szCs w:val="24"/>
        </w:rPr>
        <w:t>供应商是法人的，</w:t>
      </w:r>
      <w:proofErr w:type="gramStart"/>
      <w:r>
        <w:rPr>
          <w:rFonts w:ascii="宋体" w:hAnsi="宋体" w:cs="宋体" w:hint="eastAsia"/>
          <w:sz w:val="24"/>
          <w:szCs w:val="24"/>
        </w:rPr>
        <w:t>提供磋商</w:t>
      </w:r>
      <w:proofErr w:type="gramEnd"/>
      <w:r>
        <w:rPr>
          <w:rFonts w:ascii="宋体" w:hAnsi="宋体" w:cs="宋体" w:hint="eastAsia"/>
          <w:sz w:val="24"/>
          <w:szCs w:val="24"/>
        </w:rPr>
        <w:t>前一年度的财务状况报告，或在磋商前三个月内其开户银行出具的资信证明；其他组织和自然人，没有财务报告，可以提供在磋商前三个月内银行出具的资信证明；个体工商户</w:t>
      </w:r>
      <w:proofErr w:type="gramStart"/>
      <w:r>
        <w:rPr>
          <w:rFonts w:ascii="宋体" w:hAnsi="宋体" w:cs="宋体" w:hint="eastAsia"/>
          <w:sz w:val="24"/>
          <w:szCs w:val="24"/>
        </w:rPr>
        <w:t>提供磋商</w:t>
      </w:r>
      <w:proofErr w:type="gramEnd"/>
      <w:r>
        <w:rPr>
          <w:rFonts w:ascii="宋体" w:hAnsi="宋体" w:cs="宋体" w:hint="eastAsia"/>
          <w:sz w:val="24"/>
          <w:szCs w:val="24"/>
        </w:rPr>
        <w:t>前三个月内中国人民银行征信中心开具个人信用报告。</w:t>
      </w:r>
    </w:p>
    <w:p w:rsidR="00CF40C9" w:rsidRDefault="00CF40C9">
      <w:pPr>
        <w:spacing w:line="460" w:lineRule="exact"/>
        <w:jc w:val="left"/>
        <w:rPr>
          <w:rFonts w:ascii="宋体"/>
          <w:sz w:val="24"/>
          <w:szCs w:val="24"/>
        </w:rPr>
      </w:pPr>
    </w:p>
    <w:p w:rsidR="00CF40C9" w:rsidRDefault="00CF40C9">
      <w:pPr>
        <w:spacing w:line="460" w:lineRule="exact"/>
        <w:rPr>
          <w:rFonts w:ascii="宋体"/>
          <w:b/>
          <w:bCs/>
          <w:sz w:val="24"/>
          <w:szCs w:val="24"/>
        </w:rPr>
      </w:pPr>
    </w:p>
    <w:p w:rsidR="00CF40C9" w:rsidRDefault="00CF40C9">
      <w:pPr>
        <w:pStyle w:val="a7"/>
      </w:pPr>
    </w:p>
    <w:p w:rsidR="00CF40C9" w:rsidRDefault="00CF40C9"/>
    <w:p w:rsidR="00CF40C9" w:rsidRDefault="001721D0">
      <w:pPr>
        <w:spacing w:line="460" w:lineRule="exact"/>
        <w:jc w:val="center"/>
        <w:rPr>
          <w:rFonts w:ascii="宋体"/>
          <w:b/>
          <w:bCs/>
          <w:sz w:val="24"/>
          <w:szCs w:val="24"/>
        </w:rPr>
      </w:pPr>
      <w:r>
        <w:rPr>
          <w:rFonts w:ascii="宋体" w:hAnsi="宋体" w:cs="宋体"/>
          <w:b/>
          <w:bCs/>
          <w:sz w:val="24"/>
          <w:szCs w:val="24"/>
        </w:rPr>
        <w:t>3.</w:t>
      </w:r>
      <w:r>
        <w:rPr>
          <w:rFonts w:ascii="宋体" w:hAnsi="宋体" w:cs="宋体" w:hint="eastAsia"/>
          <w:b/>
          <w:bCs/>
          <w:sz w:val="24"/>
          <w:szCs w:val="24"/>
        </w:rPr>
        <w:t>有依法缴纳税收良好记录的证明文件</w:t>
      </w:r>
    </w:p>
    <w:p w:rsidR="00CF40C9" w:rsidRDefault="00CF40C9">
      <w:pPr>
        <w:spacing w:line="460" w:lineRule="exact"/>
        <w:jc w:val="left"/>
        <w:rPr>
          <w:rFonts w:ascii="宋体"/>
          <w:sz w:val="24"/>
          <w:szCs w:val="24"/>
        </w:rPr>
      </w:pPr>
    </w:p>
    <w:p w:rsidR="00CF40C9" w:rsidRDefault="001721D0">
      <w:pPr>
        <w:spacing w:line="460" w:lineRule="exact"/>
        <w:jc w:val="left"/>
        <w:rPr>
          <w:rFonts w:ascii="宋体"/>
          <w:sz w:val="24"/>
          <w:szCs w:val="24"/>
        </w:rPr>
      </w:pPr>
      <w:r>
        <w:rPr>
          <w:rFonts w:ascii="宋体" w:hAnsi="宋体" w:cs="宋体" w:hint="eastAsia"/>
          <w:b/>
          <w:bCs/>
          <w:sz w:val="24"/>
          <w:szCs w:val="24"/>
        </w:rPr>
        <w:t>提供材料说明：</w:t>
      </w:r>
      <w:proofErr w:type="gramStart"/>
      <w:r>
        <w:rPr>
          <w:rFonts w:ascii="宋体" w:hAnsi="宋体" w:cs="宋体" w:hint="eastAsia"/>
          <w:sz w:val="24"/>
          <w:szCs w:val="24"/>
        </w:rPr>
        <w:t>提供磋商</w:t>
      </w:r>
      <w:proofErr w:type="gramEnd"/>
      <w:r>
        <w:rPr>
          <w:rFonts w:ascii="宋体" w:hAnsi="宋体" w:cs="宋体" w:hint="eastAsia"/>
          <w:sz w:val="24"/>
          <w:szCs w:val="24"/>
        </w:rPr>
        <w:t>前六个月内任意一个月的依法缴纳税收证明材料；（依法不需要缴纳税收的供应商，应当提供相关文件证明其依法免税或不需要缴纳资金）</w:t>
      </w:r>
    </w:p>
    <w:bookmarkEnd w:id="350"/>
    <w:p w:rsidR="00CF40C9" w:rsidRDefault="001721D0">
      <w:pPr>
        <w:jc w:val="center"/>
        <w:rPr>
          <w:rFonts w:ascii="宋体"/>
          <w:b/>
          <w:bCs/>
          <w:sz w:val="24"/>
          <w:szCs w:val="24"/>
        </w:rPr>
      </w:pPr>
      <w:r>
        <w:rPr>
          <w:rFonts w:ascii="宋体"/>
          <w:b/>
          <w:bCs/>
          <w:color w:val="000000"/>
          <w:sz w:val="24"/>
          <w:szCs w:val="24"/>
        </w:rPr>
        <w:br w:type="page"/>
      </w:r>
      <w:r>
        <w:rPr>
          <w:rFonts w:ascii="宋体" w:hAnsi="宋体" w:cs="宋体"/>
          <w:b/>
          <w:bCs/>
          <w:sz w:val="24"/>
          <w:szCs w:val="24"/>
        </w:rPr>
        <w:lastRenderedPageBreak/>
        <w:t>4.</w:t>
      </w:r>
      <w:r>
        <w:rPr>
          <w:rFonts w:ascii="宋体" w:hAnsi="宋体" w:cs="宋体" w:hint="eastAsia"/>
          <w:b/>
          <w:bCs/>
          <w:sz w:val="24"/>
          <w:szCs w:val="24"/>
        </w:rPr>
        <w:t>供应商有关资格条件声明函</w:t>
      </w:r>
    </w:p>
    <w:p w:rsidR="00CF40C9" w:rsidRDefault="00CF40C9">
      <w:pPr>
        <w:spacing w:line="460" w:lineRule="exact"/>
        <w:rPr>
          <w:rFonts w:ascii="宋体"/>
          <w:sz w:val="24"/>
          <w:szCs w:val="24"/>
        </w:rPr>
      </w:pPr>
    </w:p>
    <w:p w:rsidR="00CF40C9" w:rsidRDefault="001721D0">
      <w:pPr>
        <w:spacing w:line="460" w:lineRule="exact"/>
        <w:rPr>
          <w:rFonts w:ascii="宋体"/>
          <w:sz w:val="24"/>
          <w:szCs w:val="24"/>
        </w:rPr>
      </w:pPr>
      <w:bookmarkStart w:id="351" w:name="_Hlk99118765"/>
      <w:r>
        <w:rPr>
          <w:rFonts w:ascii="宋体" w:hAnsi="宋体" w:cs="宋体" w:hint="eastAsia"/>
          <w:sz w:val="24"/>
          <w:szCs w:val="24"/>
        </w:rPr>
        <w:t>江西省鼎跃招标咨询有限公司：</w:t>
      </w:r>
    </w:p>
    <w:bookmarkEnd w:id="351"/>
    <w:p w:rsidR="00CF40C9" w:rsidRDefault="001721D0">
      <w:pPr>
        <w:pStyle w:val="01"/>
        <w:spacing w:line="460" w:lineRule="exact"/>
        <w:ind w:rightChars="40" w:right="84" w:firstLineChars="200" w:firstLine="480"/>
        <w:rPr>
          <w:rFonts w:ascii="宋体"/>
          <w:sz w:val="24"/>
          <w:szCs w:val="24"/>
        </w:rPr>
      </w:pPr>
      <w:r>
        <w:rPr>
          <w:rFonts w:ascii="宋体" w:hAnsi="宋体" w:cs="宋体" w:hint="eastAsia"/>
          <w:sz w:val="24"/>
          <w:szCs w:val="24"/>
        </w:rPr>
        <w:t>我公司参加贵公司组织的（项目名称、采购编号、包号）的磋商，现就有关资格条件声明如下：</w:t>
      </w:r>
    </w:p>
    <w:p w:rsidR="00CF40C9" w:rsidRDefault="001721D0">
      <w:pPr>
        <w:pStyle w:val="01"/>
        <w:spacing w:line="460" w:lineRule="exact"/>
        <w:ind w:rightChars="40" w:right="84" w:firstLineChars="200" w:firstLine="480"/>
        <w:rPr>
          <w:rFonts w:ascii="宋体"/>
          <w:sz w:val="24"/>
          <w:szCs w:val="24"/>
        </w:rPr>
      </w:pPr>
      <w:r>
        <w:rPr>
          <w:rFonts w:ascii="宋体" w:hAnsi="宋体" w:cs="宋体" w:hint="eastAsia"/>
          <w:sz w:val="24"/>
          <w:szCs w:val="24"/>
        </w:rPr>
        <w:t>我公司已清楚磋商文件的要求及有关文件规定。</w:t>
      </w:r>
    </w:p>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）我公司具有履行合同所必需的设备和专业技术能力。</w:t>
      </w:r>
    </w:p>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）我公司参加本次采购活动前</w:t>
      </w:r>
      <w:r>
        <w:rPr>
          <w:rFonts w:ascii="宋体" w:hAnsi="宋体" w:cs="宋体"/>
          <w:sz w:val="24"/>
          <w:szCs w:val="24"/>
        </w:rPr>
        <w:t>3</w:t>
      </w:r>
      <w:r>
        <w:rPr>
          <w:rFonts w:ascii="宋体" w:hAnsi="宋体" w:cs="宋体" w:hint="eastAsia"/>
          <w:sz w:val="24"/>
          <w:szCs w:val="24"/>
        </w:rPr>
        <w:t>年内在经营活动中没有因违法经营受到刑事处罚或者责令停产停业、吊销许可证或者执照、较大数额罚款等行政处罚。</w:t>
      </w:r>
    </w:p>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）我公司符合法律、行政法规规定的其他条件。</w:t>
      </w:r>
    </w:p>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）与我公司单位负责人为同一人或者存在直接控股、管理关系的不同供应商，未参加本次的采购活动。</w:t>
      </w:r>
    </w:p>
    <w:p w:rsidR="00CF40C9" w:rsidRDefault="001721D0">
      <w:pPr>
        <w:spacing w:line="460" w:lineRule="exact"/>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）我公司未对本项目提供整体设计、规范编制或者项目管理、监理、检测等服务。</w:t>
      </w:r>
    </w:p>
    <w:p w:rsidR="00CF40C9" w:rsidRDefault="001721D0">
      <w:pPr>
        <w:spacing w:line="460" w:lineRule="exact"/>
        <w:ind w:firstLineChars="200" w:firstLine="480"/>
        <w:rPr>
          <w:rFonts w:ascii="宋体"/>
          <w:b/>
          <w:bCs/>
          <w:sz w:val="24"/>
          <w:szCs w:val="24"/>
        </w:rPr>
      </w:pPr>
      <w:r>
        <w:rPr>
          <w:rFonts w:ascii="宋体" w:hAnsi="宋体" w:cs="宋体" w:hint="eastAsia"/>
          <w:sz w:val="24"/>
          <w:szCs w:val="24"/>
        </w:rPr>
        <w:t>我公司对上述声明的真实性负责。如有虚假，将依法承担相应责任。</w:t>
      </w:r>
    </w:p>
    <w:p w:rsidR="00CF40C9" w:rsidRDefault="00CF40C9">
      <w:pPr>
        <w:spacing w:line="460" w:lineRule="exact"/>
        <w:ind w:left="690"/>
        <w:rPr>
          <w:rFonts w:ascii="宋体"/>
          <w:sz w:val="24"/>
          <w:szCs w:val="24"/>
        </w:rPr>
      </w:pPr>
    </w:p>
    <w:p w:rsidR="00CF40C9" w:rsidRDefault="00CF40C9">
      <w:pPr>
        <w:spacing w:line="460" w:lineRule="exact"/>
        <w:ind w:left="690"/>
        <w:rPr>
          <w:rFonts w:ascii="宋体"/>
          <w:sz w:val="24"/>
          <w:szCs w:val="24"/>
        </w:rPr>
      </w:pPr>
    </w:p>
    <w:p w:rsidR="00CF40C9" w:rsidRDefault="00CF40C9">
      <w:pPr>
        <w:spacing w:line="460" w:lineRule="exact"/>
        <w:ind w:left="690"/>
        <w:rPr>
          <w:rFonts w:ascii="宋体"/>
          <w:sz w:val="24"/>
          <w:szCs w:val="24"/>
        </w:rPr>
      </w:pPr>
    </w:p>
    <w:p w:rsidR="00CF40C9" w:rsidRDefault="001721D0">
      <w:pPr>
        <w:spacing w:line="460" w:lineRule="exact"/>
        <w:ind w:left="690"/>
        <w:rPr>
          <w:rFonts w:ascii="宋体"/>
          <w:sz w:val="24"/>
          <w:szCs w:val="24"/>
        </w:rPr>
      </w:pPr>
      <w:r>
        <w:rPr>
          <w:rFonts w:ascii="宋体" w:hAnsi="宋体" w:cs="宋体" w:hint="eastAsia"/>
          <w:sz w:val="24"/>
          <w:szCs w:val="24"/>
        </w:rPr>
        <w:t>供应商名称：</w:t>
      </w:r>
      <w:r>
        <w:rPr>
          <w:rFonts w:ascii="宋体" w:hAnsi="宋体" w:cs="宋体"/>
          <w:sz w:val="24"/>
          <w:szCs w:val="24"/>
        </w:rPr>
        <w:t xml:space="preserve"> </w:t>
      </w:r>
      <w:r>
        <w:rPr>
          <w:rFonts w:ascii="宋体" w:hAnsi="宋体" w:cs="宋体" w:hint="eastAsia"/>
          <w:sz w:val="24"/>
          <w:szCs w:val="24"/>
        </w:rPr>
        <w:t>（加盖公章）</w:t>
      </w:r>
    </w:p>
    <w:p w:rsidR="00CF40C9" w:rsidRDefault="001721D0">
      <w:pPr>
        <w:spacing w:line="460" w:lineRule="exact"/>
        <w:ind w:left="690"/>
        <w:rPr>
          <w:rFonts w:ascii="宋体"/>
          <w:sz w:val="24"/>
          <w:szCs w:val="24"/>
          <w:u w:val="single"/>
        </w:rPr>
      </w:pPr>
      <w:bookmarkStart w:id="352" w:name="_Hlk99131345"/>
      <w:r>
        <w:rPr>
          <w:rFonts w:ascii="宋体" w:hAnsi="宋体" w:cs="宋体" w:hint="eastAsia"/>
          <w:sz w:val="24"/>
          <w:szCs w:val="24"/>
        </w:rPr>
        <w:t>法定代表人（或授权代表）：（签字或签章）</w:t>
      </w:r>
      <w:bookmarkEnd w:id="352"/>
    </w:p>
    <w:p w:rsidR="00CF40C9" w:rsidRDefault="001721D0">
      <w:pPr>
        <w:spacing w:line="460" w:lineRule="exact"/>
        <w:ind w:left="690"/>
        <w:rPr>
          <w:rFonts w:ascii="宋体"/>
          <w:sz w:val="24"/>
          <w:szCs w:val="24"/>
          <w:u w:val="single"/>
        </w:rPr>
      </w:pPr>
      <w:r>
        <w:rPr>
          <w:rFonts w:ascii="宋体" w:hAnsi="宋体" w:cs="宋体" w:hint="eastAsia"/>
          <w:sz w:val="24"/>
          <w:szCs w:val="24"/>
        </w:rPr>
        <w:t>日期：</w:t>
      </w:r>
    </w:p>
    <w:p w:rsidR="00CF40C9" w:rsidRDefault="001721D0">
      <w:pPr>
        <w:pStyle w:val="a7"/>
        <w:rPr>
          <w:rFonts w:ascii="宋体" w:hAnsi="宋体" w:cs="宋体"/>
          <w:b/>
          <w:bCs/>
        </w:rPr>
      </w:pPr>
      <w:r>
        <w:rPr>
          <w:rFonts w:ascii="宋体" w:hAnsi="宋体" w:cs="宋体"/>
          <w:b/>
          <w:color w:val="333333"/>
          <w:shd w:val="clear" w:color="auto" w:fill="FFFFFF"/>
        </w:rPr>
        <w:br w:type="page"/>
      </w:r>
    </w:p>
    <w:p w:rsidR="00CF40C9" w:rsidRDefault="001721D0">
      <w:pPr>
        <w:pStyle w:val="a7"/>
      </w:pPr>
      <w:r>
        <w:rPr>
          <w:rFonts w:ascii="宋体" w:hAnsi="宋体" w:cs="宋体" w:hint="eastAsia"/>
          <w:b/>
          <w:bCs/>
        </w:rPr>
        <w:lastRenderedPageBreak/>
        <w:t>5</w:t>
      </w:r>
      <w:r>
        <w:rPr>
          <w:rFonts w:ascii="宋体" w:hAnsi="宋体" w:cs="宋体"/>
          <w:b/>
          <w:bCs/>
        </w:rPr>
        <w:t>.</w:t>
      </w:r>
      <w:r>
        <w:rPr>
          <w:rFonts w:ascii="宋体" w:hAnsi="宋体" w:cs="宋体" w:hint="eastAsia"/>
          <w:b/>
          <w:bCs/>
        </w:rPr>
        <w:t>供</w:t>
      </w:r>
      <w:r>
        <w:rPr>
          <w:rFonts w:ascii="宋体" w:hAnsi="宋体" w:cs="宋体" w:hint="eastAsia"/>
          <w:b/>
          <w:bCs/>
          <w:color w:val="000000"/>
        </w:rPr>
        <w:t>应商认为需要提供的其它证明材料</w:t>
      </w:r>
    </w:p>
    <w:p w:rsidR="00CF40C9" w:rsidRDefault="001721D0">
      <w:pPr>
        <w:pStyle w:val="20"/>
        <w:spacing w:line="30" w:lineRule="atLeast"/>
        <w:rPr>
          <w:rFonts w:ascii="宋体" w:cs="Times New Roman"/>
          <w:b w:val="0"/>
          <w:bCs w:val="0"/>
          <w:snapToGrid w:val="0"/>
          <w:color w:val="000000"/>
        </w:rPr>
      </w:pPr>
      <w:r>
        <w:rPr>
          <w:rFonts w:ascii="宋体" w:cs="Times New Roman"/>
          <w:b w:val="0"/>
          <w:bCs w:val="0"/>
          <w:color w:val="000000"/>
        </w:rPr>
        <w:br w:type="page"/>
      </w:r>
      <w:bookmarkStart w:id="353" w:name="_Toc113996920"/>
      <w:r>
        <w:rPr>
          <w:rFonts w:ascii="宋体" w:hAnsi="宋体" w:cs="宋体" w:hint="eastAsia"/>
          <w:sz w:val="28"/>
          <w:szCs w:val="28"/>
        </w:rPr>
        <w:lastRenderedPageBreak/>
        <w:t>八、</w:t>
      </w:r>
      <w:bookmarkStart w:id="354" w:name="_Toc6440"/>
      <w:bookmarkStart w:id="355" w:name="_Toc5335"/>
      <w:bookmarkStart w:id="356" w:name="_Toc435611241"/>
      <w:bookmarkStart w:id="357" w:name="_Toc41681349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Fonts w:ascii="宋体" w:hAnsi="宋体" w:cs="宋体" w:hint="eastAsia"/>
          <w:sz w:val="28"/>
          <w:szCs w:val="28"/>
        </w:rPr>
        <w:t>磋商保证金的证明材料</w:t>
      </w:r>
      <w:bookmarkEnd w:id="353"/>
      <w:bookmarkEnd w:id="354"/>
      <w:bookmarkEnd w:id="355"/>
    </w:p>
    <w:p w:rsidR="00CF40C9" w:rsidRDefault="001721D0">
      <w:pPr>
        <w:pStyle w:val="a0"/>
        <w:spacing w:line="360" w:lineRule="exact"/>
        <w:ind w:firstLineChars="200" w:firstLine="480"/>
        <w:rPr>
          <w:rFonts w:ascii="宋体"/>
          <w:color w:val="000000"/>
          <w:sz w:val="24"/>
          <w:szCs w:val="24"/>
        </w:rPr>
      </w:pPr>
      <w:r>
        <w:rPr>
          <w:rFonts w:ascii="宋体" w:hAnsi="宋体" w:cs="宋体" w:hint="eastAsia"/>
          <w:color w:val="000000"/>
          <w:sz w:val="24"/>
          <w:szCs w:val="24"/>
        </w:rPr>
        <w:t>供应商自行提供</w:t>
      </w:r>
      <w:proofErr w:type="gramStart"/>
      <w:r>
        <w:rPr>
          <w:rFonts w:ascii="宋体" w:hAnsi="宋体" w:cs="宋体" w:hint="eastAsia"/>
          <w:color w:val="000000"/>
          <w:sz w:val="24"/>
          <w:szCs w:val="24"/>
        </w:rPr>
        <w:t>提交磋商</w:t>
      </w:r>
      <w:proofErr w:type="gramEnd"/>
      <w:r>
        <w:rPr>
          <w:rFonts w:ascii="宋体" w:hAnsi="宋体" w:cs="宋体" w:hint="eastAsia"/>
          <w:color w:val="000000"/>
          <w:sz w:val="24"/>
          <w:szCs w:val="24"/>
        </w:rPr>
        <w:t>保证金的凭证</w:t>
      </w:r>
    </w:p>
    <w:p w:rsidR="00CF40C9" w:rsidRDefault="001721D0">
      <w:pPr>
        <w:spacing w:line="360" w:lineRule="exact"/>
        <w:rPr>
          <w:rFonts w:ascii="宋体" w:hAnsi="宋体" w:cs="宋体"/>
          <w:b/>
          <w:bCs/>
          <w:color w:val="000000"/>
          <w:sz w:val="24"/>
          <w:szCs w:val="24"/>
        </w:rPr>
      </w:pPr>
      <w:r>
        <w:rPr>
          <w:rFonts w:ascii="宋体" w:hAnsi="宋体" w:cs="宋体" w:hint="eastAsia"/>
          <w:b/>
          <w:bCs/>
          <w:color w:val="000000"/>
          <w:sz w:val="24"/>
          <w:szCs w:val="24"/>
        </w:rPr>
        <w:t xml:space="preserve">说明： </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1.采用银行电汇、转账、网上银行支付形式提交保证金的，详见“供应商须知前附表—磋商保证金银行账户信息”。响应文件中提供供应商盖章的保证金凭证复印件或截图。</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2.采用保函、保险形式：</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2.1采用银行纸质保函形式提交保证金的，应为供应商基本</w:t>
      </w:r>
      <w:proofErr w:type="gramStart"/>
      <w:r>
        <w:rPr>
          <w:rFonts w:ascii="宋体" w:hAnsi="宋体" w:cs="宋体" w:hint="eastAsia"/>
          <w:color w:val="000000"/>
          <w:sz w:val="24"/>
          <w:szCs w:val="24"/>
        </w:rPr>
        <w:t>户所在</w:t>
      </w:r>
      <w:proofErr w:type="gramEnd"/>
      <w:r>
        <w:rPr>
          <w:rFonts w:ascii="宋体" w:hAnsi="宋体" w:cs="宋体" w:hint="eastAsia"/>
          <w:color w:val="000000"/>
          <w:sz w:val="24"/>
          <w:szCs w:val="24"/>
        </w:rPr>
        <w:t>银行或江西省辖区内的商业银行网点出具的不可撤销、见索即付的独立保函。响应文件中提供保函复印或影印件，基本</w:t>
      </w:r>
      <w:proofErr w:type="gramStart"/>
      <w:r>
        <w:rPr>
          <w:rFonts w:ascii="宋体" w:hAnsi="宋体" w:cs="宋体" w:hint="eastAsia"/>
          <w:color w:val="000000"/>
          <w:sz w:val="24"/>
          <w:szCs w:val="24"/>
        </w:rPr>
        <w:t>户所在</w:t>
      </w:r>
      <w:proofErr w:type="gramEnd"/>
      <w:r>
        <w:rPr>
          <w:rFonts w:ascii="宋体" w:hAnsi="宋体" w:cs="宋体" w:hint="eastAsia"/>
          <w:color w:val="000000"/>
          <w:sz w:val="24"/>
          <w:szCs w:val="24"/>
        </w:rPr>
        <w:t>银行开具的保函还须提供供应商盖章的开户许可证或基本存款账户信息复印件；保函原件在磋商时间之前密封提交到采购代理机构，逾时不予接收，视为未提交。保函有效期与磋商有效期一致。保函最终受益人为采购人或采购代理机构。</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2.2采用纸质保险形式提交保证金的，响应文件中提供保险复印或影印件，保险原件在磋商时间之前密封提交到采购代理机构，逾时不予接收，视为未提交。保险有效期与磋商有效期一致。保险最终受益人为采购人或采购代理机构。</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2.2采用专业担保机构出具保函的，须为担保机构出具的不可撤销、见索即付的独立保函，保函可通过http://www.jxjzjf.com网站申请，响应文件中提供保函复印或影印件。保函有效期与磋商有效期一致。保函最终受益人为采购人或采购代理机构。</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2.3采用银行、保证保险的电子保单的，须能通过银行、保险公司官方网站（无需授权）或保单申请网站验证查询，如未能验证查询到的，视为无效保单。响应文件中提供电子保单的复印或影印件，并附查询网址或查询二维码。保单有效期与磋商有效期一致。保单最终受益人为采购人或采购代理机构。</w:t>
      </w:r>
    </w:p>
    <w:p w:rsidR="00CF40C9" w:rsidRDefault="001721D0">
      <w:pPr>
        <w:spacing w:line="360" w:lineRule="exact"/>
        <w:rPr>
          <w:rFonts w:ascii="宋体" w:hAnsi="宋体" w:cs="宋体"/>
          <w:color w:val="000000"/>
          <w:sz w:val="24"/>
          <w:szCs w:val="24"/>
        </w:rPr>
      </w:pPr>
      <w:r>
        <w:rPr>
          <w:rFonts w:ascii="宋体" w:hAnsi="宋体" w:cs="宋体" w:hint="eastAsia"/>
          <w:color w:val="000000"/>
          <w:sz w:val="24"/>
          <w:szCs w:val="24"/>
        </w:rPr>
        <w:t>3.所有提交的保函或保险原件在</w:t>
      </w:r>
      <w:r>
        <w:rPr>
          <w:rFonts w:ascii="宋体" w:hAnsi="宋体" w:cs="宋体" w:hint="eastAsia"/>
          <w:bCs/>
          <w:color w:val="000000"/>
          <w:kern w:val="0"/>
          <w:sz w:val="24"/>
          <w:szCs w:val="24"/>
        </w:rPr>
        <w:t>磋商</w:t>
      </w:r>
      <w:r>
        <w:rPr>
          <w:rFonts w:ascii="宋体" w:hAnsi="宋体" w:cs="宋体" w:hint="eastAsia"/>
          <w:color w:val="000000"/>
          <w:sz w:val="24"/>
          <w:szCs w:val="24"/>
        </w:rPr>
        <w:t>结束后由采购代理机构留存，不予退回。</w:t>
      </w:r>
    </w:p>
    <w:p w:rsidR="00CF40C9" w:rsidRDefault="001721D0">
      <w:pPr>
        <w:spacing w:line="360" w:lineRule="exact"/>
        <w:rPr>
          <w:rFonts w:ascii="宋体" w:hAnsi="宋体" w:cs="宋体"/>
          <w:sz w:val="24"/>
          <w:szCs w:val="24"/>
        </w:rPr>
      </w:pPr>
      <w:r>
        <w:rPr>
          <w:rFonts w:ascii="宋体" w:hAnsi="宋体" w:cs="宋体" w:hint="eastAsia"/>
          <w:color w:val="000000"/>
          <w:sz w:val="24"/>
          <w:szCs w:val="24"/>
        </w:rPr>
        <w:t>4.采用支票、汇票、本票形式：响应文件中提供符合国</w:t>
      </w:r>
      <w:r>
        <w:rPr>
          <w:rFonts w:ascii="宋体" w:hAnsi="宋体" w:cs="宋体" w:hint="eastAsia"/>
          <w:sz w:val="24"/>
          <w:szCs w:val="24"/>
        </w:rPr>
        <w:t>家规定的相应凭证</w:t>
      </w:r>
      <w:r>
        <w:rPr>
          <w:rFonts w:ascii="宋体" w:hAnsi="宋体" w:cs="宋体" w:hint="eastAsia"/>
          <w:color w:val="000000"/>
          <w:sz w:val="24"/>
          <w:szCs w:val="24"/>
        </w:rPr>
        <w:t>复印或影印件</w:t>
      </w:r>
      <w:r>
        <w:rPr>
          <w:rFonts w:ascii="宋体" w:hAnsi="宋体" w:cs="宋体" w:hint="eastAsia"/>
          <w:sz w:val="24"/>
          <w:szCs w:val="24"/>
        </w:rPr>
        <w:t>，原件须在</w:t>
      </w:r>
      <w:r>
        <w:rPr>
          <w:rFonts w:ascii="宋体" w:hAnsi="宋体" w:cs="宋体" w:hint="eastAsia"/>
          <w:b/>
          <w:color w:val="000000"/>
          <w:sz w:val="24"/>
          <w:szCs w:val="24"/>
        </w:rPr>
        <w:t>磋商时间</w:t>
      </w:r>
      <w:r>
        <w:rPr>
          <w:rFonts w:ascii="宋体" w:hAnsi="宋体" w:cs="宋体" w:hint="eastAsia"/>
          <w:sz w:val="24"/>
          <w:szCs w:val="24"/>
        </w:rPr>
        <w:t>之前提交到采购代理机构，逾时不予接受，视为未提交。</w:t>
      </w:r>
    </w:p>
    <w:p w:rsidR="00CF40C9" w:rsidRDefault="001721D0" w:rsidP="000B2661">
      <w:pPr>
        <w:spacing w:line="360" w:lineRule="exact"/>
        <w:ind w:firstLineChars="200" w:firstLine="480"/>
        <w:rPr>
          <w:rFonts w:ascii="宋体" w:hAnsi="宋体" w:cs="宋体"/>
          <w:color w:val="000000"/>
          <w:sz w:val="24"/>
          <w:szCs w:val="24"/>
        </w:rPr>
      </w:pPr>
      <w:r>
        <w:rPr>
          <w:rFonts w:ascii="宋体" w:hAnsi="宋体" w:cs="宋体" w:hint="eastAsia"/>
          <w:color w:val="000000"/>
          <w:sz w:val="24"/>
          <w:szCs w:val="24"/>
        </w:rPr>
        <w:t>以上保函或保单均可通过 http://www.jxjzjf.com 网站申请。</w:t>
      </w:r>
    </w:p>
    <w:p w:rsidR="00CF40C9" w:rsidRDefault="001721D0">
      <w:pPr>
        <w:spacing w:line="360" w:lineRule="exact"/>
        <w:jc w:val="left"/>
        <w:rPr>
          <w:rFonts w:ascii="宋体" w:hAnsi="宋体" w:cs="宋体"/>
          <w:b/>
          <w:bCs/>
          <w:color w:val="000000"/>
          <w:sz w:val="24"/>
          <w:szCs w:val="24"/>
        </w:rPr>
      </w:pPr>
      <w:r>
        <w:rPr>
          <w:rFonts w:ascii="宋体" w:hAnsi="宋体" w:cs="宋体" w:hint="eastAsia"/>
          <w:b/>
          <w:bCs/>
          <w:color w:val="000000"/>
          <w:sz w:val="24"/>
          <w:szCs w:val="24"/>
        </w:rPr>
        <w:t>注：（1）</w:t>
      </w:r>
      <w:r>
        <w:rPr>
          <w:rFonts w:ascii="宋体" w:hAnsi="宋体" w:cs="宋体" w:hint="eastAsia"/>
          <w:b/>
          <w:bCs/>
          <w:color w:val="000000"/>
          <w:kern w:val="0"/>
          <w:sz w:val="24"/>
        </w:rPr>
        <w:t>供应商未按照磋商文件要求（下述“（2）”除外）</w:t>
      </w:r>
      <w:proofErr w:type="gramStart"/>
      <w:r>
        <w:rPr>
          <w:rFonts w:ascii="宋体" w:hAnsi="宋体" w:cs="宋体" w:hint="eastAsia"/>
          <w:b/>
          <w:bCs/>
          <w:color w:val="000000"/>
          <w:kern w:val="0"/>
          <w:sz w:val="24"/>
        </w:rPr>
        <w:t>提交</w:t>
      </w:r>
      <w:r>
        <w:rPr>
          <w:rFonts w:ascii="宋体" w:hAnsi="宋体" w:cs="宋体" w:hint="eastAsia"/>
          <w:b/>
          <w:bCs/>
          <w:color w:val="000000"/>
          <w:kern w:val="0"/>
          <w:sz w:val="24"/>
          <w:szCs w:val="24"/>
        </w:rPr>
        <w:t>磋商</w:t>
      </w:r>
      <w:proofErr w:type="gramEnd"/>
      <w:r>
        <w:rPr>
          <w:rFonts w:ascii="宋体" w:hAnsi="宋体" w:cs="宋体" w:hint="eastAsia"/>
          <w:b/>
          <w:bCs/>
          <w:color w:val="000000"/>
          <w:kern w:val="0"/>
          <w:sz w:val="24"/>
        </w:rPr>
        <w:t>保证金的，视为</w:t>
      </w:r>
      <w:r>
        <w:rPr>
          <w:rFonts w:ascii="宋体" w:hAnsi="宋体" w:cs="宋体" w:hint="eastAsia"/>
          <w:b/>
          <w:bCs/>
          <w:color w:val="000000"/>
          <w:sz w:val="24"/>
        </w:rPr>
        <w:t>无效响应</w:t>
      </w:r>
      <w:r>
        <w:rPr>
          <w:rFonts w:ascii="宋体" w:hAnsi="宋体" w:cs="宋体" w:hint="eastAsia"/>
          <w:b/>
          <w:bCs/>
          <w:color w:val="000000"/>
          <w:kern w:val="0"/>
          <w:sz w:val="24"/>
        </w:rPr>
        <w:t>。</w:t>
      </w:r>
    </w:p>
    <w:p w:rsidR="00CF40C9" w:rsidRDefault="001721D0">
      <w:pPr>
        <w:pStyle w:val="a0"/>
        <w:widowControl w:val="0"/>
        <w:spacing w:line="360" w:lineRule="exact"/>
        <w:ind w:firstLine="0"/>
        <w:rPr>
          <w:rFonts w:ascii="宋体"/>
          <w:sz w:val="24"/>
          <w:szCs w:val="24"/>
        </w:rPr>
      </w:pPr>
      <w:r>
        <w:rPr>
          <w:rFonts w:ascii="宋体" w:hAnsi="宋体" w:cs="宋体" w:hint="eastAsia"/>
          <w:b/>
          <w:color w:val="000000"/>
          <w:sz w:val="24"/>
          <w:szCs w:val="24"/>
        </w:rPr>
        <w:t>（2）</w:t>
      </w:r>
      <w:proofErr w:type="gramStart"/>
      <w:r>
        <w:rPr>
          <w:rFonts w:ascii="宋体" w:hAnsi="宋体" w:cs="宋体" w:hint="eastAsia"/>
          <w:b/>
          <w:color w:val="000000"/>
          <w:sz w:val="24"/>
          <w:szCs w:val="24"/>
        </w:rPr>
        <w:t>供应商汇磋商</w:t>
      </w:r>
      <w:proofErr w:type="gramEnd"/>
      <w:r>
        <w:rPr>
          <w:rFonts w:ascii="宋体" w:hAnsi="宋体" w:cs="宋体" w:hint="eastAsia"/>
          <w:b/>
          <w:color w:val="000000"/>
          <w:sz w:val="24"/>
          <w:szCs w:val="24"/>
        </w:rPr>
        <w:t>保证金时，需在填写汇款备注栏时添加本项目的采购编号或项目名称。</w:t>
      </w:r>
    </w:p>
    <w:p w:rsidR="00CF40C9" w:rsidRDefault="001721D0">
      <w:pPr>
        <w:pStyle w:val="20"/>
        <w:rPr>
          <w:rFonts w:cs="Times New Roman"/>
        </w:rPr>
      </w:pPr>
      <w:r>
        <w:rPr>
          <w:rFonts w:cs="Times New Roman"/>
        </w:rPr>
        <w:br w:type="page"/>
      </w:r>
      <w:bookmarkStart w:id="358" w:name="_Toc113996921"/>
      <w:r>
        <w:rPr>
          <w:rFonts w:ascii="宋体" w:hAnsi="宋体" w:cs="宋体" w:hint="eastAsia"/>
          <w:sz w:val="28"/>
          <w:szCs w:val="28"/>
        </w:rPr>
        <w:lastRenderedPageBreak/>
        <w:t>九、技术文件及其他材料</w:t>
      </w:r>
      <w:bookmarkEnd w:id="356"/>
      <w:bookmarkEnd w:id="358"/>
    </w:p>
    <w:p w:rsidR="00CF40C9" w:rsidRDefault="001721D0">
      <w:pPr>
        <w:tabs>
          <w:tab w:val="left" w:pos="1080"/>
          <w:tab w:val="left" w:pos="1800"/>
        </w:tabs>
        <w:spacing w:line="440" w:lineRule="exact"/>
        <w:ind w:firstLineChars="100" w:firstLine="240"/>
        <w:rPr>
          <w:rFonts w:ascii="宋体"/>
          <w:sz w:val="24"/>
          <w:szCs w:val="24"/>
        </w:rPr>
      </w:pPr>
      <w:r>
        <w:rPr>
          <w:rFonts w:ascii="宋体" w:hAnsi="宋体" w:cs="宋体" w:hint="eastAsia"/>
          <w:sz w:val="24"/>
          <w:szCs w:val="24"/>
        </w:rPr>
        <w:t>技术文件：</w:t>
      </w:r>
    </w:p>
    <w:p w:rsidR="00CF40C9" w:rsidRDefault="001721D0">
      <w:pPr>
        <w:tabs>
          <w:tab w:val="left" w:pos="1080"/>
          <w:tab w:val="left" w:pos="1800"/>
        </w:tabs>
        <w:spacing w:line="460" w:lineRule="exact"/>
        <w:ind w:firstLineChars="200" w:firstLine="480"/>
        <w:rPr>
          <w:rFonts w:ascii="宋体" w:cs="宋体"/>
          <w:sz w:val="24"/>
          <w:szCs w:val="24"/>
        </w:rPr>
      </w:pPr>
      <w:r>
        <w:rPr>
          <w:rFonts w:ascii="宋体" w:hAnsi="宋体" w:cs="宋体" w:hint="eastAsia"/>
          <w:sz w:val="24"/>
          <w:szCs w:val="24"/>
        </w:rPr>
        <w:t>供应商认为应提交的技术材料，可在此附件中提交（格式自定）：</w:t>
      </w:r>
      <w:bookmarkStart w:id="359" w:name="_Toc435611242"/>
      <w:bookmarkStart w:id="360" w:name="_Toc435636426"/>
      <w:bookmarkStart w:id="361" w:name="_Toc432064622"/>
      <w:bookmarkStart w:id="362" w:name="_Toc399344506"/>
      <w:bookmarkStart w:id="363" w:name="_Toc400631667"/>
      <w:bookmarkStart w:id="364" w:name="_Toc399344133"/>
      <w:r>
        <w:rPr>
          <w:rFonts w:ascii="宋体" w:cs="宋体"/>
          <w:sz w:val="24"/>
          <w:szCs w:val="24"/>
        </w:rPr>
        <w:t>...</w:t>
      </w:r>
    </w:p>
    <w:p w:rsidR="00CF40C9" w:rsidRDefault="001721D0">
      <w:pPr>
        <w:tabs>
          <w:tab w:val="left" w:pos="1080"/>
          <w:tab w:val="left" w:pos="1800"/>
        </w:tabs>
        <w:spacing w:line="440" w:lineRule="exact"/>
        <w:ind w:firstLineChars="100" w:firstLine="240"/>
        <w:rPr>
          <w:rFonts w:ascii="宋体"/>
          <w:sz w:val="24"/>
          <w:szCs w:val="24"/>
        </w:rPr>
      </w:pPr>
      <w:r>
        <w:rPr>
          <w:rFonts w:ascii="宋体"/>
          <w:sz w:val="24"/>
          <w:szCs w:val="24"/>
        </w:rPr>
        <w:br w:type="page"/>
      </w:r>
      <w:r>
        <w:rPr>
          <w:rFonts w:ascii="宋体" w:hAnsi="宋体" w:cs="宋体" w:hint="eastAsia"/>
          <w:sz w:val="24"/>
          <w:szCs w:val="24"/>
        </w:rPr>
        <w:lastRenderedPageBreak/>
        <w:t>其他材料：</w:t>
      </w:r>
      <w:bookmarkEnd w:id="359"/>
      <w:bookmarkEnd w:id="360"/>
      <w:bookmarkEnd w:id="361"/>
    </w:p>
    <w:p w:rsidR="00CF40C9" w:rsidRDefault="001721D0">
      <w:pPr>
        <w:rPr>
          <w:rFonts w:ascii="宋体"/>
          <w:b/>
          <w:bCs/>
          <w:sz w:val="24"/>
          <w:szCs w:val="24"/>
        </w:rPr>
      </w:pPr>
      <w:bookmarkStart w:id="365" w:name="_Toc432064623"/>
      <w:r>
        <w:rPr>
          <w:rFonts w:ascii="宋体" w:hAnsi="宋体" w:cs="宋体"/>
          <w:b/>
          <w:bCs/>
          <w:sz w:val="24"/>
          <w:szCs w:val="24"/>
        </w:rPr>
        <w:t>(1)</w:t>
      </w:r>
      <w:r>
        <w:rPr>
          <w:rFonts w:ascii="宋体" w:hAnsi="宋体" w:cs="宋体"/>
          <w:b/>
          <w:bCs/>
          <w:sz w:val="24"/>
          <w:szCs w:val="24"/>
        </w:rPr>
        <w:tab/>
      </w:r>
      <w:r>
        <w:rPr>
          <w:rFonts w:ascii="宋体" w:hAnsi="宋体" w:cs="宋体" w:hint="eastAsia"/>
          <w:b/>
          <w:bCs/>
          <w:sz w:val="24"/>
          <w:szCs w:val="24"/>
        </w:rPr>
        <w:t>供应</w:t>
      </w:r>
      <w:proofErr w:type="gramStart"/>
      <w:r>
        <w:rPr>
          <w:rFonts w:ascii="宋体" w:hAnsi="宋体" w:cs="宋体" w:hint="eastAsia"/>
          <w:b/>
          <w:bCs/>
          <w:sz w:val="24"/>
          <w:szCs w:val="24"/>
        </w:rPr>
        <w:t>商情况</w:t>
      </w:r>
      <w:proofErr w:type="gramEnd"/>
      <w:r>
        <w:rPr>
          <w:rFonts w:ascii="宋体" w:hAnsi="宋体" w:cs="宋体" w:hint="eastAsia"/>
          <w:b/>
          <w:bCs/>
          <w:sz w:val="24"/>
          <w:szCs w:val="24"/>
        </w:rPr>
        <w:t>一览表</w:t>
      </w:r>
      <w:bookmarkEnd w:id="362"/>
      <w:bookmarkEnd w:id="363"/>
      <w:bookmarkEnd w:id="364"/>
      <w:bookmarkEnd w:id="365"/>
      <w:r>
        <w:rPr>
          <w:rFonts w:ascii="宋体" w:hAnsi="宋体" w:cs="宋体" w:hint="eastAsia"/>
          <w:b/>
          <w:bCs/>
          <w:sz w:val="24"/>
          <w:szCs w:val="24"/>
        </w:rPr>
        <w:t>（如适用）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3"/>
        <w:gridCol w:w="901"/>
        <w:gridCol w:w="1518"/>
        <w:gridCol w:w="678"/>
        <w:gridCol w:w="385"/>
        <w:gridCol w:w="34"/>
        <w:gridCol w:w="1231"/>
        <w:gridCol w:w="740"/>
        <w:gridCol w:w="1459"/>
      </w:tblGrid>
      <w:tr w:rsidR="00CF40C9">
        <w:trPr>
          <w:trHeight w:val="712"/>
        </w:trPr>
        <w:tc>
          <w:tcPr>
            <w:tcW w:w="1553" w:type="dxa"/>
            <w:tcBorders>
              <w:top w:val="single" w:sz="12" w:space="0" w:color="auto"/>
            </w:tcBorders>
            <w:vAlign w:val="center"/>
          </w:tcPr>
          <w:p w:rsidR="00CF40C9" w:rsidRDefault="001721D0">
            <w:pPr>
              <w:rPr>
                <w:rFonts w:ascii="宋体"/>
                <w:sz w:val="24"/>
                <w:szCs w:val="24"/>
              </w:rPr>
            </w:pPr>
            <w:r>
              <w:rPr>
                <w:rFonts w:ascii="宋体" w:hAnsi="宋体" w:cs="宋体" w:hint="eastAsia"/>
                <w:sz w:val="24"/>
                <w:szCs w:val="24"/>
              </w:rPr>
              <w:t>供应商名称</w:t>
            </w:r>
          </w:p>
        </w:tc>
        <w:tc>
          <w:tcPr>
            <w:tcW w:w="6946" w:type="dxa"/>
            <w:gridSpan w:val="8"/>
            <w:tcBorders>
              <w:top w:val="single" w:sz="12" w:space="0" w:color="auto"/>
            </w:tcBorders>
            <w:vAlign w:val="center"/>
          </w:tcPr>
          <w:p w:rsidR="00CF40C9" w:rsidRDefault="00CF40C9">
            <w:pPr>
              <w:rPr>
                <w:rFonts w:ascii="宋体"/>
                <w:sz w:val="24"/>
                <w:szCs w:val="24"/>
              </w:rPr>
            </w:pPr>
          </w:p>
        </w:tc>
      </w:tr>
      <w:tr w:rsidR="00CF40C9">
        <w:trPr>
          <w:trHeight w:val="765"/>
        </w:trPr>
        <w:tc>
          <w:tcPr>
            <w:tcW w:w="1553" w:type="dxa"/>
            <w:vAlign w:val="center"/>
          </w:tcPr>
          <w:p w:rsidR="00CF40C9" w:rsidRDefault="001721D0">
            <w:pPr>
              <w:rPr>
                <w:rFonts w:ascii="宋体"/>
                <w:sz w:val="24"/>
                <w:szCs w:val="24"/>
              </w:rPr>
            </w:pPr>
            <w:r>
              <w:rPr>
                <w:rFonts w:ascii="宋体" w:hAnsi="宋体" w:cs="宋体" w:hint="eastAsia"/>
                <w:sz w:val="24"/>
                <w:szCs w:val="24"/>
              </w:rPr>
              <w:t>注册地址</w:t>
            </w:r>
          </w:p>
        </w:tc>
        <w:tc>
          <w:tcPr>
            <w:tcW w:w="3482" w:type="dxa"/>
            <w:gridSpan w:val="4"/>
            <w:vAlign w:val="center"/>
          </w:tcPr>
          <w:p w:rsidR="00CF40C9" w:rsidRDefault="00CF40C9">
            <w:pPr>
              <w:rPr>
                <w:rFonts w:ascii="宋体"/>
                <w:sz w:val="24"/>
                <w:szCs w:val="24"/>
              </w:rPr>
            </w:pPr>
          </w:p>
        </w:tc>
        <w:tc>
          <w:tcPr>
            <w:tcW w:w="1265" w:type="dxa"/>
            <w:gridSpan w:val="2"/>
            <w:vAlign w:val="center"/>
          </w:tcPr>
          <w:p w:rsidR="00CF40C9" w:rsidRDefault="001721D0">
            <w:pPr>
              <w:rPr>
                <w:rFonts w:ascii="宋体"/>
                <w:sz w:val="24"/>
                <w:szCs w:val="24"/>
              </w:rPr>
            </w:pPr>
            <w:r>
              <w:rPr>
                <w:rFonts w:ascii="宋体" w:hAnsi="宋体" w:cs="宋体" w:hint="eastAsia"/>
                <w:sz w:val="24"/>
                <w:szCs w:val="24"/>
              </w:rPr>
              <w:t>邮政编码</w:t>
            </w:r>
          </w:p>
        </w:tc>
        <w:tc>
          <w:tcPr>
            <w:tcW w:w="2199" w:type="dxa"/>
            <w:gridSpan w:val="2"/>
            <w:vAlign w:val="center"/>
          </w:tcPr>
          <w:p w:rsidR="00CF40C9" w:rsidRDefault="00CF40C9">
            <w:pPr>
              <w:rPr>
                <w:rFonts w:ascii="宋体"/>
                <w:sz w:val="24"/>
                <w:szCs w:val="24"/>
              </w:rPr>
            </w:pPr>
          </w:p>
        </w:tc>
      </w:tr>
      <w:tr w:rsidR="00CF40C9">
        <w:trPr>
          <w:trHeight w:val="464"/>
        </w:trPr>
        <w:tc>
          <w:tcPr>
            <w:tcW w:w="1553" w:type="dxa"/>
            <w:vMerge w:val="restart"/>
            <w:vAlign w:val="center"/>
          </w:tcPr>
          <w:p w:rsidR="00CF40C9" w:rsidRDefault="001721D0">
            <w:pPr>
              <w:rPr>
                <w:rFonts w:ascii="宋体"/>
                <w:sz w:val="24"/>
                <w:szCs w:val="24"/>
              </w:rPr>
            </w:pPr>
            <w:r>
              <w:rPr>
                <w:rFonts w:ascii="宋体" w:hAnsi="宋体" w:cs="宋体" w:hint="eastAsia"/>
                <w:sz w:val="24"/>
                <w:szCs w:val="24"/>
              </w:rPr>
              <w:t>联系方式</w:t>
            </w:r>
          </w:p>
        </w:tc>
        <w:tc>
          <w:tcPr>
            <w:tcW w:w="901" w:type="dxa"/>
            <w:vAlign w:val="center"/>
          </w:tcPr>
          <w:p w:rsidR="00CF40C9" w:rsidRDefault="001721D0">
            <w:pPr>
              <w:rPr>
                <w:rFonts w:ascii="宋体"/>
                <w:sz w:val="24"/>
                <w:szCs w:val="24"/>
              </w:rPr>
            </w:pPr>
            <w:r>
              <w:rPr>
                <w:rFonts w:ascii="宋体" w:hAnsi="宋体" w:cs="宋体" w:hint="eastAsia"/>
                <w:sz w:val="24"/>
                <w:szCs w:val="24"/>
              </w:rPr>
              <w:t>联系人</w:t>
            </w:r>
          </w:p>
        </w:tc>
        <w:tc>
          <w:tcPr>
            <w:tcW w:w="2581" w:type="dxa"/>
            <w:gridSpan w:val="3"/>
            <w:vAlign w:val="center"/>
          </w:tcPr>
          <w:p w:rsidR="00CF40C9" w:rsidRDefault="00CF40C9">
            <w:pPr>
              <w:rPr>
                <w:rFonts w:ascii="宋体"/>
                <w:sz w:val="24"/>
                <w:szCs w:val="24"/>
              </w:rPr>
            </w:pPr>
          </w:p>
        </w:tc>
        <w:tc>
          <w:tcPr>
            <w:tcW w:w="1265" w:type="dxa"/>
            <w:gridSpan w:val="2"/>
            <w:vAlign w:val="center"/>
          </w:tcPr>
          <w:p w:rsidR="00CF40C9" w:rsidRDefault="001721D0">
            <w:pPr>
              <w:rPr>
                <w:rFonts w:ascii="宋体"/>
                <w:sz w:val="24"/>
                <w:szCs w:val="24"/>
              </w:rPr>
            </w:pPr>
            <w:r>
              <w:rPr>
                <w:rFonts w:ascii="宋体" w:hAnsi="宋体" w:cs="宋体" w:hint="eastAsia"/>
                <w:sz w:val="24"/>
                <w:szCs w:val="24"/>
              </w:rPr>
              <w:t>联系电话</w:t>
            </w:r>
          </w:p>
        </w:tc>
        <w:tc>
          <w:tcPr>
            <w:tcW w:w="2199" w:type="dxa"/>
            <w:gridSpan w:val="2"/>
            <w:vAlign w:val="center"/>
          </w:tcPr>
          <w:p w:rsidR="00CF40C9" w:rsidRDefault="00CF40C9">
            <w:pPr>
              <w:rPr>
                <w:rFonts w:ascii="宋体"/>
                <w:sz w:val="24"/>
                <w:szCs w:val="24"/>
              </w:rPr>
            </w:pPr>
          </w:p>
        </w:tc>
      </w:tr>
      <w:tr w:rsidR="00CF40C9">
        <w:trPr>
          <w:trHeight w:val="556"/>
        </w:trPr>
        <w:tc>
          <w:tcPr>
            <w:tcW w:w="1553" w:type="dxa"/>
            <w:vMerge/>
            <w:vAlign w:val="center"/>
          </w:tcPr>
          <w:p w:rsidR="00CF40C9" w:rsidRDefault="00CF40C9">
            <w:pPr>
              <w:rPr>
                <w:rFonts w:ascii="宋体"/>
                <w:sz w:val="24"/>
                <w:szCs w:val="24"/>
              </w:rPr>
            </w:pPr>
          </w:p>
        </w:tc>
        <w:tc>
          <w:tcPr>
            <w:tcW w:w="901" w:type="dxa"/>
            <w:vAlign w:val="center"/>
          </w:tcPr>
          <w:p w:rsidR="00CF40C9" w:rsidRDefault="001721D0">
            <w:pPr>
              <w:rPr>
                <w:rFonts w:ascii="宋体"/>
                <w:sz w:val="24"/>
                <w:szCs w:val="24"/>
              </w:rPr>
            </w:pPr>
            <w:r>
              <w:rPr>
                <w:rFonts w:ascii="宋体" w:hAnsi="宋体" w:cs="宋体" w:hint="eastAsia"/>
                <w:sz w:val="24"/>
                <w:szCs w:val="24"/>
              </w:rPr>
              <w:t>传真</w:t>
            </w:r>
          </w:p>
        </w:tc>
        <w:tc>
          <w:tcPr>
            <w:tcW w:w="2581" w:type="dxa"/>
            <w:gridSpan w:val="3"/>
            <w:vAlign w:val="center"/>
          </w:tcPr>
          <w:p w:rsidR="00CF40C9" w:rsidRDefault="00CF40C9">
            <w:pPr>
              <w:rPr>
                <w:rFonts w:ascii="宋体"/>
                <w:sz w:val="24"/>
                <w:szCs w:val="24"/>
              </w:rPr>
            </w:pPr>
          </w:p>
        </w:tc>
        <w:tc>
          <w:tcPr>
            <w:tcW w:w="1265" w:type="dxa"/>
            <w:gridSpan w:val="2"/>
            <w:vAlign w:val="center"/>
          </w:tcPr>
          <w:p w:rsidR="00CF40C9" w:rsidRDefault="001721D0">
            <w:pPr>
              <w:rPr>
                <w:rFonts w:ascii="宋体"/>
                <w:sz w:val="24"/>
                <w:szCs w:val="24"/>
              </w:rPr>
            </w:pPr>
            <w:r>
              <w:rPr>
                <w:rFonts w:ascii="宋体" w:hAnsi="宋体" w:cs="宋体" w:hint="eastAsia"/>
                <w:sz w:val="24"/>
                <w:szCs w:val="24"/>
              </w:rPr>
              <w:t>网址</w:t>
            </w:r>
            <w:r>
              <w:rPr>
                <w:rFonts w:ascii="宋体" w:hAnsi="宋体" w:cs="宋体"/>
                <w:sz w:val="24"/>
                <w:szCs w:val="24"/>
              </w:rPr>
              <w:t>/</w:t>
            </w:r>
            <w:r>
              <w:rPr>
                <w:rFonts w:ascii="宋体" w:hAnsi="宋体" w:cs="宋体" w:hint="eastAsia"/>
                <w:sz w:val="24"/>
                <w:szCs w:val="24"/>
              </w:rPr>
              <w:t>邮箱</w:t>
            </w:r>
          </w:p>
        </w:tc>
        <w:tc>
          <w:tcPr>
            <w:tcW w:w="2199" w:type="dxa"/>
            <w:gridSpan w:val="2"/>
            <w:vAlign w:val="center"/>
          </w:tcPr>
          <w:p w:rsidR="00CF40C9" w:rsidRDefault="00CF40C9">
            <w:pPr>
              <w:rPr>
                <w:rFonts w:ascii="宋体"/>
                <w:sz w:val="24"/>
                <w:szCs w:val="24"/>
              </w:rPr>
            </w:pPr>
          </w:p>
        </w:tc>
      </w:tr>
      <w:tr w:rsidR="00CF40C9">
        <w:trPr>
          <w:trHeight w:val="631"/>
        </w:trPr>
        <w:tc>
          <w:tcPr>
            <w:tcW w:w="1553" w:type="dxa"/>
            <w:vAlign w:val="center"/>
          </w:tcPr>
          <w:p w:rsidR="00CF40C9" w:rsidRDefault="001721D0">
            <w:pPr>
              <w:rPr>
                <w:rFonts w:ascii="宋体"/>
                <w:sz w:val="24"/>
                <w:szCs w:val="24"/>
              </w:rPr>
            </w:pPr>
            <w:r>
              <w:rPr>
                <w:rFonts w:ascii="宋体" w:hAnsi="宋体" w:cs="宋体" w:hint="eastAsia"/>
                <w:sz w:val="24"/>
                <w:szCs w:val="24"/>
              </w:rPr>
              <w:t>组织结构</w:t>
            </w:r>
          </w:p>
        </w:tc>
        <w:tc>
          <w:tcPr>
            <w:tcW w:w="6946" w:type="dxa"/>
            <w:gridSpan w:val="8"/>
            <w:vAlign w:val="center"/>
          </w:tcPr>
          <w:p w:rsidR="00CF40C9" w:rsidRDefault="00CF40C9">
            <w:pPr>
              <w:rPr>
                <w:rFonts w:ascii="宋体"/>
                <w:sz w:val="24"/>
                <w:szCs w:val="24"/>
              </w:rPr>
            </w:pPr>
          </w:p>
        </w:tc>
      </w:tr>
      <w:tr w:rsidR="00CF40C9">
        <w:trPr>
          <w:trHeight w:val="474"/>
        </w:trPr>
        <w:tc>
          <w:tcPr>
            <w:tcW w:w="1553" w:type="dxa"/>
            <w:vAlign w:val="center"/>
          </w:tcPr>
          <w:p w:rsidR="00CF40C9" w:rsidRDefault="001721D0">
            <w:pPr>
              <w:rPr>
                <w:rFonts w:ascii="宋体"/>
                <w:sz w:val="24"/>
                <w:szCs w:val="24"/>
              </w:rPr>
            </w:pPr>
            <w:r>
              <w:rPr>
                <w:rFonts w:ascii="宋体" w:hAnsi="宋体" w:cs="宋体" w:hint="eastAsia"/>
                <w:sz w:val="24"/>
                <w:szCs w:val="24"/>
              </w:rPr>
              <w:t>法定代表人</w:t>
            </w:r>
          </w:p>
        </w:tc>
        <w:tc>
          <w:tcPr>
            <w:tcW w:w="901" w:type="dxa"/>
            <w:vAlign w:val="center"/>
          </w:tcPr>
          <w:p w:rsidR="00CF40C9" w:rsidRDefault="001721D0">
            <w:pPr>
              <w:rPr>
                <w:rFonts w:ascii="宋体"/>
                <w:sz w:val="24"/>
                <w:szCs w:val="24"/>
              </w:rPr>
            </w:pPr>
            <w:r>
              <w:rPr>
                <w:rFonts w:ascii="宋体" w:hAnsi="宋体" w:cs="宋体" w:hint="eastAsia"/>
                <w:sz w:val="24"/>
                <w:szCs w:val="24"/>
              </w:rPr>
              <w:t>姓名</w:t>
            </w:r>
          </w:p>
        </w:tc>
        <w:tc>
          <w:tcPr>
            <w:tcW w:w="1518" w:type="dxa"/>
            <w:vAlign w:val="center"/>
          </w:tcPr>
          <w:p w:rsidR="00CF40C9" w:rsidRDefault="00CF40C9">
            <w:pPr>
              <w:rPr>
                <w:rFonts w:ascii="宋体"/>
                <w:sz w:val="24"/>
                <w:szCs w:val="24"/>
              </w:rPr>
            </w:pPr>
          </w:p>
        </w:tc>
        <w:tc>
          <w:tcPr>
            <w:tcW w:w="1097" w:type="dxa"/>
            <w:gridSpan w:val="3"/>
            <w:vAlign w:val="center"/>
          </w:tcPr>
          <w:p w:rsidR="00CF40C9" w:rsidRDefault="001721D0">
            <w:pPr>
              <w:rPr>
                <w:rFonts w:ascii="宋体"/>
                <w:sz w:val="24"/>
                <w:szCs w:val="24"/>
              </w:rPr>
            </w:pPr>
            <w:r>
              <w:rPr>
                <w:rFonts w:ascii="宋体" w:hAnsi="宋体" w:cs="宋体" w:hint="eastAsia"/>
                <w:sz w:val="24"/>
                <w:szCs w:val="24"/>
              </w:rPr>
              <w:t>技术职称</w:t>
            </w:r>
          </w:p>
        </w:tc>
        <w:tc>
          <w:tcPr>
            <w:tcW w:w="1231" w:type="dxa"/>
            <w:vAlign w:val="center"/>
          </w:tcPr>
          <w:p w:rsidR="00CF40C9" w:rsidRDefault="00CF40C9">
            <w:pPr>
              <w:rPr>
                <w:rFonts w:ascii="宋体"/>
                <w:sz w:val="24"/>
                <w:szCs w:val="24"/>
              </w:rPr>
            </w:pPr>
          </w:p>
        </w:tc>
        <w:tc>
          <w:tcPr>
            <w:tcW w:w="740" w:type="dxa"/>
            <w:vAlign w:val="center"/>
          </w:tcPr>
          <w:p w:rsidR="00CF40C9" w:rsidRDefault="001721D0">
            <w:pPr>
              <w:rPr>
                <w:rFonts w:ascii="宋体"/>
                <w:sz w:val="24"/>
                <w:szCs w:val="24"/>
              </w:rPr>
            </w:pPr>
            <w:r>
              <w:rPr>
                <w:rFonts w:ascii="宋体" w:hAnsi="宋体" w:cs="宋体" w:hint="eastAsia"/>
                <w:sz w:val="24"/>
                <w:szCs w:val="24"/>
              </w:rPr>
              <w:t>电话</w:t>
            </w:r>
          </w:p>
        </w:tc>
        <w:tc>
          <w:tcPr>
            <w:tcW w:w="1459" w:type="dxa"/>
            <w:vAlign w:val="center"/>
          </w:tcPr>
          <w:p w:rsidR="00CF40C9" w:rsidRDefault="00CF40C9">
            <w:pPr>
              <w:rPr>
                <w:rFonts w:ascii="宋体"/>
                <w:sz w:val="24"/>
                <w:szCs w:val="24"/>
              </w:rPr>
            </w:pPr>
          </w:p>
        </w:tc>
      </w:tr>
      <w:tr w:rsidR="00CF40C9">
        <w:trPr>
          <w:trHeight w:val="424"/>
        </w:trPr>
        <w:tc>
          <w:tcPr>
            <w:tcW w:w="1553" w:type="dxa"/>
            <w:vAlign w:val="center"/>
          </w:tcPr>
          <w:p w:rsidR="00CF40C9" w:rsidRDefault="001721D0">
            <w:pPr>
              <w:rPr>
                <w:rFonts w:ascii="宋体"/>
                <w:sz w:val="24"/>
                <w:szCs w:val="24"/>
              </w:rPr>
            </w:pPr>
            <w:r>
              <w:rPr>
                <w:rFonts w:ascii="宋体" w:hAnsi="宋体" w:cs="宋体" w:hint="eastAsia"/>
                <w:sz w:val="24"/>
                <w:szCs w:val="24"/>
              </w:rPr>
              <w:t>技术负责人</w:t>
            </w:r>
          </w:p>
        </w:tc>
        <w:tc>
          <w:tcPr>
            <w:tcW w:w="901" w:type="dxa"/>
            <w:vAlign w:val="center"/>
          </w:tcPr>
          <w:p w:rsidR="00CF40C9" w:rsidRDefault="001721D0">
            <w:pPr>
              <w:rPr>
                <w:rFonts w:ascii="宋体"/>
                <w:sz w:val="24"/>
                <w:szCs w:val="24"/>
              </w:rPr>
            </w:pPr>
            <w:r>
              <w:rPr>
                <w:rFonts w:ascii="宋体" w:hAnsi="宋体" w:cs="宋体" w:hint="eastAsia"/>
                <w:sz w:val="24"/>
                <w:szCs w:val="24"/>
              </w:rPr>
              <w:t>姓名</w:t>
            </w:r>
          </w:p>
        </w:tc>
        <w:tc>
          <w:tcPr>
            <w:tcW w:w="1518" w:type="dxa"/>
            <w:vAlign w:val="center"/>
          </w:tcPr>
          <w:p w:rsidR="00CF40C9" w:rsidRDefault="00CF40C9">
            <w:pPr>
              <w:rPr>
                <w:rFonts w:ascii="宋体"/>
                <w:sz w:val="24"/>
                <w:szCs w:val="24"/>
              </w:rPr>
            </w:pPr>
          </w:p>
        </w:tc>
        <w:tc>
          <w:tcPr>
            <w:tcW w:w="1097" w:type="dxa"/>
            <w:gridSpan w:val="3"/>
            <w:vAlign w:val="center"/>
          </w:tcPr>
          <w:p w:rsidR="00CF40C9" w:rsidRDefault="001721D0">
            <w:pPr>
              <w:rPr>
                <w:rFonts w:ascii="宋体"/>
                <w:sz w:val="24"/>
                <w:szCs w:val="24"/>
              </w:rPr>
            </w:pPr>
            <w:r>
              <w:rPr>
                <w:rFonts w:ascii="宋体" w:hAnsi="宋体" w:cs="宋体" w:hint="eastAsia"/>
                <w:sz w:val="24"/>
                <w:szCs w:val="24"/>
              </w:rPr>
              <w:t>技术职称</w:t>
            </w:r>
          </w:p>
        </w:tc>
        <w:tc>
          <w:tcPr>
            <w:tcW w:w="1231" w:type="dxa"/>
            <w:vAlign w:val="center"/>
          </w:tcPr>
          <w:p w:rsidR="00CF40C9" w:rsidRDefault="00CF40C9">
            <w:pPr>
              <w:rPr>
                <w:rFonts w:ascii="宋体"/>
                <w:sz w:val="24"/>
                <w:szCs w:val="24"/>
              </w:rPr>
            </w:pPr>
          </w:p>
        </w:tc>
        <w:tc>
          <w:tcPr>
            <w:tcW w:w="740" w:type="dxa"/>
            <w:vAlign w:val="center"/>
          </w:tcPr>
          <w:p w:rsidR="00CF40C9" w:rsidRDefault="001721D0">
            <w:pPr>
              <w:rPr>
                <w:rFonts w:ascii="宋体"/>
                <w:sz w:val="24"/>
                <w:szCs w:val="24"/>
              </w:rPr>
            </w:pPr>
            <w:r>
              <w:rPr>
                <w:rFonts w:ascii="宋体" w:hAnsi="宋体" w:cs="宋体" w:hint="eastAsia"/>
                <w:sz w:val="24"/>
                <w:szCs w:val="24"/>
              </w:rPr>
              <w:t>电话</w:t>
            </w:r>
          </w:p>
        </w:tc>
        <w:tc>
          <w:tcPr>
            <w:tcW w:w="1459" w:type="dxa"/>
            <w:vAlign w:val="center"/>
          </w:tcPr>
          <w:p w:rsidR="00CF40C9" w:rsidRDefault="00CF40C9">
            <w:pPr>
              <w:rPr>
                <w:rFonts w:ascii="宋体"/>
                <w:sz w:val="24"/>
                <w:szCs w:val="24"/>
              </w:rPr>
            </w:pPr>
          </w:p>
        </w:tc>
      </w:tr>
      <w:tr w:rsidR="00CF40C9">
        <w:trPr>
          <w:trHeight w:val="678"/>
        </w:trPr>
        <w:tc>
          <w:tcPr>
            <w:tcW w:w="1553" w:type="dxa"/>
            <w:vAlign w:val="center"/>
          </w:tcPr>
          <w:p w:rsidR="00CF40C9" w:rsidRDefault="001721D0">
            <w:pPr>
              <w:rPr>
                <w:rFonts w:ascii="宋体"/>
                <w:sz w:val="24"/>
                <w:szCs w:val="24"/>
              </w:rPr>
            </w:pPr>
            <w:r>
              <w:rPr>
                <w:rFonts w:ascii="宋体" w:hAnsi="宋体" w:cs="宋体" w:hint="eastAsia"/>
                <w:sz w:val="24"/>
                <w:szCs w:val="24"/>
              </w:rPr>
              <w:t>成立时间</w:t>
            </w:r>
          </w:p>
        </w:tc>
        <w:tc>
          <w:tcPr>
            <w:tcW w:w="2419" w:type="dxa"/>
            <w:gridSpan w:val="2"/>
            <w:vAlign w:val="center"/>
          </w:tcPr>
          <w:p w:rsidR="00CF40C9" w:rsidRDefault="00CF40C9">
            <w:pPr>
              <w:rPr>
                <w:rFonts w:ascii="宋体"/>
                <w:sz w:val="24"/>
                <w:szCs w:val="24"/>
              </w:rPr>
            </w:pPr>
          </w:p>
        </w:tc>
        <w:tc>
          <w:tcPr>
            <w:tcW w:w="4527" w:type="dxa"/>
            <w:gridSpan w:val="6"/>
            <w:vAlign w:val="center"/>
          </w:tcPr>
          <w:p w:rsidR="00CF40C9" w:rsidRDefault="001721D0">
            <w:pPr>
              <w:rPr>
                <w:rFonts w:ascii="宋体"/>
                <w:sz w:val="24"/>
                <w:szCs w:val="24"/>
              </w:rPr>
            </w:pPr>
            <w:r>
              <w:rPr>
                <w:rFonts w:ascii="宋体" w:hAnsi="宋体" w:cs="宋体" w:hint="eastAsia"/>
                <w:sz w:val="24"/>
                <w:szCs w:val="24"/>
              </w:rPr>
              <w:t>员工总人数：</w:t>
            </w:r>
          </w:p>
        </w:tc>
      </w:tr>
      <w:tr w:rsidR="00CF40C9">
        <w:trPr>
          <w:trHeight w:val="616"/>
        </w:trPr>
        <w:tc>
          <w:tcPr>
            <w:tcW w:w="1553" w:type="dxa"/>
            <w:vAlign w:val="center"/>
          </w:tcPr>
          <w:p w:rsidR="00CF40C9" w:rsidRDefault="001721D0">
            <w:pPr>
              <w:rPr>
                <w:rFonts w:ascii="宋体"/>
                <w:sz w:val="24"/>
                <w:szCs w:val="24"/>
              </w:rPr>
            </w:pPr>
            <w:r>
              <w:rPr>
                <w:rFonts w:ascii="宋体" w:hAnsi="宋体" w:cs="宋体" w:hint="eastAsia"/>
                <w:sz w:val="24"/>
                <w:szCs w:val="24"/>
              </w:rPr>
              <w:t>营业执照号</w:t>
            </w:r>
          </w:p>
        </w:tc>
        <w:tc>
          <w:tcPr>
            <w:tcW w:w="2419" w:type="dxa"/>
            <w:gridSpan w:val="2"/>
            <w:vAlign w:val="center"/>
          </w:tcPr>
          <w:p w:rsidR="00CF40C9" w:rsidRDefault="00CF40C9">
            <w:pPr>
              <w:rPr>
                <w:rFonts w:ascii="宋体"/>
                <w:sz w:val="24"/>
                <w:szCs w:val="24"/>
              </w:rPr>
            </w:pPr>
          </w:p>
        </w:tc>
        <w:tc>
          <w:tcPr>
            <w:tcW w:w="678" w:type="dxa"/>
            <w:vMerge w:val="restart"/>
            <w:vAlign w:val="center"/>
          </w:tcPr>
          <w:p w:rsidR="00CF40C9" w:rsidRDefault="001721D0">
            <w:pPr>
              <w:rPr>
                <w:rFonts w:ascii="宋体"/>
                <w:sz w:val="24"/>
                <w:szCs w:val="24"/>
              </w:rPr>
            </w:pPr>
            <w:r>
              <w:rPr>
                <w:rFonts w:ascii="宋体" w:hAnsi="宋体" w:cs="宋体" w:hint="eastAsia"/>
                <w:sz w:val="24"/>
                <w:szCs w:val="24"/>
              </w:rPr>
              <w:t>其中</w:t>
            </w:r>
          </w:p>
        </w:tc>
        <w:tc>
          <w:tcPr>
            <w:tcW w:w="1650" w:type="dxa"/>
            <w:gridSpan w:val="3"/>
            <w:vAlign w:val="center"/>
          </w:tcPr>
          <w:p w:rsidR="00CF40C9" w:rsidRDefault="001721D0">
            <w:pPr>
              <w:rPr>
                <w:rFonts w:ascii="宋体"/>
                <w:sz w:val="24"/>
                <w:szCs w:val="24"/>
              </w:rPr>
            </w:pPr>
            <w:r>
              <w:rPr>
                <w:rFonts w:ascii="宋体" w:hAnsi="宋体" w:cs="宋体" w:hint="eastAsia"/>
                <w:sz w:val="24"/>
                <w:szCs w:val="24"/>
              </w:rPr>
              <w:t>高级职称人员</w:t>
            </w:r>
          </w:p>
        </w:tc>
        <w:tc>
          <w:tcPr>
            <w:tcW w:w="2199" w:type="dxa"/>
            <w:gridSpan w:val="2"/>
            <w:vAlign w:val="center"/>
          </w:tcPr>
          <w:p w:rsidR="00CF40C9" w:rsidRDefault="00CF40C9">
            <w:pPr>
              <w:rPr>
                <w:rFonts w:ascii="宋体"/>
                <w:sz w:val="24"/>
                <w:szCs w:val="24"/>
              </w:rPr>
            </w:pPr>
          </w:p>
        </w:tc>
      </w:tr>
      <w:tr w:rsidR="00CF40C9">
        <w:trPr>
          <w:trHeight w:val="595"/>
        </w:trPr>
        <w:tc>
          <w:tcPr>
            <w:tcW w:w="1553" w:type="dxa"/>
            <w:vAlign w:val="center"/>
          </w:tcPr>
          <w:p w:rsidR="00CF40C9" w:rsidRDefault="001721D0">
            <w:pPr>
              <w:rPr>
                <w:rFonts w:ascii="宋体"/>
                <w:sz w:val="24"/>
                <w:szCs w:val="24"/>
              </w:rPr>
            </w:pPr>
            <w:r>
              <w:rPr>
                <w:rFonts w:ascii="宋体" w:hAnsi="宋体" w:cs="宋体" w:hint="eastAsia"/>
                <w:sz w:val="24"/>
                <w:szCs w:val="24"/>
              </w:rPr>
              <w:t>注册资金</w:t>
            </w:r>
          </w:p>
        </w:tc>
        <w:tc>
          <w:tcPr>
            <w:tcW w:w="2419" w:type="dxa"/>
            <w:gridSpan w:val="2"/>
            <w:vAlign w:val="center"/>
          </w:tcPr>
          <w:p w:rsidR="00CF40C9" w:rsidRDefault="00CF40C9">
            <w:pPr>
              <w:rPr>
                <w:rFonts w:ascii="宋体"/>
                <w:sz w:val="24"/>
                <w:szCs w:val="24"/>
              </w:rPr>
            </w:pPr>
          </w:p>
        </w:tc>
        <w:tc>
          <w:tcPr>
            <w:tcW w:w="678" w:type="dxa"/>
            <w:vMerge/>
            <w:vAlign w:val="center"/>
          </w:tcPr>
          <w:p w:rsidR="00CF40C9" w:rsidRDefault="00CF40C9">
            <w:pPr>
              <w:rPr>
                <w:rFonts w:ascii="宋体"/>
                <w:sz w:val="24"/>
                <w:szCs w:val="24"/>
              </w:rPr>
            </w:pPr>
          </w:p>
        </w:tc>
        <w:tc>
          <w:tcPr>
            <w:tcW w:w="1650" w:type="dxa"/>
            <w:gridSpan w:val="3"/>
            <w:vAlign w:val="center"/>
          </w:tcPr>
          <w:p w:rsidR="00CF40C9" w:rsidRDefault="001721D0">
            <w:pPr>
              <w:rPr>
                <w:rFonts w:ascii="宋体"/>
                <w:sz w:val="24"/>
                <w:szCs w:val="24"/>
              </w:rPr>
            </w:pPr>
            <w:r>
              <w:rPr>
                <w:rFonts w:ascii="宋体" w:hAnsi="宋体" w:cs="宋体" w:hint="eastAsia"/>
                <w:sz w:val="24"/>
                <w:szCs w:val="24"/>
              </w:rPr>
              <w:t>中级职称人员</w:t>
            </w:r>
          </w:p>
        </w:tc>
        <w:tc>
          <w:tcPr>
            <w:tcW w:w="2199" w:type="dxa"/>
            <w:gridSpan w:val="2"/>
            <w:vAlign w:val="center"/>
          </w:tcPr>
          <w:p w:rsidR="00CF40C9" w:rsidRDefault="00CF40C9">
            <w:pPr>
              <w:rPr>
                <w:rFonts w:ascii="宋体"/>
                <w:sz w:val="24"/>
                <w:szCs w:val="24"/>
              </w:rPr>
            </w:pPr>
          </w:p>
        </w:tc>
      </w:tr>
      <w:tr w:rsidR="00CF40C9">
        <w:trPr>
          <w:trHeight w:val="617"/>
        </w:trPr>
        <w:tc>
          <w:tcPr>
            <w:tcW w:w="1553" w:type="dxa"/>
            <w:vAlign w:val="center"/>
          </w:tcPr>
          <w:p w:rsidR="00CF40C9" w:rsidRDefault="001721D0">
            <w:pPr>
              <w:rPr>
                <w:rFonts w:ascii="宋体"/>
                <w:sz w:val="24"/>
                <w:szCs w:val="24"/>
              </w:rPr>
            </w:pPr>
            <w:r>
              <w:rPr>
                <w:rFonts w:ascii="宋体" w:hAnsi="宋体" w:cs="宋体" w:hint="eastAsia"/>
                <w:sz w:val="24"/>
                <w:szCs w:val="24"/>
              </w:rPr>
              <w:t>开户银行</w:t>
            </w:r>
          </w:p>
        </w:tc>
        <w:tc>
          <w:tcPr>
            <w:tcW w:w="2419" w:type="dxa"/>
            <w:gridSpan w:val="2"/>
            <w:vAlign w:val="center"/>
          </w:tcPr>
          <w:p w:rsidR="00CF40C9" w:rsidRDefault="00CF40C9">
            <w:pPr>
              <w:rPr>
                <w:rFonts w:ascii="宋体"/>
                <w:sz w:val="24"/>
                <w:szCs w:val="24"/>
              </w:rPr>
            </w:pPr>
          </w:p>
        </w:tc>
        <w:tc>
          <w:tcPr>
            <w:tcW w:w="678" w:type="dxa"/>
            <w:vMerge/>
            <w:vAlign w:val="center"/>
          </w:tcPr>
          <w:p w:rsidR="00CF40C9" w:rsidRDefault="00CF40C9">
            <w:pPr>
              <w:rPr>
                <w:rFonts w:ascii="宋体"/>
                <w:sz w:val="24"/>
                <w:szCs w:val="24"/>
              </w:rPr>
            </w:pPr>
          </w:p>
        </w:tc>
        <w:tc>
          <w:tcPr>
            <w:tcW w:w="1650" w:type="dxa"/>
            <w:gridSpan w:val="3"/>
            <w:vAlign w:val="center"/>
          </w:tcPr>
          <w:p w:rsidR="00CF40C9" w:rsidRDefault="001721D0">
            <w:pPr>
              <w:rPr>
                <w:rFonts w:ascii="宋体"/>
                <w:sz w:val="24"/>
                <w:szCs w:val="24"/>
              </w:rPr>
            </w:pPr>
            <w:r>
              <w:rPr>
                <w:rFonts w:ascii="宋体" w:hAnsi="宋体" w:cs="宋体" w:hint="eastAsia"/>
                <w:sz w:val="24"/>
                <w:szCs w:val="24"/>
              </w:rPr>
              <w:t>初级职称人员</w:t>
            </w:r>
          </w:p>
        </w:tc>
        <w:tc>
          <w:tcPr>
            <w:tcW w:w="2199" w:type="dxa"/>
            <w:gridSpan w:val="2"/>
            <w:vAlign w:val="center"/>
          </w:tcPr>
          <w:p w:rsidR="00CF40C9" w:rsidRDefault="00CF40C9">
            <w:pPr>
              <w:rPr>
                <w:rFonts w:ascii="宋体"/>
                <w:sz w:val="24"/>
                <w:szCs w:val="24"/>
              </w:rPr>
            </w:pPr>
          </w:p>
        </w:tc>
      </w:tr>
      <w:tr w:rsidR="00CF40C9">
        <w:trPr>
          <w:trHeight w:val="611"/>
        </w:trPr>
        <w:tc>
          <w:tcPr>
            <w:tcW w:w="1553" w:type="dxa"/>
            <w:vAlign w:val="center"/>
          </w:tcPr>
          <w:p w:rsidR="00CF40C9" w:rsidRDefault="001721D0">
            <w:pPr>
              <w:rPr>
                <w:rFonts w:ascii="宋体"/>
                <w:sz w:val="24"/>
                <w:szCs w:val="24"/>
              </w:rPr>
            </w:pPr>
            <w:r>
              <w:rPr>
                <w:rFonts w:ascii="宋体" w:hAnsi="宋体" w:cs="宋体" w:hint="eastAsia"/>
                <w:sz w:val="24"/>
                <w:szCs w:val="24"/>
              </w:rPr>
              <w:t>银行账号</w:t>
            </w:r>
          </w:p>
        </w:tc>
        <w:tc>
          <w:tcPr>
            <w:tcW w:w="2419" w:type="dxa"/>
            <w:gridSpan w:val="2"/>
            <w:vAlign w:val="center"/>
          </w:tcPr>
          <w:p w:rsidR="00CF40C9" w:rsidRDefault="00CF40C9">
            <w:pPr>
              <w:rPr>
                <w:rFonts w:ascii="宋体"/>
                <w:sz w:val="24"/>
                <w:szCs w:val="24"/>
              </w:rPr>
            </w:pPr>
          </w:p>
        </w:tc>
        <w:tc>
          <w:tcPr>
            <w:tcW w:w="678" w:type="dxa"/>
            <w:vMerge/>
            <w:vAlign w:val="center"/>
          </w:tcPr>
          <w:p w:rsidR="00CF40C9" w:rsidRDefault="00CF40C9">
            <w:pPr>
              <w:rPr>
                <w:rFonts w:ascii="宋体"/>
                <w:sz w:val="24"/>
                <w:szCs w:val="24"/>
              </w:rPr>
            </w:pPr>
          </w:p>
        </w:tc>
        <w:tc>
          <w:tcPr>
            <w:tcW w:w="1650" w:type="dxa"/>
            <w:gridSpan w:val="3"/>
            <w:vAlign w:val="center"/>
          </w:tcPr>
          <w:p w:rsidR="00CF40C9" w:rsidRDefault="001721D0">
            <w:pPr>
              <w:rPr>
                <w:rFonts w:ascii="宋体"/>
                <w:sz w:val="24"/>
                <w:szCs w:val="24"/>
              </w:rPr>
            </w:pPr>
            <w:r>
              <w:rPr>
                <w:rFonts w:ascii="宋体" w:hAnsi="宋体" w:cs="宋体" w:hint="eastAsia"/>
                <w:sz w:val="24"/>
                <w:szCs w:val="24"/>
              </w:rPr>
              <w:t>技工</w:t>
            </w:r>
          </w:p>
        </w:tc>
        <w:tc>
          <w:tcPr>
            <w:tcW w:w="2199" w:type="dxa"/>
            <w:gridSpan w:val="2"/>
            <w:vAlign w:val="center"/>
          </w:tcPr>
          <w:p w:rsidR="00CF40C9" w:rsidRDefault="00CF40C9">
            <w:pPr>
              <w:rPr>
                <w:rFonts w:ascii="宋体"/>
                <w:sz w:val="24"/>
                <w:szCs w:val="24"/>
              </w:rPr>
            </w:pPr>
          </w:p>
        </w:tc>
      </w:tr>
      <w:tr w:rsidR="00CF40C9">
        <w:trPr>
          <w:trHeight w:val="2275"/>
        </w:trPr>
        <w:tc>
          <w:tcPr>
            <w:tcW w:w="1553" w:type="dxa"/>
            <w:tcBorders>
              <w:bottom w:val="single" w:sz="12" w:space="0" w:color="auto"/>
            </w:tcBorders>
            <w:vAlign w:val="center"/>
          </w:tcPr>
          <w:p w:rsidR="00CF40C9" w:rsidRDefault="001721D0">
            <w:pPr>
              <w:rPr>
                <w:rFonts w:ascii="宋体"/>
                <w:sz w:val="24"/>
                <w:szCs w:val="24"/>
              </w:rPr>
            </w:pPr>
            <w:r>
              <w:rPr>
                <w:rFonts w:ascii="宋体" w:hAnsi="宋体" w:cs="宋体" w:hint="eastAsia"/>
                <w:sz w:val="24"/>
                <w:szCs w:val="24"/>
              </w:rPr>
              <w:t>经营范围备注</w:t>
            </w:r>
          </w:p>
        </w:tc>
        <w:tc>
          <w:tcPr>
            <w:tcW w:w="6946" w:type="dxa"/>
            <w:gridSpan w:val="8"/>
            <w:tcBorders>
              <w:bottom w:val="single" w:sz="12" w:space="0" w:color="auto"/>
            </w:tcBorders>
            <w:vAlign w:val="center"/>
          </w:tcPr>
          <w:p w:rsidR="00CF40C9" w:rsidRDefault="00CF40C9">
            <w:pPr>
              <w:rPr>
                <w:rFonts w:ascii="宋体"/>
                <w:sz w:val="24"/>
                <w:szCs w:val="24"/>
              </w:rPr>
            </w:pPr>
          </w:p>
        </w:tc>
      </w:tr>
    </w:tbl>
    <w:p w:rsidR="00CF40C9" w:rsidRDefault="00CF40C9">
      <w:pPr>
        <w:rPr>
          <w:rFonts w:ascii="宋体"/>
          <w:sz w:val="24"/>
          <w:szCs w:val="24"/>
        </w:rPr>
      </w:pPr>
    </w:p>
    <w:p w:rsidR="00CF40C9" w:rsidRDefault="001721D0">
      <w:pPr>
        <w:spacing w:line="460" w:lineRule="exact"/>
        <w:rPr>
          <w:rFonts w:ascii="宋体"/>
          <w:b/>
          <w:bCs/>
          <w:sz w:val="24"/>
          <w:szCs w:val="24"/>
        </w:rPr>
      </w:pPr>
      <w:bookmarkStart w:id="366" w:name="_Toc399344134"/>
      <w:bookmarkStart w:id="367" w:name="_Toc399344507"/>
      <w:bookmarkStart w:id="368" w:name="_Toc400631668"/>
      <w:bookmarkStart w:id="369" w:name="_Toc432064624"/>
      <w:r>
        <w:rPr>
          <w:rFonts w:ascii="宋体"/>
          <w:b/>
          <w:bCs/>
          <w:sz w:val="24"/>
          <w:szCs w:val="24"/>
        </w:rPr>
        <w:br w:type="page"/>
      </w:r>
      <w:r>
        <w:rPr>
          <w:rFonts w:ascii="宋体" w:hAnsi="宋体" w:cs="宋体"/>
          <w:b/>
          <w:bCs/>
          <w:sz w:val="24"/>
          <w:szCs w:val="24"/>
        </w:rPr>
        <w:lastRenderedPageBreak/>
        <w:t>(2)</w:t>
      </w:r>
      <w:r>
        <w:rPr>
          <w:rFonts w:ascii="宋体" w:hAnsi="宋体" w:cs="宋体"/>
          <w:b/>
          <w:bCs/>
          <w:sz w:val="24"/>
          <w:szCs w:val="24"/>
        </w:rPr>
        <w:tab/>
      </w:r>
      <w:r>
        <w:rPr>
          <w:rFonts w:ascii="宋体" w:hAnsi="宋体" w:cs="宋体" w:hint="eastAsia"/>
          <w:b/>
          <w:bCs/>
          <w:sz w:val="24"/>
          <w:szCs w:val="24"/>
        </w:rPr>
        <w:t>近年完成的类似项目情况表</w:t>
      </w:r>
      <w:bookmarkEnd w:id="366"/>
      <w:bookmarkEnd w:id="367"/>
      <w:bookmarkEnd w:id="368"/>
      <w:bookmarkEnd w:id="369"/>
      <w:r>
        <w:rPr>
          <w:rFonts w:ascii="宋体" w:hAnsi="宋体" w:cs="宋体" w:hint="eastAsia"/>
          <w:b/>
          <w:bCs/>
          <w:sz w:val="24"/>
          <w:szCs w:val="24"/>
        </w:rPr>
        <w:t>（如适用）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17"/>
        <w:gridCol w:w="6612"/>
      </w:tblGrid>
      <w:tr w:rsidR="00CF40C9">
        <w:tc>
          <w:tcPr>
            <w:tcW w:w="1917" w:type="dxa"/>
            <w:tcBorders>
              <w:top w:val="single" w:sz="12" w:space="0" w:color="auto"/>
            </w:tcBorders>
            <w:vAlign w:val="center"/>
          </w:tcPr>
          <w:p w:rsidR="00CF40C9" w:rsidRDefault="001721D0">
            <w:pPr>
              <w:spacing w:line="460" w:lineRule="exact"/>
              <w:rPr>
                <w:rFonts w:ascii="宋体"/>
                <w:sz w:val="24"/>
                <w:szCs w:val="24"/>
              </w:rPr>
            </w:pPr>
            <w:r>
              <w:rPr>
                <w:rFonts w:ascii="宋体" w:hAnsi="宋体" w:cs="宋体" w:hint="eastAsia"/>
                <w:sz w:val="24"/>
                <w:szCs w:val="24"/>
              </w:rPr>
              <w:t>项目名称</w:t>
            </w:r>
          </w:p>
        </w:tc>
        <w:tc>
          <w:tcPr>
            <w:tcW w:w="6612" w:type="dxa"/>
            <w:tcBorders>
              <w:top w:val="single" w:sz="12" w:space="0" w:color="auto"/>
            </w:tcBorders>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项目所在地</w:t>
            </w:r>
          </w:p>
        </w:tc>
        <w:tc>
          <w:tcPr>
            <w:tcW w:w="6612" w:type="dxa"/>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采购人名称</w:t>
            </w:r>
          </w:p>
        </w:tc>
        <w:tc>
          <w:tcPr>
            <w:tcW w:w="6612" w:type="dxa"/>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采购人地址</w:t>
            </w:r>
          </w:p>
        </w:tc>
        <w:tc>
          <w:tcPr>
            <w:tcW w:w="6612" w:type="dxa"/>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采购人电话</w:t>
            </w:r>
          </w:p>
        </w:tc>
        <w:tc>
          <w:tcPr>
            <w:tcW w:w="6612" w:type="dxa"/>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合同价格</w:t>
            </w:r>
          </w:p>
        </w:tc>
        <w:tc>
          <w:tcPr>
            <w:tcW w:w="6612" w:type="dxa"/>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交付日期</w:t>
            </w:r>
          </w:p>
        </w:tc>
        <w:tc>
          <w:tcPr>
            <w:tcW w:w="6612" w:type="dxa"/>
            <w:vAlign w:val="center"/>
          </w:tcPr>
          <w:p w:rsidR="00CF40C9" w:rsidRDefault="00CF40C9">
            <w:pPr>
              <w:spacing w:line="460" w:lineRule="exact"/>
              <w:rPr>
                <w:rFonts w:ascii="宋体"/>
                <w:sz w:val="24"/>
                <w:szCs w:val="24"/>
              </w:rPr>
            </w:pPr>
          </w:p>
        </w:tc>
      </w:tr>
      <w:tr w:rsidR="00CF40C9">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技术负责人</w:t>
            </w:r>
          </w:p>
        </w:tc>
        <w:tc>
          <w:tcPr>
            <w:tcW w:w="6612" w:type="dxa"/>
            <w:vAlign w:val="center"/>
          </w:tcPr>
          <w:p w:rsidR="00CF40C9" w:rsidRDefault="00CF40C9">
            <w:pPr>
              <w:spacing w:line="460" w:lineRule="exact"/>
              <w:rPr>
                <w:rFonts w:ascii="宋体"/>
                <w:sz w:val="24"/>
                <w:szCs w:val="24"/>
              </w:rPr>
            </w:pPr>
          </w:p>
        </w:tc>
      </w:tr>
      <w:tr w:rsidR="00CF40C9">
        <w:trPr>
          <w:trHeight w:val="2275"/>
        </w:trPr>
        <w:tc>
          <w:tcPr>
            <w:tcW w:w="1917" w:type="dxa"/>
            <w:vAlign w:val="center"/>
          </w:tcPr>
          <w:p w:rsidR="00CF40C9" w:rsidRDefault="001721D0">
            <w:pPr>
              <w:spacing w:line="460" w:lineRule="exact"/>
              <w:rPr>
                <w:rFonts w:ascii="宋体"/>
                <w:sz w:val="24"/>
                <w:szCs w:val="24"/>
              </w:rPr>
            </w:pPr>
            <w:r>
              <w:rPr>
                <w:rFonts w:ascii="宋体" w:hAnsi="宋体" w:cs="宋体" w:hint="eastAsia"/>
                <w:sz w:val="24"/>
                <w:szCs w:val="24"/>
              </w:rPr>
              <w:t>项目描述</w:t>
            </w:r>
          </w:p>
        </w:tc>
        <w:tc>
          <w:tcPr>
            <w:tcW w:w="6612" w:type="dxa"/>
            <w:vAlign w:val="center"/>
          </w:tcPr>
          <w:p w:rsidR="00CF40C9" w:rsidRDefault="00CF40C9">
            <w:pPr>
              <w:spacing w:line="460" w:lineRule="exact"/>
              <w:rPr>
                <w:rFonts w:ascii="宋体"/>
                <w:sz w:val="24"/>
                <w:szCs w:val="24"/>
              </w:rPr>
            </w:pPr>
          </w:p>
        </w:tc>
      </w:tr>
      <w:tr w:rsidR="00CF40C9">
        <w:trPr>
          <w:trHeight w:val="1365"/>
        </w:trPr>
        <w:tc>
          <w:tcPr>
            <w:tcW w:w="1917" w:type="dxa"/>
            <w:tcBorders>
              <w:bottom w:val="single" w:sz="12" w:space="0" w:color="auto"/>
            </w:tcBorders>
            <w:vAlign w:val="center"/>
          </w:tcPr>
          <w:p w:rsidR="00CF40C9" w:rsidRDefault="001721D0">
            <w:pPr>
              <w:spacing w:line="460" w:lineRule="exact"/>
              <w:rPr>
                <w:rFonts w:ascii="宋体"/>
                <w:sz w:val="24"/>
                <w:szCs w:val="24"/>
              </w:rPr>
            </w:pPr>
            <w:r>
              <w:rPr>
                <w:rFonts w:ascii="宋体" w:hAnsi="宋体" w:cs="宋体" w:hint="eastAsia"/>
                <w:sz w:val="24"/>
                <w:szCs w:val="24"/>
              </w:rPr>
              <w:t>备注</w:t>
            </w:r>
          </w:p>
        </w:tc>
        <w:tc>
          <w:tcPr>
            <w:tcW w:w="6612" w:type="dxa"/>
            <w:tcBorders>
              <w:bottom w:val="single" w:sz="12" w:space="0" w:color="auto"/>
            </w:tcBorders>
            <w:vAlign w:val="center"/>
          </w:tcPr>
          <w:p w:rsidR="00CF40C9" w:rsidRDefault="00CF40C9">
            <w:pPr>
              <w:spacing w:line="460" w:lineRule="exact"/>
              <w:rPr>
                <w:rFonts w:ascii="宋体"/>
                <w:sz w:val="24"/>
                <w:szCs w:val="24"/>
              </w:rPr>
            </w:pPr>
          </w:p>
        </w:tc>
      </w:tr>
    </w:tbl>
    <w:p w:rsidR="00CF40C9" w:rsidRDefault="00CF40C9">
      <w:pPr>
        <w:spacing w:line="460" w:lineRule="exact"/>
        <w:rPr>
          <w:rFonts w:ascii="宋体"/>
          <w:b/>
          <w:bCs/>
          <w:sz w:val="24"/>
          <w:szCs w:val="24"/>
        </w:rPr>
      </w:pPr>
    </w:p>
    <w:p w:rsidR="00CF40C9" w:rsidRDefault="001721D0">
      <w:pPr>
        <w:spacing w:line="460" w:lineRule="exact"/>
        <w:rPr>
          <w:rFonts w:ascii="宋体"/>
          <w:sz w:val="24"/>
          <w:szCs w:val="24"/>
          <w:u w:val="single"/>
        </w:rPr>
      </w:pPr>
      <w:bookmarkStart w:id="370" w:name="_Toc399344135"/>
      <w:bookmarkStart w:id="371" w:name="_Toc399344508"/>
      <w:bookmarkStart w:id="372" w:name="_Toc400631669"/>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期：</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CF40C9" w:rsidRDefault="00CF40C9">
      <w:pPr>
        <w:spacing w:line="460" w:lineRule="exact"/>
        <w:rPr>
          <w:rFonts w:ascii="宋体"/>
          <w:b/>
          <w:bCs/>
          <w:sz w:val="24"/>
          <w:szCs w:val="24"/>
        </w:rPr>
      </w:pPr>
      <w:bookmarkStart w:id="373" w:name="_Toc432064625"/>
    </w:p>
    <w:p w:rsidR="00CF40C9" w:rsidRDefault="00CF40C9">
      <w:pPr>
        <w:spacing w:line="460" w:lineRule="exact"/>
        <w:rPr>
          <w:rFonts w:ascii="宋体"/>
          <w:b/>
          <w:bCs/>
          <w:sz w:val="24"/>
          <w:szCs w:val="24"/>
        </w:rPr>
      </w:pPr>
    </w:p>
    <w:p w:rsidR="00CF40C9" w:rsidRDefault="00CF40C9">
      <w:pPr>
        <w:spacing w:line="460" w:lineRule="exact"/>
        <w:rPr>
          <w:rFonts w:ascii="宋体"/>
          <w:b/>
          <w:bCs/>
          <w:sz w:val="24"/>
          <w:szCs w:val="24"/>
        </w:rPr>
      </w:pPr>
    </w:p>
    <w:p w:rsidR="00CF40C9" w:rsidRDefault="00CF40C9">
      <w:pPr>
        <w:spacing w:line="460" w:lineRule="exact"/>
        <w:rPr>
          <w:rFonts w:ascii="宋体"/>
          <w:b/>
          <w:bCs/>
          <w:sz w:val="24"/>
          <w:szCs w:val="24"/>
        </w:rPr>
      </w:pPr>
    </w:p>
    <w:p w:rsidR="00CF40C9" w:rsidRDefault="00CF40C9"/>
    <w:p w:rsidR="00CF40C9" w:rsidRDefault="00CF40C9"/>
    <w:p w:rsidR="00CF40C9" w:rsidRDefault="00CF40C9">
      <w:pPr>
        <w:spacing w:line="460" w:lineRule="exact"/>
        <w:rPr>
          <w:rFonts w:ascii="宋体"/>
          <w:b/>
          <w:bCs/>
          <w:sz w:val="24"/>
          <w:szCs w:val="24"/>
        </w:rPr>
      </w:pPr>
    </w:p>
    <w:p w:rsidR="00CF40C9" w:rsidRDefault="00CF40C9">
      <w:pPr>
        <w:spacing w:line="460" w:lineRule="exact"/>
        <w:rPr>
          <w:rFonts w:ascii="宋体"/>
          <w:b/>
          <w:bCs/>
          <w:sz w:val="24"/>
          <w:szCs w:val="24"/>
        </w:rPr>
      </w:pPr>
    </w:p>
    <w:p w:rsidR="00CF40C9" w:rsidRDefault="00CF40C9">
      <w:pPr>
        <w:spacing w:line="460" w:lineRule="exact"/>
        <w:rPr>
          <w:rFonts w:ascii="宋体"/>
          <w:b/>
          <w:bCs/>
          <w:sz w:val="24"/>
          <w:szCs w:val="24"/>
        </w:rPr>
      </w:pPr>
    </w:p>
    <w:p w:rsidR="00CF40C9" w:rsidRDefault="00CF40C9">
      <w:pPr>
        <w:spacing w:line="460" w:lineRule="exact"/>
        <w:rPr>
          <w:rFonts w:ascii="宋体"/>
          <w:b/>
          <w:bCs/>
          <w:sz w:val="24"/>
          <w:szCs w:val="24"/>
        </w:rPr>
      </w:pPr>
    </w:p>
    <w:bookmarkEnd w:id="357"/>
    <w:bookmarkEnd w:id="370"/>
    <w:bookmarkEnd w:id="371"/>
    <w:bookmarkEnd w:id="372"/>
    <w:bookmarkEnd w:id="373"/>
    <w:p w:rsidR="00CF40C9" w:rsidRDefault="001721D0" w:rsidP="0013340B">
      <w:r>
        <w:rPr>
          <w:rFonts w:ascii="宋体"/>
          <w:b/>
          <w:bCs/>
          <w:sz w:val="24"/>
          <w:szCs w:val="24"/>
        </w:rPr>
        <w:br w:type="page"/>
      </w:r>
    </w:p>
    <w:p w:rsidR="00CF40C9" w:rsidRDefault="001721D0">
      <w:pPr>
        <w:pStyle w:val="1"/>
        <w:spacing w:before="0" w:after="0" w:line="460" w:lineRule="exact"/>
        <w:jc w:val="center"/>
        <w:rPr>
          <w:rFonts w:ascii="宋体"/>
        </w:rPr>
      </w:pPr>
      <w:bookmarkStart w:id="374" w:name="_Toc113996922"/>
      <w:r>
        <w:rPr>
          <w:rFonts w:ascii="宋体" w:hAnsi="宋体" w:cs="宋体" w:hint="eastAsia"/>
        </w:rPr>
        <w:lastRenderedPageBreak/>
        <w:t>第五</w:t>
      </w:r>
      <w:bookmarkStart w:id="375" w:name="_Toc416813470"/>
      <w:bookmarkStart w:id="376" w:name="_Toc463071336"/>
      <w:r>
        <w:rPr>
          <w:rFonts w:ascii="宋体" w:hAnsi="宋体" w:cs="宋体" w:hint="eastAsia"/>
        </w:rPr>
        <w:t>章</w:t>
      </w:r>
      <w:r>
        <w:rPr>
          <w:rFonts w:ascii="宋体" w:hAnsi="宋体" w:cs="宋体"/>
        </w:rPr>
        <w:t xml:space="preserve"> </w:t>
      </w:r>
      <w:bookmarkStart w:id="377" w:name="_Toc390256504"/>
      <w:bookmarkStart w:id="378" w:name="_Toc535299945"/>
      <w:bookmarkStart w:id="379" w:name="_Toc416813472"/>
      <w:bookmarkStart w:id="380" w:name="_Toc405281549"/>
      <w:bookmarkStart w:id="381" w:name="_Toc229476972"/>
      <w:bookmarkStart w:id="382" w:name="_Toc435611222"/>
      <w:bookmarkStart w:id="383" w:name="_Toc400972928"/>
      <w:bookmarkEnd w:id="375"/>
      <w:bookmarkEnd w:id="376"/>
      <w:r>
        <w:rPr>
          <w:rFonts w:ascii="宋体" w:hAnsi="宋体" w:cs="宋体" w:hint="eastAsia"/>
        </w:rPr>
        <w:t>采购需求</w:t>
      </w:r>
      <w:bookmarkEnd w:id="374"/>
    </w:p>
    <w:p w:rsidR="00CF40C9" w:rsidRDefault="00CF40C9">
      <w:bookmarkStart w:id="384" w:name="_Toc26448"/>
    </w:p>
    <w:p w:rsidR="00CF40C9" w:rsidRDefault="001721D0">
      <w:pPr>
        <w:pStyle w:val="20"/>
        <w:spacing w:before="0" w:after="0"/>
        <w:rPr>
          <w:rFonts w:ascii="宋体" w:hAnsi="宋体" w:cs="宋体"/>
          <w:color w:val="000000"/>
          <w:sz w:val="28"/>
          <w:szCs w:val="28"/>
        </w:rPr>
      </w:pPr>
      <w:bookmarkStart w:id="385" w:name="_Toc113996923"/>
      <w:r>
        <w:rPr>
          <w:rFonts w:ascii="宋体" w:hAnsi="宋体" w:cs="宋体" w:hint="eastAsia"/>
          <w:color w:val="000000"/>
          <w:sz w:val="28"/>
          <w:szCs w:val="28"/>
        </w:rPr>
        <w:t>一、技术要求</w:t>
      </w:r>
      <w:bookmarkEnd w:id="384"/>
      <w:bookmarkEnd w:id="385"/>
    </w:p>
    <w:p w:rsidR="0041185C" w:rsidRPr="00EB2A00" w:rsidRDefault="00EB2A00" w:rsidP="00EB2A00">
      <w:pPr>
        <w:spacing w:line="600" w:lineRule="exact"/>
        <w:ind w:firstLineChars="200" w:firstLine="482"/>
        <w:rPr>
          <w:rFonts w:ascii="宋体" w:hAnsi="宋体"/>
          <w:b/>
          <w:sz w:val="24"/>
          <w:szCs w:val="24"/>
        </w:rPr>
      </w:pPr>
      <w:r w:rsidRPr="00EB2A00">
        <w:rPr>
          <w:rFonts w:ascii="宋体" w:hAnsi="宋体" w:hint="eastAsia"/>
          <w:b/>
          <w:sz w:val="24"/>
          <w:szCs w:val="24"/>
        </w:rPr>
        <w:t>（一）</w:t>
      </w:r>
      <w:r w:rsidR="0041185C" w:rsidRPr="00EB2A00">
        <w:rPr>
          <w:rFonts w:ascii="宋体" w:hAnsi="宋体" w:hint="eastAsia"/>
          <w:b/>
          <w:sz w:val="24"/>
          <w:szCs w:val="24"/>
        </w:rPr>
        <w:t>管理范围</w:t>
      </w:r>
    </w:p>
    <w:p w:rsidR="0041185C" w:rsidRPr="00DB4ED2" w:rsidRDefault="0041185C" w:rsidP="0041185C">
      <w:pPr>
        <w:spacing w:line="600" w:lineRule="exact"/>
        <w:ind w:firstLineChars="200" w:firstLine="480"/>
        <w:rPr>
          <w:rFonts w:ascii="宋体" w:hAnsi="宋体"/>
          <w:sz w:val="24"/>
          <w:szCs w:val="24"/>
        </w:rPr>
      </w:pPr>
      <w:r>
        <w:rPr>
          <w:rFonts w:ascii="宋体" w:hAnsi="宋体" w:hint="eastAsia"/>
          <w:sz w:val="24"/>
          <w:szCs w:val="24"/>
        </w:rPr>
        <w:t>城南佳园</w:t>
      </w:r>
      <w:r w:rsidRPr="00DB4ED2">
        <w:rPr>
          <w:rFonts w:ascii="宋体" w:hAnsi="宋体" w:hint="eastAsia"/>
          <w:sz w:val="24"/>
          <w:szCs w:val="24"/>
        </w:rPr>
        <w:t>小区内清洁卫生服务，包括物业共用部位、公共区域的清洁卫生，垃圾的收集及清运到指定地点等。</w:t>
      </w:r>
    </w:p>
    <w:p w:rsidR="0041185C" w:rsidRPr="00EB2A00" w:rsidRDefault="00EB2A00" w:rsidP="00EB2A00">
      <w:pPr>
        <w:spacing w:line="600" w:lineRule="exact"/>
        <w:ind w:firstLineChars="200" w:firstLine="482"/>
        <w:rPr>
          <w:rFonts w:ascii="宋体" w:hAnsi="宋体"/>
          <w:b/>
          <w:sz w:val="24"/>
          <w:szCs w:val="24"/>
        </w:rPr>
      </w:pPr>
      <w:r w:rsidRPr="00EB2A00">
        <w:rPr>
          <w:rFonts w:ascii="宋体" w:hAnsi="宋体" w:hint="eastAsia"/>
          <w:b/>
          <w:sz w:val="24"/>
          <w:szCs w:val="24"/>
        </w:rPr>
        <w:t>（二）</w:t>
      </w:r>
      <w:r w:rsidR="0041185C" w:rsidRPr="00EB2A00">
        <w:rPr>
          <w:rFonts w:ascii="宋体" w:hAnsi="宋体" w:hint="eastAsia"/>
          <w:b/>
          <w:sz w:val="24"/>
          <w:szCs w:val="24"/>
        </w:rPr>
        <w:t>服务要求</w:t>
      </w:r>
    </w:p>
    <w:p w:rsidR="0041185C" w:rsidRPr="0004505F" w:rsidRDefault="0041185C" w:rsidP="0041185C">
      <w:pPr>
        <w:spacing w:line="600" w:lineRule="exact"/>
        <w:ind w:firstLineChars="200" w:firstLine="480"/>
        <w:rPr>
          <w:rFonts w:ascii="宋体" w:hAnsi="宋体"/>
          <w:sz w:val="24"/>
          <w:szCs w:val="24"/>
        </w:rPr>
      </w:pPr>
      <w:r w:rsidRPr="00DB4ED2">
        <w:rPr>
          <w:rFonts w:ascii="宋体" w:hAnsi="宋体" w:hint="eastAsia"/>
          <w:sz w:val="24"/>
          <w:szCs w:val="24"/>
        </w:rPr>
        <w:t>1、人员要求：</w:t>
      </w:r>
      <w:r>
        <w:rPr>
          <w:rFonts w:ascii="宋体" w:hAnsi="宋体" w:hint="eastAsia"/>
          <w:sz w:val="24"/>
          <w:szCs w:val="24"/>
        </w:rPr>
        <w:t>25-</w:t>
      </w:r>
      <w:r w:rsidRPr="00DB4ED2">
        <w:rPr>
          <w:rFonts w:ascii="宋体" w:hAnsi="宋体" w:hint="eastAsia"/>
          <w:sz w:val="24"/>
          <w:szCs w:val="24"/>
        </w:rPr>
        <w:t>55周岁以</w:t>
      </w:r>
      <w:r w:rsidRPr="0004505F">
        <w:rPr>
          <w:rFonts w:ascii="宋体" w:hAnsi="宋体" w:hint="eastAsia"/>
          <w:sz w:val="24"/>
          <w:szCs w:val="24"/>
        </w:rPr>
        <w:t>内，具有小学以上学历，责任心强，形象端正。</w:t>
      </w:r>
    </w:p>
    <w:p w:rsidR="0041185C" w:rsidRPr="0004505F" w:rsidRDefault="0041185C" w:rsidP="0041185C">
      <w:pPr>
        <w:spacing w:line="600" w:lineRule="exact"/>
        <w:ind w:firstLineChars="200" w:firstLine="480"/>
        <w:rPr>
          <w:rFonts w:ascii="宋体" w:hAnsi="宋体"/>
          <w:sz w:val="24"/>
          <w:szCs w:val="24"/>
        </w:rPr>
      </w:pPr>
      <w:r w:rsidRPr="0004505F">
        <w:rPr>
          <w:rFonts w:ascii="宋体" w:hAnsi="宋体" w:hint="eastAsia"/>
          <w:sz w:val="24"/>
          <w:szCs w:val="24"/>
        </w:rPr>
        <w:t>2、人数要求：保洁人员20人，其中负责管理人员不低于1人。</w:t>
      </w:r>
    </w:p>
    <w:p w:rsidR="00EB2A00" w:rsidRDefault="0041185C" w:rsidP="00EB2A00">
      <w:pPr>
        <w:spacing w:line="600" w:lineRule="exact"/>
        <w:ind w:firstLineChars="200" w:firstLine="480"/>
        <w:rPr>
          <w:rFonts w:ascii="宋体" w:hAnsi="宋体"/>
          <w:sz w:val="24"/>
          <w:szCs w:val="24"/>
        </w:rPr>
      </w:pPr>
      <w:r w:rsidRPr="0004505F">
        <w:rPr>
          <w:rFonts w:ascii="宋体" w:hAnsi="宋体" w:hint="eastAsia"/>
          <w:sz w:val="24"/>
          <w:szCs w:val="24"/>
        </w:rPr>
        <w:t>3、合同服务期限为二年，合同总报价为</w:t>
      </w:r>
      <w:r w:rsidR="00D26625">
        <w:rPr>
          <w:rFonts w:ascii="宋体" w:hAnsi="宋体" w:hint="eastAsia"/>
          <w:sz w:val="24"/>
          <w:szCs w:val="24"/>
        </w:rPr>
        <w:t>67</w:t>
      </w:r>
      <w:bookmarkStart w:id="386" w:name="_GoBack"/>
      <w:r w:rsidR="00D26625">
        <w:rPr>
          <w:rFonts w:ascii="宋体" w:hAnsi="宋体" w:hint="eastAsia"/>
          <w:sz w:val="24"/>
          <w:szCs w:val="24"/>
        </w:rPr>
        <w:t>5</w:t>
      </w:r>
      <w:bookmarkEnd w:id="386"/>
      <w:r w:rsidR="00D26625">
        <w:rPr>
          <w:rFonts w:ascii="宋体" w:hAnsi="宋体" w:hint="eastAsia"/>
          <w:sz w:val="24"/>
          <w:szCs w:val="24"/>
        </w:rPr>
        <w:t>000</w:t>
      </w:r>
      <w:r w:rsidRPr="0004505F">
        <w:rPr>
          <w:rFonts w:ascii="宋体" w:hAnsi="宋体" w:hint="eastAsia"/>
          <w:sz w:val="24"/>
          <w:szCs w:val="24"/>
        </w:rPr>
        <w:t>元/年。</w:t>
      </w:r>
    </w:p>
    <w:p w:rsidR="0041185C" w:rsidRPr="00EB2A00" w:rsidRDefault="00EB2A00" w:rsidP="00EB2A00">
      <w:pPr>
        <w:spacing w:line="600" w:lineRule="exact"/>
        <w:ind w:firstLineChars="200" w:firstLine="482"/>
        <w:rPr>
          <w:rFonts w:ascii="宋体" w:hAnsi="宋体"/>
          <w:b/>
          <w:sz w:val="24"/>
          <w:szCs w:val="24"/>
        </w:rPr>
      </w:pPr>
      <w:r w:rsidRPr="00EB2A00">
        <w:rPr>
          <w:rFonts w:ascii="宋体" w:hAnsi="宋体" w:hint="eastAsia"/>
          <w:b/>
          <w:sz w:val="24"/>
          <w:szCs w:val="24"/>
        </w:rPr>
        <w:t>（三）</w:t>
      </w:r>
      <w:r w:rsidR="0041185C" w:rsidRPr="00EB2A00">
        <w:rPr>
          <w:rFonts w:ascii="宋体" w:hAnsi="宋体" w:hint="eastAsia"/>
          <w:b/>
          <w:sz w:val="24"/>
          <w:szCs w:val="24"/>
        </w:rPr>
        <w:t>保洁服务要求</w:t>
      </w:r>
    </w:p>
    <w:p w:rsidR="0041185C" w:rsidRPr="00DB4ED2" w:rsidRDefault="0041185C" w:rsidP="0041185C">
      <w:pPr>
        <w:spacing w:line="600" w:lineRule="exact"/>
        <w:ind w:firstLineChars="200" w:firstLine="480"/>
        <w:rPr>
          <w:rFonts w:ascii="宋体" w:hAnsi="宋体"/>
          <w:sz w:val="24"/>
          <w:szCs w:val="24"/>
        </w:rPr>
      </w:pPr>
      <w:r w:rsidRPr="00DB4ED2">
        <w:rPr>
          <w:rFonts w:ascii="宋体" w:hAnsi="宋体" w:hint="eastAsia"/>
          <w:sz w:val="24"/>
          <w:szCs w:val="24"/>
        </w:rPr>
        <w:t>3.1日常保洁服务要求</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（1）</w:t>
      </w:r>
      <w:r w:rsidR="0041185C" w:rsidRPr="00DB4ED2">
        <w:rPr>
          <w:rFonts w:ascii="宋体" w:hAnsi="宋体" w:hint="eastAsia"/>
          <w:sz w:val="24"/>
          <w:szCs w:val="24"/>
        </w:rPr>
        <w:t>楼宇屋顶、沟渠要进行定期打扫，院内所有通道地面、停车场（含自行车停车场）整日保洁，及时清除污渍，保持干净。绿化地带、花木灌丛整日保洁，清除纸屑等杂物，做到无纸屑、无烟蒂、无垃圾。</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（2）</w:t>
      </w:r>
      <w:r w:rsidR="0041185C" w:rsidRPr="00DB4ED2">
        <w:rPr>
          <w:rFonts w:ascii="宋体" w:hAnsi="宋体" w:hint="eastAsia"/>
          <w:sz w:val="24"/>
          <w:szCs w:val="24"/>
        </w:rPr>
        <w:t>公共区域墙壁无灰尘蜘蛛网，灯具、天花板等不得有蜘蛛网出现。地面每天打扫，地板、地角、窗台不得有污渍和灰尘。大理石地面定期清洗，保证没有污渍。</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（3）</w:t>
      </w:r>
      <w:r w:rsidR="0041185C" w:rsidRPr="00DB4ED2">
        <w:rPr>
          <w:rFonts w:ascii="宋体" w:hAnsi="宋体" w:hint="eastAsia"/>
          <w:sz w:val="24"/>
          <w:szCs w:val="24"/>
        </w:rPr>
        <w:t>楼梯扶手，标识标牌要求每天进行擦洗，不得有污渍和灰尘。</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（4）</w:t>
      </w:r>
      <w:r w:rsidR="0041185C" w:rsidRPr="00DB4ED2">
        <w:rPr>
          <w:rFonts w:ascii="宋体" w:hAnsi="宋体" w:hint="eastAsia"/>
          <w:sz w:val="24"/>
          <w:szCs w:val="24"/>
        </w:rPr>
        <w:t>楼宇办公区域内的玻璃门窗每日清洁，保证清洁明亮，无水渍，无污渍。</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（5）</w:t>
      </w:r>
      <w:r w:rsidR="0041185C" w:rsidRPr="00DB4ED2">
        <w:rPr>
          <w:rFonts w:ascii="宋体" w:hAnsi="宋体" w:hint="eastAsia"/>
          <w:sz w:val="24"/>
          <w:szCs w:val="24"/>
        </w:rPr>
        <w:t>楼宇电梯厅、轿厢内的不锈钢做到光亮，无手印、无污水渍，门柜无污迹、无积尘，地毯无污迹、无痰迹，干净整洁。</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（6）</w:t>
      </w:r>
      <w:r w:rsidR="0041185C" w:rsidRPr="00DB4ED2">
        <w:rPr>
          <w:rFonts w:ascii="宋体" w:hAnsi="宋体" w:hint="eastAsia"/>
          <w:sz w:val="24"/>
          <w:szCs w:val="24"/>
        </w:rPr>
        <w:t>楼宇大厅、各层安全梯、走廊、通道每日清扫，楼梯扶手每日抹灰，</w:t>
      </w:r>
      <w:r w:rsidR="0041185C" w:rsidRPr="00DB4ED2">
        <w:rPr>
          <w:rFonts w:ascii="宋体" w:hAnsi="宋体" w:hint="eastAsia"/>
          <w:sz w:val="24"/>
          <w:szCs w:val="24"/>
        </w:rPr>
        <w:lastRenderedPageBreak/>
        <w:t>业务操作大厅每天擦拭各处灰尘，随时擦去因走动而留下的脚印，地面保持光亮，无污迹。</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（7）</w:t>
      </w:r>
      <w:r w:rsidR="0041185C" w:rsidRPr="00DB4ED2">
        <w:rPr>
          <w:rFonts w:ascii="宋体" w:hAnsi="宋体" w:hint="eastAsia"/>
          <w:sz w:val="24"/>
          <w:szCs w:val="24"/>
        </w:rPr>
        <w:t>办公大楼内公共区域的废物箱，痰盂每日清洗两次，保持干净，做到无污、无臭、无虫，无垃圾过夜。</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（8）</w:t>
      </w:r>
      <w:r w:rsidR="0041185C" w:rsidRPr="00DB4ED2">
        <w:rPr>
          <w:rFonts w:ascii="宋体" w:hAnsi="宋体" w:hint="eastAsia"/>
          <w:sz w:val="24"/>
          <w:szCs w:val="24"/>
        </w:rPr>
        <w:t>楼层的卫生间、开水间每日清洗，随时做到干净无污迹，卫生间要洁净，无异物、无烟蒂，无便渍，无水锈和无异味，经常更换</w:t>
      </w:r>
      <w:proofErr w:type="gramStart"/>
      <w:r w:rsidR="0041185C" w:rsidRPr="00DB4ED2">
        <w:rPr>
          <w:rFonts w:ascii="宋体" w:hAnsi="宋体" w:hint="eastAsia"/>
          <w:sz w:val="24"/>
          <w:szCs w:val="24"/>
        </w:rPr>
        <w:t>避味球</w:t>
      </w:r>
      <w:proofErr w:type="gramEnd"/>
      <w:r w:rsidR="0041185C" w:rsidRPr="00DB4ED2">
        <w:rPr>
          <w:rFonts w:ascii="宋体" w:hAnsi="宋体" w:hint="eastAsia"/>
          <w:sz w:val="24"/>
          <w:szCs w:val="24"/>
        </w:rPr>
        <w:t>，墙地面保持干净，特别注意擦拭小便池附近地面的尿液；定时清理废纸篓内的污物，保持卫生间的卫生，洗脸盆台面保持干净，及时添加洗手液。</w:t>
      </w:r>
    </w:p>
    <w:p w:rsidR="0041185C" w:rsidRPr="00DB4ED2" w:rsidRDefault="00EB2A00" w:rsidP="0041185C">
      <w:pPr>
        <w:spacing w:line="600" w:lineRule="exact"/>
        <w:ind w:firstLineChars="200" w:firstLine="480"/>
        <w:rPr>
          <w:rFonts w:ascii="宋体" w:hAnsi="宋体"/>
          <w:sz w:val="24"/>
          <w:szCs w:val="24"/>
        </w:rPr>
      </w:pPr>
      <w:r>
        <w:rPr>
          <w:rFonts w:ascii="宋体" w:hAnsi="宋体" w:hint="eastAsia"/>
          <w:sz w:val="24"/>
          <w:szCs w:val="24"/>
        </w:rPr>
        <w:t>（9）</w:t>
      </w:r>
      <w:r w:rsidR="0041185C" w:rsidRPr="00DB4ED2">
        <w:rPr>
          <w:rFonts w:ascii="宋体" w:hAnsi="宋体" w:hint="eastAsia"/>
          <w:sz w:val="24"/>
          <w:szCs w:val="24"/>
        </w:rPr>
        <w:t>保证楼层的开水供应，保证开水器表面清洁无污渍。</w:t>
      </w:r>
    </w:p>
    <w:p w:rsidR="0041185C" w:rsidRDefault="00EB2A00" w:rsidP="0041185C">
      <w:pPr>
        <w:spacing w:line="600" w:lineRule="exact"/>
        <w:ind w:firstLineChars="200" w:firstLine="480"/>
        <w:rPr>
          <w:rFonts w:ascii="宋体" w:hAnsi="宋体"/>
          <w:sz w:val="24"/>
          <w:szCs w:val="24"/>
        </w:rPr>
      </w:pPr>
      <w:r>
        <w:rPr>
          <w:rFonts w:ascii="宋体" w:hAnsi="宋体" w:hint="eastAsia"/>
          <w:sz w:val="24"/>
          <w:szCs w:val="24"/>
        </w:rPr>
        <w:t>（10）</w:t>
      </w:r>
      <w:r w:rsidR="0041185C" w:rsidRPr="00DB4ED2">
        <w:rPr>
          <w:rFonts w:ascii="宋体" w:hAnsi="宋体" w:hint="eastAsia"/>
          <w:sz w:val="24"/>
          <w:szCs w:val="24"/>
        </w:rPr>
        <w:t>办公室内的卫生</w:t>
      </w:r>
      <w:proofErr w:type="gramStart"/>
      <w:r w:rsidR="0041185C" w:rsidRPr="00DB4ED2">
        <w:rPr>
          <w:rFonts w:ascii="宋体" w:hAnsi="宋体" w:hint="eastAsia"/>
          <w:sz w:val="24"/>
          <w:szCs w:val="24"/>
        </w:rPr>
        <w:t>保洁要求</w:t>
      </w:r>
      <w:proofErr w:type="gramEnd"/>
      <w:r w:rsidR="0041185C" w:rsidRPr="00DB4ED2">
        <w:rPr>
          <w:rFonts w:ascii="宋体" w:hAnsi="宋体" w:hint="eastAsia"/>
          <w:sz w:val="24"/>
          <w:szCs w:val="24"/>
        </w:rPr>
        <w:t>做到地面、门窗、桌椅洁净无灰尘、无水渍。</w:t>
      </w:r>
    </w:p>
    <w:p w:rsidR="00EB2A00" w:rsidRDefault="00EB2A00" w:rsidP="00EB2A00">
      <w:pPr>
        <w:spacing w:line="600" w:lineRule="exact"/>
        <w:ind w:firstLineChars="200" w:firstLine="480"/>
        <w:rPr>
          <w:rFonts w:ascii="宋体" w:hAnsi="宋体"/>
          <w:sz w:val="24"/>
          <w:szCs w:val="24"/>
        </w:rPr>
      </w:pPr>
      <w:r w:rsidRPr="005C461A">
        <w:rPr>
          <w:rFonts w:ascii="宋体" w:hAnsi="宋体" w:hint="eastAsia"/>
          <w:sz w:val="24"/>
          <w:szCs w:val="24"/>
        </w:rPr>
        <w:t>（11）绿化带与路面跟踪保洁，及时清除绿化带与路面上的树叶、果皮、纸屑及白色污染物等垃圾，确保路面无杂物、无烟头、无果皮纸屑、无痰迹。发现路面有污渍应及时用清洁剂冲洗，对地面上的黏附物应用铲刀清除。</w:t>
      </w:r>
    </w:p>
    <w:p w:rsidR="005C461A" w:rsidRPr="005C461A" w:rsidRDefault="005C461A" w:rsidP="005C461A">
      <w:pPr>
        <w:spacing w:line="600" w:lineRule="exact"/>
        <w:ind w:firstLineChars="200" w:firstLine="480"/>
        <w:rPr>
          <w:rFonts w:ascii="宋体" w:hAnsi="宋体"/>
          <w:sz w:val="24"/>
          <w:szCs w:val="24"/>
        </w:rPr>
      </w:pPr>
      <w:r w:rsidRPr="005C461A">
        <w:rPr>
          <w:rFonts w:ascii="宋体" w:hAnsi="宋体" w:hint="eastAsia"/>
          <w:sz w:val="24"/>
          <w:szCs w:val="24"/>
        </w:rPr>
        <w:t>（12）每月包括杂物垃圾外运。</w:t>
      </w:r>
    </w:p>
    <w:p w:rsidR="0041185C" w:rsidRPr="00EB2A00" w:rsidRDefault="0041185C" w:rsidP="00EB2A00">
      <w:pPr>
        <w:spacing w:line="600" w:lineRule="exact"/>
        <w:ind w:firstLineChars="200" w:firstLine="480"/>
        <w:rPr>
          <w:rFonts w:ascii="宋体" w:hAnsi="宋体"/>
          <w:sz w:val="24"/>
          <w:szCs w:val="24"/>
        </w:rPr>
      </w:pPr>
      <w:r w:rsidRPr="00EB2A00">
        <w:rPr>
          <w:rFonts w:ascii="宋体" w:hAnsi="宋体" w:hint="eastAsia"/>
          <w:sz w:val="24"/>
          <w:szCs w:val="24"/>
        </w:rPr>
        <w:t>3.2垃圾收集及外运要求</w:t>
      </w:r>
    </w:p>
    <w:p w:rsidR="0041185C" w:rsidRPr="00DB4ED2" w:rsidRDefault="0041185C" w:rsidP="0041185C">
      <w:pPr>
        <w:spacing w:line="600" w:lineRule="exact"/>
        <w:ind w:firstLineChars="200" w:firstLine="480"/>
        <w:rPr>
          <w:rFonts w:ascii="宋体" w:hAnsi="宋体"/>
          <w:sz w:val="24"/>
          <w:szCs w:val="24"/>
        </w:rPr>
      </w:pPr>
      <w:r w:rsidRPr="00DB4ED2">
        <w:rPr>
          <w:rFonts w:ascii="宋体" w:hAnsi="宋体" w:hint="eastAsia"/>
          <w:sz w:val="24"/>
          <w:szCs w:val="24"/>
        </w:rPr>
        <w:t>要求做到：及时清扫、收集；垃圾日产日清、实行密封袋装，无乱堆、乱倒、乱放现象，并负责集中运至垃圾中转站。</w:t>
      </w:r>
    </w:p>
    <w:p w:rsidR="0041185C" w:rsidRPr="00EB2A00" w:rsidRDefault="0041185C" w:rsidP="00EB2A00">
      <w:pPr>
        <w:spacing w:line="600" w:lineRule="exact"/>
        <w:ind w:firstLineChars="200" w:firstLine="480"/>
        <w:rPr>
          <w:rFonts w:ascii="宋体" w:hAnsi="宋体"/>
          <w:sz w:val="24"/>
          <w:szCs w:val="24"/>
        </w:rPr>
      </w:pPr>
      <w:r w:rsidRPr="00EB2A00">
        <w:rPr>
          <w:rFonts w:ascii="宋体" w:hAnsi="宋体" w:hint="eastAsia"/>
          <w:sz w:val="24"/>
          <w:szCs w:val="24"/>
        </w:rPr>
        <w:t>3.3四害消杀（消蚊蝇、老鼠、白蚁等）</w:t>
      </w:r>
    </w:p>
    <w:p w:rsidR="0041185C" w:rsidRDefault="0041185C" w:rsidP="0041185C">
      <w:pPr>
        <w:spacing w:line="600" w:lineRule="exact"/>
        <w:ind w:firstLineChars="200" w:firstLine="480"/>
        <w:rPr>
          <w:rFonts w:ascii="宋体" w:hAnsi="宋体"/>
          <w:sz w:val="24"/>
          <w:szCs w:val="24"/>
        </w:rPr>
      </w:pPr>
      <w:r w:rsidRPr="00DB4ED2">
        <w:rPr>
          <w:rFonts w:ascii="宋体" w:hAnsi="宋体" w:hint="eastAsia"/>
          <w:sz w:val="24"/>
          <w:szCs w:val="24"/>
        </w:rPr>
        <w:t>要求每年定期或根据实际情况进行四害消杀，保证楼宇内无老鼠、无蟑螂、无白蚁。</w:t>
      </w:r>
    </w:p>
    <w:p w:rsidR="00503D9D" w:rsidRPr="005C461A" w:rsidRDefault="00503D9D" w:rsidP="00503D9D">
      <w:pPr>
        <w:spacing w:line="600" w:lineRule="exact"/>
        <w:ind w:firstLineChars="200" w:firstLine="480"/>
        <w:rPr>
          <w:rFonts w:ascii="宋体" w:hAnsi="宋体"/>
          <w:sz w:val="24"/>
          <w:szCs w:val="24"/>
        </w:rPr>
      </w:pPr>
      <w:r w:rsidRPr="005C461A">
        <w:rPr>
          <w:rFonts w:ascii="宋体" w:hAnsi="宋体" w:hint="eastAsia"/>
          <w:sz w:val="24"/>
          <w:szCs w:val="24"/>
        </w:rPr>
        <w:t>3.3其他要求</w:t>
      </w:r>
    </w:p>
    <w:p w:rsidR="00503D9D" w:rsidRPr="005C461A" w:rsidRDefault="00503D9D" w:rsidP="00503D9D">
      <w:pPr>
        <w:spacing w:line="600" w:lineRule="exact"/>
        <w:ind w:firstLineChars="200" w:firstLine="480"/>
        <w:rPr>
          <w:rFonts w:ascii="宋体" w:hAnsi="宋体"/>
          <w:sz w:val="24"/>
          <w:szCs w:val="24"/>
        </w:rPr>
      </w:pPr>
      <w:r w:rsidRPr="005C461A">
        <w:rPr>
          <w:rFonts w:ascii="宋体" w:hAnsi="宋体" w:hint="eastAsia"/>
          <w:sz w:val="24"/>
          <w:szCs w:val="24"/>
        </w:rPr>
        <w:t>（1）供应商的保洁人员的住宿、就餐、医疗、工伤、意外保险、治安等问题由保洁公司自行解决，与采购人无任何关系。</w:t>
      </w:r>
    </w:p>
    <w:p w:rsidR="00503D9D" w:rsidRPr="005C461A" w:rsidRDefault="00503D9D" w:rsidP="00503D9D">
      <w:pPr>
        <w:spacing w:line="600" w:lineRule="exact"/>
        <w:ind w:firstLineChars="200" w:firstLine="480"/>
        <w:rPr>
          <w:rFonts w:ascii="宋体" w:hAnsi="宋体"/>
          <w:sz w:val="24"/>
          <w:szCs w:val="24"/>
        </w:rPr>
      </w:pPr>
      <w:r w:rsidRPr="005C461A">
        <w:rPr>
          <w:rFonts w:ascii="宋体" w:hAnsi="宋体" w:hint="eastAsia"/>
          <w:sz w:val="24"/>
          <w:szCs w:val="24"/>
        </w:rPr>
        <w:lastRenderedPageBreak/>
        <w:t>（2）日常保洁所需的设备、工具、清洁剂等清洁用品费用由供应商承担，采购人只需承担保洁协议期内的承包劳务费用。</w:t>
      </w:r>
    </w:p>
    <w:p w:rsidR="00503D9D" w:rsidRPr="005C461A" w:rsidRDefault="00503D9D" w:rsidP="00503D9D">
      <w:pPr>
        <w:spacing w:line="600" w:lineRule="exact"/>
        <w:ind w:firstLineChars="200" w:firstLine="480"/>
        <w:rPr>
          <w:rFonts w:ascii="宋体" w:hAnsi="宋体"/>
          <w:sz w:val="24"/>
          <w:szCs w:val="24"/>
        </w:rPr>
      </w:pPr>
      <w:r w:rsidRPr="005C461A">
        <w:rPr>
          <w:rFonts w:ascii="宋体" w:hAnsi="宋体" w:hint="eastAsia"/>
          <w:sz w:val="24"/>
          <w:szCs w:val="24"/>
        </w:rPr>
        <w:t>（3）保洁人员必须统一着装，服从采购人日常临时工作安排。</w:t>
      </w:r>
    </w:p>
    <w:p w:rsidR="00503D9D" w:rsidRPr="005C461A" w:rsidRDefault="00503D9D" w:rsidP="00503D9D">
      <w:pPr>
        <w:spacing w:line="600" w:lineRule="exact"/>
        <w:ind w:firstLineChars="200" w:firstLine="480"/>
        <w:rPr>
          <w:rFonts w:ascii="宋体" w:hAnsi="宋体"/>
          <w:sz w:val="24"/>
          <w:szCs w:val="24"/>
        </w:rPr>
      </w:pPr>
      <w:r w:rsidRPr="005C461A">
        <w:rPr>
          <w:rFonts w:ascii="宋体" w:hAnsi="宋体" w:hint="eastAsia"/>
          <w:sz w:val="24"/>
          <w:szCs w:val="24"/>
        </w:rPr>
        <w:t>（4）保洁人员必须遵守采购人各项规章制度的规定，绝对禁止保洁人员进入及动用与基本工作无关的区域及物品。</w:t>
      </w:r>
    </w:p>
    <w:p w:rsidR="0041185C" w:rsidRPr="00EB2A00" w:rsidRDefault="0041185C" w:rsidP="00EB2A00">
      <w:pPr>
        <w:spacing w:line="600" w:lineRule="exact"/>
        <w:ind w:firstLineChars="200" w:firstLine="480"/>
        <w:rPr>
          <w:rFonts w:ascii="宋体" w:hAnsi="宋体"/>
          <w:sz w:val="24"/>
          <w:szCs w:val="24"/>
        </w:rPr>
      </w:pPr>
      <w:r w:rsidRPr="005C461A">
        <w:rPr>
          <w:rFonts w:ascii="宋体" w:hAnsi="宋体" w:hint="eastAsia"/>
          <w:sz w:val="24"/>
          <w:szCs w:val="24"/>
        </w:rPr>
        <w:t>3.</w:t>
      </w:r>
      <w:r w:rsidR="00503D9D" w:rsidRPr="005C461A">
        <w:rPr>
          <w:rFonts w:ascii="宋体" w:hAnsi="宋体" w:hint="eastAsia"/>
          <w:sz w:val="24"/>
          <w:szCs w:val="24"/>
        </w:rPr>
        <w:t>5</w:t>
      </w:r>
      <w:r w:rsidRPr="005C461A">
        <w:rPr>
          <w:rFonts w:ascii="宋体" w:hAnsi="宋体"/>
          <w:sz w:val="24"/>
          <w:szCs w:val="24"/>
        </w:rPr>
        <w:t>未尽事宜中标单位与甲方</w:t>
      </w:r>
      <w:r w:rsidRPr="00EB2A00">
        <w:rPr>
          <w:rFonts w:ascii="宋体" w:hAnsi="宋体"/>
          <w:sz w:val="24"/>
          <w:szCs w:val="24"/>
        </w:rPr>
        <w:t>签订合同时协商补充，补充条款具有同等法律效力。</w:t>
      </w:r>
    </w:p>
    <w:p w:rsidR="00CF40C9" w:rsidRDefault="001721D0">
      <w:pPr>
        <w:pStyle w:val="a0"/>
        <w:spacing w:line="460" w:lineRule="exact"/>
        <w:ind w:firstLine="0"/>
        <w:rPr>
          <w:rFonts w:ascii="宋体" w:hAnsi="宋体"/>
          <w:b/>
          <w:bCs/>
          <w:sz w:val="24"/>
          <w:szCs w:val="24"/>
        </w:rPr>
      </w:pPr>
      <w:bookmarkStart w:id="387" w:name="_Hlk99134230"/>
      <w:r>
        <w:rPr>
          <w:rFonts w:ascii="宋体" w:hAnsi="宋体" w:cs="宋体" w:hint="eastAsia"/>
          <w:b/>
          <w:bCs/>
          <w:sz w:val="24"/>
          <w:szCs w:val="24"/>
        </w:rPr>
        <w:t>注：以上“技术要求”为实质性要求，必须完全满足或优于，否则响应无效。</w:t>
      </w:r>
    </w:p>
    <w:bookmarkEnd w:id="387"/>
    <w:p w:rsidR="00CF40C9" w:rsidRDefault="00CF40C9">
      <w:pPr>
        <w:pStyle w:val="a7"/>
        <w:jc w:val="both"/>
      </w:pPr>
    </w:p>
    <w:p w:rsidR="00CF40C9" w:rsidRDefault="001721D0" w:rsidP="00F818BE">
      <w:pPr>
        <w:pStyle w:val="20"/>
        <w:spacing w:before="0" w:after="0"/>
        <w:rPr>
          <w:rFonts w:ascii="宋体"/>
          <w:color w:val="000000"/>
          <w:sz w:val="28"/>
          <w:szCs w:val="28"/>
        </w:rPr>
      </w:pPr>
      <w:bookmarkStart w:id="388" w:name="_Toc5345"/>
      <w:r>
        <w:rPr>
          <w:rFonts w:ascii="宋体"/>
          <w:color w:val="000000"/>
          <w:sz w:val="28"/>
          <w:szCs w:val="28"/>
        </w:rPr>
        <w:br w:type="page"/>
      </w:r>
      <w:bookmarkStart w:id="389" w:name="_Toc113996924"/>
      <w:bookmarkEnd w:id="377"/>
      <w:bookmarkEnd w:id="378"/>
      <w:bookmarkEnd w:id="379"/>
      <w:bookmarkEnd w:id="380"/>
      <w:bookmarkEnd w:id="381"/>
      <w:bookmarkEnd w:id="382"/>
      <w:bookmarkEnd w:id="383"/>
      <w:bookmarkEnd w:id="388"/>
      <w:r>
        <w:rPr>
          <w:rFonts w:ascii="宋体" w:hAnsi="宋体" w:cs="宋体" w:hint="eastAsia"/>
          <w:color w:val="000000"/>
          <w:sz w:val="28"/>
          <w:szCs w:val="28"/>
        </w:rPr>
        <w:lastRenderedPageBreak/>
        <w:t>二、商务要求</w:t>
      </w:r>
      <w:bookmarkEnd w:id="389"/>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
        <w:gridCol w:w="1442"/>
        <w:gridCol w:w="6235"/>
      </w:tblGrid>
      <w:tr w:rsidR="006949D4" w:rsidTr="00091CDD">
        <w:trPr>
          <w:trHeight w:val="424"/>
          <w:tblCellSpacing w:w="0" w:type="dxa"/>
          <w:jc w:val="center"/>
        </w:trPr>
        <w:tc>
          <w:tcPr>
            <w:tcW w:w="406" w:type="pct"/>
            <w:shd w:val="clear" w:color="auto" w:fill="EEEEEE"/>
            <w:vAlign w:val="center"/>
          </w:tcPr>
          <w:p w:rsidR="006949D4" w:rsidRDefault="006949D4" w:rsidP="00B12ADA">
            <w:pPr>
              <w:spacing w:line="420" w:lineRule="exact"/>
              <w:jc w:val="center"/>
              <w:rPr>
                <w:rFonts w:ascii="宋体" w:hAnsi="宋体" w:cs="宋体"/>
                <w:b/>
                <w:sz w:val="24"/>
              </w:rPr>
            </w:pPr>
            <w:r>
              <w:rPr>
                <w:rFonts w:ascii="宋体" w:hAnsi="宋体" w:cs="宋体" w:hint="eastAsia"/>
                <w:b/>
                <w:sz w:val="24"/>
              </w:rPr>
              <w:t>序号</w:t>
            </w:r>
          </w:p>
        </w:tc>
        <w:tc>
          <w:tcPr>
            <w:tcW w:w="863" w:type="pct"/>
            <w:shd w:val="clear" w:color="auto" w:fill="EEEEEE"/>
            <w:vAlign w:val="center"/>
          </w:tcPr>
          <w:p w:rsidR="006949D4" w:rsidRDefault="006949D4" w:rsidP="00B12ADA">
            <w:pPr>
              <w:spacing w:line="420" w:lineRule="exact"/>
              <w:jc w:val="center"/>
              <w:rPr>
                <w:rFonts w:ascii="宋体" w:hAnsi="宋体" w:cs="宋体"/>
                <w:b/>
                <w:sz w:val="24"/>
              </w:rPr>
            </w:pPr>
            <w:r>
              <w:rPr>
                <w:rFonts w:ascii="宋体" w:hAnsi="宋体" w:cs="宋体" w:hint="eastAsia"/>
                <w:b/>
                <w:sz w:val="24"/>
              </w:rPr>
              <w:t>需求名称</w:t>
            </w:r>
          </w:p>
        </w:tc>
        <w:tc>
          <w:tcPr>
            <w:tcW w:w="3731" w:type="pct"/>
            <w:shd w:val="clear" w:color="auto" w:fill="EEEEEE"/>
            <w:vAlign w:val="center"/>
          </w:tcPr>
          <w:p w:rsidR="006949D4" w:rsidRDefault="006949D4" w:rsidP="00B12ADA">
            <w:pPr>
              <w:spacing w:line="420" w:lineRule="exact"/>
              <w:jc w:val="center"/>
              <w:rPr>
                <w:rFonts w:ascii="宋体" w:hAnsi="宋体" w:cs="宋体"/>
                <w:b/>
                <w:sz w:val="24"/>
              </w:rPr>
            </w:pPr>
            <w:r>
              <w:rPr>
                <w:rFonts w:ascii="宋体" w:hAnsi="宋体" w:cs="宋体" w:hint="eastAsia"/>
                <w:b/>
                <w:sz w:val="24"/>
              </w:rPr>
              <w:t>需求说明</w:t>
            </w:r>
          </w:p>
        </w:tc>
      </w:tr>
      <w:tr w:rsidR="006949D4" w:rsidTr="00091CDD">
        <w:trPr>
          <w:trHeight w:val="383"/>
          <w:tblCellSpacing w:w="0" w:type="dxa"/>
          <w:jc w:val="center"/>
        </w:trPr>
        <w:tc>
          <w:tcPr>
            <w:tcW w:w="406" w:type="pct"/>
            <w:vAlign w:val="center"/>
          </w:tcPr>
          <w:p w:rsidR="006949D4" w:rsidRDefault="006949D4" w:rsidP="00B12ADA">
            <w:pPr>
              <w:jc w:val="center"/>
              <w:rPr>
                <w:rFonts w:ascii="宋体" w:hAnsi="宋体"/>
                <w:sz w:val="24"/>
              </w:rPr>
            </w:pPr>
            <w:r>
              <w:rPr>
                <w:rFonts w:ascii="宋体" w:hAnsi="宋体" w:hint="eastAsia"/>
                <w:sz w:val="24"/>
              </w:rPr>
              <w:t>1</w:t>
            </w:r>
          </w:p>
        </w:tc>
        <w:tc>
          <w:tcPr>
            <w:tcW w:w="863" w:type="pct"/>
            <w:vAlign w:val="center"/>
          </w:tcPr>
          <w:p w:rsidR="006949D4" w:rsidRDefault="006949D4" w:rsidP="00B12ADA">
            <w:pPr>
              <w:spacing w:line="320" w:lineRule="exact"/>
              <w:jc w:val="center"/>
              <w:rPr>
                <w:rFonts w:ascii="宋体" w:hAnsi="宋体" w:cs="黑体"/>
                <w:sz w:val="24"/>
                <w:szCs w:val="24"/>
              </w:rPr>
            </w:pPr>
            <w:r>
              <w:rPr>
                <w:rFonts w:ascii="宋体" w:hAnsi="宋体" w:cs="黑体" w:hint="eastAsia"/>
                <w:sz w:val="24"/>
                <w:szCs w:val="24"/>
              </w:rPr>
              <w:t>服务地点</w:t>
            </w:r>
          </w:p>
        </w:tc>
        <w:tc>
          <w:tcPr>
            <w:tcW w:w="3731" w:type="pct"/>
            <w:vAlign w:val="center"/>
          </w:tcPr>
          <w:p w:rsidR="006949D4" w:rsidRDefault="0041185C" w:rsidP="00B12ADA">
            <w:pPr>
              <w:tabs>
                <w:tab w:val="left" w:pos="8715"/>
              </w:tabs>
              <w:spacing w:line="440" w:lineRule="exact"/>
              <w:rPr>
                <w:rFonts w:ascii="宋体" w:hAnsi="宋体"/>
                <w:bCs/>
                <w:kern w:val="0"/>
                <w:sz w:val="24"/>
                <w:szCs w:val="24"/>
              </w:rPr>
            </w:pPr>
            <w:r>
              <w:rPr>
                <w:rFonts w:ascii="宋体" w:hAnsi="宋体" w:hint="eastAsia"/>
                <w:bCs/>
                <w:kern w:val="0"/>
                <w:sz w:val="24"/>
                <w:szCs w:val="24"/>
              </w:rPr>
              <w:t>采购人指定地点。</w:t>
            </w:r>
          </w:p>
        </w:tc>
      </w:tr>
      <w:tr w:rsidR="006949D4" w:rsidTr="00091CDD">
        <w:trPr>
          <w:trHeight w:val="509"/>
          <w:tblCellSpacing w:w="0" w:type="dxa"/>
          <w:jc w:val="center"/>
        </w:trPr>
        <w:tc>
          <w:tcPr>
            <w:tcW w:w="406" w:type="pct"/>
            <w:vAlign w:val="center"/>
          </w:tcPr>
          <w:p w:rsidR="006949D4" w:rsidRDefault="006949D4" w:rsidP="00B12ADA">
            <w:pPr>
              <w:jc w:val="center"/>
              <w:rPr>
                <w:rFonts w:ascii="宋体" w:hAnsi="宋体"/>
                <w:sz w:val="24"/>
              </w:rPr>
            </w:pPr>
            <w:r>
              <w:rPr>
                <w:rFonts w:ascii="宋体" w:hAnsi="宋体" w:hint="eastAsia"/>
                <w:sz w:val="24"/>
              </w:rPr>
              <w:t>2</w:t>
            </w:r>
          </w:p>
        </w:tc>
        <w:tc>
          <w:tcPr>
            <w:tcW w:w="863" w:type="pct"/>
            <w:vAlign w:val="center"/>
          </w:tcPr>
          <w:p w:rsidR="006949D4" w:rsidRPr="00686F98" w:rsidRDefault="006949D4" w:rsidP="00B12ADA">
            <w:pPr>
              <w:spacing w:line="320" w:lineRule="exact"/>
              <w:jc w:val="center"/>
              <w:rPr>
                <w:rFonts w:ascii="宋体" w:hAnsi="宋体" w:cs="黑体"/>
                <w:sz w:val="24"/>
                <w:szCs w:val="24"/>
              </w:rPr>
            </w:pPr>
            <w:r w:rsidRPr="00686F98">
              <w:rPr>
                <w:rFonts w:ascii="宋体" w:hAnsi="宋体" w:cs="黑体" w:hint="eastAsia"/>
                <w:sz w:val="24"/>
                <w:szCs w:val="24"/>
              </w:rPr>
              <w:t>服务期限</w:t>
            </w:r>
          </w:p>
        </w:tc>
        <w:tc>
          <w:tcPr>
            <w:tcW w:w="3731" w:type="pct"/>
            <w:vAlign w:val="center"/>
          </w:tcPr>
          <w:p w:rsidR="006949D4" w:rsidRPr="00686F98" w:rsidRDefault="0041185C" w:rsidP="006949D4">
            <w:pPr>
              <w:pStyle w:val="a0"/>
              <w:spacing w:line="460" w:lineRule="exact"/>
              <w:ind w:firstLine="0"/>
              <w:rPr>
                <w:rFonts w:ascii="宋体" w:hAnsi="宋体"/>
                <w:bCs/>
                <w:sz w:val="24"/>
                <w:szCs w:val="24"/>
              </w:rPr>
            </w:pPr>
            <w:r>
              <w:rPr>
                <w:rFonts w:ascii="新宋体" w:eastAsia="新宋体" w:hAnsi="新宋体" w:hint="eastAsia"/>
                <w:sz w:val="24"/>
                <w:szCs w:val="24"/>
              </w:rPr>
              <w:t>自合同签订之日起2年。</w:t>
            </w:r>
          </w:p>
        </w:tc>
      </w:tr>
      <w:tr w:rsidR="006949D4" w:rsidTr="00091CDD">
        <w:trPr>
          <w:trHeight w:val="541"/>
          <w:tblCellSpacing w:w="0" w:type="dxa"/>
          <w:jc w:val="center"/>
        </w:trPr>
        <w:tc>
          <w:tcPr>
            <w:tcW w:w="406" w:type="pct"/>
            <w:vAlign w:val="center"/>
          </w:tcPr>
          <w:p w:rsidR="006949D4" w:rsidRDefault="006949D4" w:rsidP="00B12ADA">
            <w:pPr>
              <w:jc w:val="center"/>
              <w:rPr>
                <w:rFonts w:ascii="宋体" w:hAnsi="宋体"/>
                <w:sz w:val="24"/>
              </w:rPr>
            </w:pPr>
            <w:r>
              <w:rPr>
                <w:rFonts w:ascii="宋体" w:hAnsi="宋体" w:hint="eastAsia"/>
                <w:sz w:val="24"/>
              </w:rPr>
              <w:t>3</w:t>
            </w:r>
          </w:p>
        </w:tc>
        <w:tc>
          <w:tcPr>
            <w:tcW w:w="863" w:type="pct"/>
            <w:vAlign w:val="center"/>
          </w:tcPr>
          <w:p w:rsidR="006949D4" w:rsidRPr="00686F98" w:rsidRDefault="006949D4" w:rsidP="00B12ADA">
            <w:pPr>
              <w:spacing w:line="420" w:lineRule="exact"/>
              <w:jc w:val="center"/>
              <w:rPr>
                <w:rFonts w:ascii="宋体" w:hAnsi="宋体" w:cs="黑体"/>
                <w:sz w:val="24"/>
                <w:szCs w:val="24"/>
              </w:rPr>
            </w:pPr>
            <w:r w:rsidRPr="00686F98">
              <w:rPr>
                <w:rFonts w:ascii="宋体" w:hAnsi="宋体" w:cs="黑体" w:hint="eastAsia"/>
                <w:sz w:val="24"/>
                <w:szCs w:val="24"/>
              </w:rPr>
              <w:t>付款方式</w:t>
            </w:r>
          </w:p>
        </w:tc>
        <w:tc>
          <w:tcPr>
            <w:tcW w:w="3731" w:type="pct"/>
            <w:vAlign w:val="center"/>
          </w:tcPr>
          <w:p w:rsidR="006949D4" w:rsidRPr="00686F98" w:rsidRDefault="0041185C" w:rsidP="00B12ADA">
            <w:pPr>
              <w:tabs>
                <w:tab w:val="left" w:pos="8715"/>
              </w:tabs>
              <w:spacing w:line="440" w:lineRule="exact"/>
              <w:rPr>
                <w:rFonts w:ascii="宋体" w:hAnsi="宋体"/>
                <w:bCs/>
                <w:kern w:val="0"/>
                <w:sz w:val="24"/>
                <w:szCs w:val="24"/>
              </w:rPr>
            </w:pPr>
            <w:r w:rsidRPr="00C437B8">
              <w:rPr>
                <w:rFonts w:ascii="新宋体" w:eastAsia="新宋体" w:hAnsi="新宋体" w:hint="eastAsia"/>
                <w:sz w:val="24"/>
                <w:szCs w:val="24"/>
              </w:rPr>
              <w:t>签订合同后，每月保洁服务服务费=中标价/24个月，以实际服务月数结算，当月保洁服务服务费均由下月支付，以此类推。</w:t>
            </w:r>
            <w:r w:rsidR="003002BA">
              <w:rPr>
                <w:rFonts w:ascii="新宋体" w:eastAsia="新宋体" w:hAnsi="新宋体" w:hint="eastAsia"/>
                <w:sz w:val="24"/>
                <w:szCs w:val="24"/>
              </w:rPr>
              <w:t>成交</w:t>
            </w:r>
            <w:r w:rsidR="003002BA" w:rsidRPr="003002BA">
              <w:rPr>
                <w:rFonts w:ascii="新宋体" w:eastAsia="新宋体" w:hAnsi="新宋体" w:hint="eastAsia"/>
                <w:sz w:val="24"/>
                <w:szCs w:val="24"/>
              </w:rPr>
              <w:t>供应商</w:t>
            </w:r>
            <w:r w:rsidRPr="00C437B8">
              <w:rPr>
                <w:rFonts w:ascii="新宋体" w:eastAsia="新宋体" w:hAnsi="新宋体" w:hint="eastAsia"/>
                <w:sz w:val="24"/>
                <w:szCs w:val="24"/>
              </w:rPr>
              <w:t>须提供正式税务发票。</w:t>
            </w:r>
          </w:p>
        </w:tc>
      </w:tr>
      <w:tr w:rsidR="003002BA" w:rsidTr="00091CDD">
        <w:trPr>
          <w:trHeight w:val="541"/>
          <w:tblCellSpacing w:w="0" w:type="dxa"/>
          <w:jc w:val="center"/>
        </w:trPr>
        <w:tc>
          <w:tcPr>
            <w:tcW w:w="406" w:type="pct"/>
            <w:vAlign w:val="center"/>
          </w:tcPr>
          <w:p w:rsidR="003002BA" w:rsidRDefault="003002BA" w:rsidP="00B12ADA">
            <w:pPr>
              <w:jc w:val="center"/>
              <w:rPr>
                <w:rFonts w:ascii="宋体" w:hAnsi="宋体"/>
                <w:sz w:val="24"/>
              </w:rPr>
            </w:pPr>
            <w:r>
              <w:rPr>
                <w:rFonts w:ascii="宋体" w:hAnsi="宋体" w:hint="eastAsia"/>
                <w:sz w:val="24"/>
              </w:rPr>
              <w:t>4</w:t>
            </w:r>
          </w:p>
        </w:tc>
        <w:tc>
          <w:tcPr>
            <w:tcW w:w="863" w:type="pct"/>
            <w:vAlign w:val="center"/>
          </w:tcPr>
          <w:p w:rsidR="003002BA" w:rsidRPr="005C461A" w:rsidRDefault="003002BA" w:rsidP="00C566B7">
            <w:pPr>
              <w:spacing w:line="460" w:lineRule="exact"/>
              <w:jc w:val="center"/>
              <w:rPr>
                <w:rFonts w:ascii="宋体" w:hAnsi="宋体"/>
                <w:sz w:val="24"/>
                <w:szCs w:val="24"/>
              </w:rPr>
            </w:pPr>
            <w:r w:rsidRPr="005C461A">
              <w:rPr>
                <w:rFonts w:ascii="宋体" w:hAnsi="宋体"/>
                <w:sz w:val="24"/>
                <w:szCs w:val="24"/>
              </w:rPr>
              <w:t>报价方式</w:t>
            </w:r>
          </w:p>
        </w:tc>
        <w:tc>
          <w:tcPr>
            <w:tcW w:w="3731" w:type="pct"/>
            <w:vAlign w:val="center"/>
          </w:tcPr>
          <w:p w:rsidR="003002BA" w:rsidRPr="005C461A" w:rsidRDefault="003002BA" w:rsidP="003002BA">
            <w:pPr>
              <w:spacing w:line="460" w:lineRule="exact"/>
              <w:rPr>
                <w:rFonts w:ascii="宋体" w:hAnsi="宋体" w:cs="Tahoma"/>
                <w:bCs/>
                <w:kern w:val="0"/>
                <w:sz w:val="24"/>
                <w:szCs w:val="24"/>
              </w:rPr>
            </w:pPr>
            <w:r w:rsidRPr="005C461A">
              <w:rPr>
                <w:rFonts w:ascii="宋体" w:hAnsi="宋体" w:cs="Tahoma" w:hint="eastAsia"/>
                <w:bCs/>
                <w:kern w:val="0"/>
                <w:sz w:val="24"/>
                <w:szCs w:val="24"/>
              </w:rPr>
              <w:t>以人民币报价，所报价包含人员工资、垃圾运至指定垃圾中转站、安全及工伤保险、劳保福利、住宿、材料、机器损耗、税收、管理费、社会保险等一切服务期限内费用，在服务合同期内采购人不再另行追加或增补任何费用，其它所有费用和缺报漏报项目费用均由供应商自行负责。</w:t>
            </w:r>
          </w:p>
        </w:tc>
      </w:tr>
      <w:tr w:rsidR="003002BA" w:rsidTr="00091CDD">
        <w:trPr>
          <w:trHeight w:val="541"/>
          <w:tblCellSpacing w:w="0" w:type="dxa"/>
          <w:jc w:val="center"/>
        </w:trPr>
        <w:tc>
          <w:tcPr>
            <w:tcW w:w="406" w:type="pct"/>
            <w:vAlign w:val="center"/>
          </w:tcPr>
          <w:p w:rsidR="003002BA" w:rsidRDefault="003002BA" w:rsidP="00B12ADA">
            <w:pPr>
              <w:jc w:val="center"/>
              <w:rPr>
                <w:rFonts w:ascii="宋体" w:hAnsi="宋体"/>
                <w:sz w:val="24"/>
              </w:rPr>
            </w:pPr>
            <w:r>
              <w:rPr>
                <w:rFonts w:ascii="宋体" w:hAnsi="宋体" w:hint="eastAsia"/>
                <w:sz w:val="24"/>
              </w:rPr>
              <w:t>5</w:t>
            </w:r>
          </w:p>
        </w:tc>
        <w:tc>
          <w:tcPr>
            <w:tcW w:w="863" w:type="pct"/>
            <w:vAlign w:val="center"/>
          </w:tcPr>
          <w:p w:rsidR="003002BA" w:rsidRPr="005C461A" w:rsidRDefault="003002BA" w:rsidP="00C566B7">
            <w:pPr>
              <w:spacing w:line="460" w:lineRule="exact"/>
              <w:ind w:firstLineChars="50" w:firstLine="120"/>
              <w:jc w:val="center"/>
              <w:rPr>
                <w:rFonts w:ascii="宋体" w:hAnsi="宋体" w:cs="Tahoma"/>
                <w:bCs/>
                <w:kern w:val="0"/>
                <w:sz w:val="24"/>
                <w:szCs w:val="24"/>
              </w:rPr>
            </w:pPr>
            <w:r w:rsidRPr="005C461A">
              <w:rPr>
                <w:rFonts w:ascii="宋体" w:hAnsi="宋体" w:cs="Tahoma" w:hint="eastAsia"/>
                <w:bCs/>
                <w:kern w:val="0"/>
                <w:sz w:val="24"/>
                <w:szCs w:val="24"/>
              </w:rPr>
              <w:t>其他要求</w:t>
            </w:r>
          </w:p>
        </w:tc>
        <w:tc>
          <w:tcPr>
            <w:tcW w:w="3731" w:type="pct"/>
            <w:vAlign w:val="center"/>
          </w:tcPr>
          <w:p w:rsidR="003002BA" w:rsidRPr="005C461A" w:rsidRDefault="003002BA" w:rsidP="00C566B7">
            <w:pPr>
              <w:spacing w:line="460" w:lineRule="exact"/>
              <w:rPr>
                <w:rFonts w:ascii="宋体" w:hAnsi="宋体" w:cs="Tahoma"/>
                <w:bCs/>
                <w:kern w:val="0"/>
                <w:sz w:val="24"/>
                <w:szCs w:val="24"/>
              </w:rPr>
            </w:pPr>
            <w:r w:rsidRPr="005C461A">
              <w:rPr>
                <w:rFonts w:ascii="宋体" w:hAnsi="宋体" w:cs="Tahoma" w:hint="eastAsia"/>
                <w:bCs/>
                <w:kern w:val="0"/>
                <w:sz w:val="24"/>
                <w:szCs w:val="24"/>
              </w:rPr>
              <w:t>1、合同</w:t>
            </w:r>
            <w:proofErr w:type="gramStart"/>
            <w:r w:rsidRPr="005C461A">
              <w:rPr>
                <w:rFonts w:ascii="宋体" w:hAnsi="宋体" w:cs="Tahoma" w:hint="eastAsia"/>
                <w:bCs/>
                <w:kern w:val="0"/>
                <w:sz w:val="24"/>
                <w:szCs w:val="24"/>
              </w:rPr>
              <w:t>签定</w:t>
            </w:r>
            <w:proofErr w:type="gramEnd"/>
            <w:r w:rsidRPr="005C461A">
              <w:rPr>
                <w:rFonts w:ascii="宋体" w:hAnsi="宋体" w:cs="Tahoma" w:hint="eastAsia"/>
                <w:bCs/>
                <w:kern w:val="0"/>
                <w:sz w:val="24"/>
                <w:szCs w:val="24"/>
              </w:rPr>
              <w:t>时成交供应商须将响应文件中服务团队人员相关证件交采购人查验，如与响应文件中不符，采购人有权拒签合同并取消成交资格。</w:t>
            </w:r>
          </w:p>
          <w:p w:rsidR="003002BA" w:rsidRPr="005C461A" w:rsidRDefault="003002BA" w:rsidP="00C566B7">
            <w:pPr>
              <w:spacing w:line="460" w:lineRule="exact"/>
              <w:rPr>
                <w:rFonts w:ascii="宋体" w:hAnsi="宋体" w:cs="Tahoma"/>
                <w:bCs/>
                <w:kern w:val="0"/>
                <w:sz w:val="24"/>
                <w:szCs w:val="24"/>
              </w:rPr>
            </w:pPr>
            <w:r w:rsidRPr="005C461A">
              <w:rPr>
                <w:rFonts w:ascii="宋体" w:hAnsi="宋体" w:cs="Tahoma" w:hint="eastAsia"/>
                <w:bCs/>
                <w:kern w:val="0"/>
                <w:sz w:val="24"/>
                <w:szCs w:val="24"/>
              </w:rPr>
              <w:t>2、</w:t>
            </w:r>
            <w:r w:rsidRPr="005C461A">
              <w:rPr>
                <w:rFonts w:ascii="宋体" w:hAnsi="宋体" w:cs="Tahoma"/>
                <w:bCs/>
                <w:kern w:val="0"/>
                <w:sz w:val="24"/>
                <w:szCs w:val="24"/>
              </w:rPr>
              <w:t>成交供应商拟派本项目人员须真实有效，合同签订后</w:t>
            </w:r>
            <w:proofErr w:type="gramStart"/>
            <w:r w:rsidRPr="005C461A">
              <w:rPr>
                <w:rFonts w:ascii="宋体" w:hAnsi="宋体" w:cs="Tahoma"/>
                <w:bCs/>
                <w:kern w:val="0"/>
                <w:sz w:val="24"/>
                <w:szCs w:val="24"/>
              </w:rPr>
              <w:t>将注</w:t>
            </w:r>
            <w:r w:rsidRPr="005C461A">
              <w:rPr>
                <w:rFonts w:ascii="宋体" w:hAnsi="宋体" w:cs="Tahoma" w:hint="eastAsia"/>
                <w:bCs/>
                <w:kern w:val="0"/>
                <w:sz w:val="24"/>
                <w:szCs w:val="24"/>
              </w:rPr>
              <w:t>派人员</w:t>
            </w:r>
            <w:proofErr w:type="gramEnd"/>
            <w:r w:rsidRPr="005C461A">
              <w:rPr>
                <w:rFonts w:ascii="宋体" w:hAnsi="宋体" w:cs="Tahoma" w:hint="eastAsia"/>
                <w:bCs/>
                <w:kern w:val="0"/>
                <w:sz w:val="24"/>
                <w:szCs w:val="24"/>
              </w:rPr>
              <w:t>派驻至本项目服务地点，如派驻人员非响应文件中承诺的服务人员，采购人有权解除合同并不承担违约责任。</w:t>
            </w:r>
          </w:p>
          <w:p w:rsidR="003002BA" w:rsidRPr="005C461A" w:rsidRDefault="003002BA" w:rsidP="00C566B7">
            <w:pPr>
              <w:spacing w:line="460" w:lineRule="exact"/>
              <w:rPr>
                <w:rFonts w:ascii="宋体" w:hAnsi="宋体" w:cs="Tahoma"/>
                <w:bCs/>
                <w:kern w:val="0"/>
                <w:sz w:val="24"/>
                <w:szCs w:val="24"/>
              </w:rPr>
            </w:pPr>
            <w:r w:rsidRPr="005C461A">
              <w:rPr>
                <w:rFonts w:ascii="宋体" w:hAnsi="宋体" w:cs="Tahoma" w:hint="eastAsia"/>
                <w:bCs/>
                <w:kern w:val="0"/>
                <w:sz w:val="24"/>
                <w:szCs w:val="24"/>
              </w:rPr>
              <w:t>3、成交供应商聘用人员需按国家劳动法要求，为其缴纳社保。如未缴纳社保，因此产生的一切经济损失及相关责任纠纷</w:t>
            </w:r>
            <w:proofErr w:type="gramStart"/>
            <w:r w:rsidRPr="005C461A">
              <w:rPr>
                <w:rFonts w:ascii="宋体" w:hAnsi="宋体" w:cs="Tahoma" w:hint="eastAsia"/>
                <w:bCs/>
                <w:kern w:val="0"/>
                <w:sz w:val="24"/>
                <w:szCs w:val="24"/>
              </w:rPr>
              <w:t>由成交</w:t>
            </w:r>
            <w:proofErr w:type="gramEnd"/>
            <w:r w:rsidRPr="005C461A">
              <w:rPr>
                <w:rFonts w:ascii="宋体" w:hAnsi="宋体" w:cs="Tahoma" w:hint="eastAsia"/>
                <w:bCs/>
                <w:kern w:val="0"/>
                <w:sz w:val="24"/>
                <w:szCs w:val="24"/>
              </w:rPr>
              <w:t>供应商承担，与采购人无关。</w:t>
            </w:r>
          </w:p>
          <w:p w:rsidR="003002BA" w:rsidRPr="005C461A" w:rsidRDefault="003002BA" w:rsidP="00C566B7">
            <w:pPr>
              <w:spacing w:line="460" w:lineRule="exact"/>
              <w:rPr>
                <w:rFonts w:ascii="宋体" w:hAnsi="宋体"/>
                <w:sz w:val="24"/>
                <w:szCs w:val="24"/>
              </w:rPr>
            </w:pPr>
            <w:r w:rsidRPr="005C461A">
              <w:rPr>
                <w:rFonts w:ascii="宋体" w:hAnsi="宋体" w:cs="Tahoma" w:hint="eastAsia"/>
                <w:bCs/>
                <w:kern w:val="0"/>
                <w:sz w:val="24"/>
                <w:szCs w:val="24"/>
              </w:rPr>
              <w:t>4、成交供应商承诺支付给本项目工作人员的工资标准不低于南昌市政府规定的最低工资标准。根据江西省人民政府办公厅关于调整最低工资标准的通知赣</w:t>
            </w:r>
            <w:proofErr w:type="gramStart"/>
            <w:r w:rsidRPr="005C461A">
              <w:rPr>
                <w:rFonts w:ascii="宋体" w:hAnsi="宋体" w:cs="Tahoma" w:hint="eastAsia"/>
                <w:bCs/>
                <w:kern w:val="0"/>
                <w:sz w:val="24"/>
                <w:szCs w:val="24"/>
              </w:rPr>
              <w:t>府厅字〔2021〕</w:t>
            </w:r>
            <w:proofErr w:type="gramEnd"/>
            <w:r w:rsidRPr="005C461A">
              <w:rPr>
                <w:rFonts w:ascii="宋体" w:hAnsi="宋体" w:cs="Tahoma" w:hint="eastAsia"/>
                <w:bCs/>
                <w:kern w:val="0"/>
                <w:sz w:val="24"/>
                <w:szCs w:val="24"/>
              </w:rPr>
              <w:t>5号，江西省将现行月最低工资标准一类区域为1850元/月。</w:t>
            </w:r>
          </w:p>
        </w:tc>
      </w:tr>
    </w:tbl>
    <w:p w:rsidR="00CF40C9" w:rsidRDefault="001721D0">
      <w:pPr>
        <w:pStyle w:val="a7"/>
        <w:autoSpaceDE/>
        <w:autoSpaceDN/>
        <w:adjustRightInd/>
        <w:spacing w:line="520" w:lineRule="exact"/>
        <w:ind w:firstLineChars="100" w:firstLine="241"/>
        <w:jc w:val="left"/>
        <w:textAlignment w:val="auto"/>
        <w:rPr>
          <w:rFonts w:ascii="宋体"/>
          <w:b/>
          <w:bCs/>
          <w:color w:val="000000"/>
          <w:spacing w:val="2"/>
        </w:rPr>
      </w:pPr>
      <w:r>
        <w:rPr>
          <w:rFonts w:ascii="宋体" w:hAnsi="宋体" w:cs="宋体" w:hint="eastAsia"/>
          <w:b/>
          <w:bCs/>
        </w:rPr>
        <w:t>注：以上“商务要求”为实质性要求，必须完全满足或优于，否则响应无效。</w:t>
      </w:r>
      <w:r>
        <w:rPr>
          <w:rFonts w:ascii="宋体"/>
          <w:b/>
          <w:bCs/>
          <w:color w:val="000000"/>
          <w:spacing w:val="2"/>
        </w:rPr>
        <w:br w:type="page"/>
      </w:r>
    </w:p>
    <w:p w:rsidR="00CF40C9" w:rsidRDefault="001721D0">
      <w:pPr>
        <w:pStyle w:val="1"/>
        <w:spacing w:before="0" w:after="0" w:line="460" w:lineRule="exact"/>
        <w:jc w:val="center"/>
        <w:rPr>
          <w:rFonts w:ascii="宋体"/>
        </w:rPr>
      </w:pPr>
      <w:bookmarkStart w:id="390" w:name="_Toc113996925"/>
      <w:bookmarkStart w:id="391" w:name="_Toc29680"/>
      <w:r>
        <w:rPr>
          <w:rFonts w:ascii="宋体" w:hAnsi="宋体" w:cs="宋体" w:hint="eastAsia"/>
        </w:rPr>
        <w:lastRenderedPageBreak/>
        <w:t>第六章</w:t>
      </w:r>
      <w:r>
        <w:rPr>
          <w:rFonts w:ascii="宋体" w:hAnsi="宋体" w:cs="宋体"/>
        </w:rPr>
        <w:t xml:space="preserve"> </w:t>
      </w:r>
      <w:r>
        <w:rPr>
          <w:rFonts w:ascii="宋体" w:hAnsi="宋体" w:cs="宋体" w:hint="eastAsia"/>
        </w:rPr>
        <w:t>评审方法</w:t>
      </w:r>
      <w:bookmarkEnd w:id="390"/>
      <w:bookmarkEnd w:id="391"/>
    </w:p>
    <w:p w:rsidR="00CF40C9" w:rsidRDefault="001721D0">
      <w:pPr>
        <w:tabs>
          <w:tab w:val="left" w:pos="284"/>
          <w:tab w:val="left" w:pos="993"/>
        </w:tabs>
        <w:spacing w:line="460" w:lineRule="exact"/>
        <w:ind w:left="426"/>
        <w:rPr>
          <w:rFonts w:ascii="宋体"/>
          <w:b/>
          <w:bCs/>
          <w:sz w:val="24"/>
          <w:szCs w:val="24"/>
        </w:rPr>
      </w:pPr>
      <w:r>
        <w:rPr>
          <w:rFonts w:ascii="宋体" w:hAnsi="宋体" w:cs="宋体" w:hint="eastAsia"/>
          <w:b/>
          <w:bCs/>
          <w:sz w:val="24"/>
          <w:szCs w:val="24"/>
        </w:rPr>
        <w:t>一、无效条款</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未</w:t>
      </w:r>
      <w:proofErr w:type="gramStart"/>
      <w:r>
        <w:rPr>
          <w:rFonts w:ascii="宋体" w:hAnsi="宋体" w:cs="宋体" w:hint="eastAsia"/>
          <w:sz w:val="24"/>
          <w:szCs w:val="24"/>
        </w:rPr>
        <w:t>提交磋商</w:t>
      </w:r>
      <w:proofErr w:type="gramEnd"/>
      <w:r>
        <w:rPr>
          <w:rFonts w:ascii="宋体" w:hAnsi="宋体" w:cs="宋体" w:hint="eastAsia"/>
          <w:sz w:val="24"/>
          <w:szCs w:val="24"/>
        </w:rPr>
        <w:t>响应文件；</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未提交报价一览表；</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未按照磋商文件要求</w:t>
      </w:r>
      <w:proofErr w:type="gramStart"/>
      <w:r>
        <w:rPr>
          <w:rFonts w:ascii="宋体" w:hAnsi="宋体" w:cs="宋体" w:hint="eastAsia"/>
          <w:sz w:val="24"/>
          <w:szCs w:val="24"/>
        </w:rPr>
        <w:t>提交磋商</w:t>
      </w:r>
      <w:proofErr w:type="gramEnd"/>
      <w:r>
        <w:rPr>
          <w:rFonts w:ascii="宋体" w:hAnsi="宋体" w:cs="宋体" w:hint="eastAsia"/>
          <w:sz w:val="24"/>
          <w:szCs w:val="24"/>
        </w:rPr>
        <w:t>保证金；</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未在响应文件中提供</w:t>
      </w:r>
      <w:proofErr w:type="gramStart"/>
      <w:r>
        <w:rPr>
          <w:rFonts w:ascii="宋体" w:hAnsi="宋体" w:cs="宋体" w:hint="eastAsia"/>
          <w:sz w:val="24"/>
          <w:szCs w:val="24"/>
        </w:rPr>
        <w:t>提交磋商</w:t>
      </w:r>
      <w:proofErr w:type="gramEnd"/>
      <w:r>
        <w:rPr>
          <w:rFonts w:ascii="宋体" w:hAnsi="宋体" w:cs="宋体" w:hint="eastAsia"/>
          <w:sz w:val="24"/>
          <w:szCs w:val="24"/>
        </w:rPr>
        <w:t>保证金的证明材料；</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未按磋商文件要求提供资格证明文件；</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非法定代表人本人参与磋商，未提交有效的法定代表人授权书；</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磋商有效期响应不足；</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有磋商文件当中已列明的其他导致无效响应的因素；</w:t>
      </w:r>
    </w:p>
    <w:p w:rsidR="00CF40C9" w:rsidRDefault="001721D0">
      <w:pPr>
        <w:numPr>
          <w:ilvl w:val="0"/>
          <w:numId w:val="2"/>
        </w:numPr>
        <w:tabs>
          <w:tab w:val="left" w:pos="284"/>
          <w:tab w:val="left" w:pos="993"/>
        </w:tabs>
        <w:spacing w:line="460" w:lineRule="exact"/>
        <w:ind w:hanging="785"/>
        <w:rPr>
          <w:rFonts w:ascii="宋体"/>
          <w:sz w:val="24"/>
          <w:szCs w:val="24"/>
        </w:rPr>
      </w:pPr>
      <w:r>
        <w:rPr>
          <w:rFonts w:ascii="宋体" w:hAnsi="宋体" w:cs="宋体" w:hint="eastAsia"/>
          <w:sz w:val="24"/>
          <w:szCs w:val="24"/>
        </w:rPr>
        <w:t>发现供应商以他人名义参加磋商或相互之间串通，或者以其他弄虚作假方式参加磋商的。</w:t>
      </w:r>
    </w:p>
    <w:p w:rsidR="00CF40C9" w:rsidRDefault="001721D0">
      <w:pPr>
        <w:tabs>
          <w:tab w:val="left" w:pos="284"/>
          <w:tab w:val="left" w:pos="993"/>
        </w:tabs>
        <w:spacing w:line="460" w:lineRule="exact"/>
        <w:ind w:left="426"/>
        <w:rPr>
          <w:rFonts w:ascii="宋体"/>
          <w:b/>
          <w:bCs/>
          <w:sz w:val="24"/>
          <w:szCs w:val="24"/>
        </w:rPr>
      </w:pPr>
      <w:r>
        <w:rPr>
          <w:rFonts w:ascii="宋体" w:hAnsi="宋体" w:cs="宋体" w:hint="eastAsia"/>
          <w:b/>
          <w:bCs/>
          <w:sz w:val="24"/>
          <w:szCs w:val="24"/>
        </w:rPr>
        <w:t>二、资格性、符合性审查</w:t>
      </w: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7"/>
        <w:gridCol w:w="3431"/>
        <w:gridCol w:w="4225"/>
      </w:tblGrid>
      <w:tr w:rsidR="00CF40C9" w:rsidRPr="003E4D09">
        <w:trPr>
          <w:trHeight w:val="300"/>
        </w:trPr>
        <w:tc>
          <w:tcPr>
            <w:tcW w:w="401" w:type="pct"/>
            <w:tcMar>
              <w:top w:w="15" w:type="dxa"/>
              <w:left w:w="15" w:type="dxa"/>
              <w:right w:w="15" w:type="dxa"/>
            </w:tcMar>
            <w:vAlign w:val="center"/>
          </w:tcPr>
          <w:p w:rsidR="00CF40C9" w:rsidRPr="003E4D09" w:rsidRDefault="001721D0" w:rsidP="003E4D09">
            <w:pPr>
              <w:widowControl/>
              <w:spacing w:line="460" w:lineRule="exact"/>
              <w:jc w:val="center"/>
              <w:textAlignment w:val="center"/>
              <w:rPr>
                <w:rFonts w:ascii="宋体" w:hAnsi="宋体"/>
                <w:b/>
                <w:bCs/>
                <w:color w:val="000000"/>
                <w:sz w:val="24"/>
                <w:szCs w:val="24"/>
              </w:rPr>
            </w:pPr>
            <w:r w:rsidRPr="003E4D09">
              <w:rPr>
                <w:rFonts w:ascii="宋体" w:hAnsi="宋体" w:cs="宋体" w:hint="eastAsia"/>
                <w:b/>
                <w:bCs/>
                <w:color w:val="000000"/>
                <w:sz w:val="24"/>
                <w:szCs w:val="24"/>
              </w:rPr>
              <w:t>序号</w:t>
            </w:r>
          </w:p>
        </w:tc>
        <w:tc>
          <w:tcPr>
            <w:tcW w:w="2061" w:type="pct"/>
            <w:tcMar>
              <w:top w:w="15" w:type="dxa"/>
              <w:left w:w="15" w:type="dxa"/>
              <w:right w:w="15" w:type="dxa"/>
            </w:tcMar>
            <w:vAlign w:val="center"/>
          </w:tcPr>
          <w:p w:rsidR="00CF40C9" w:rsidRPr="003E4D09" w:rsidRDefault="001721D0" w:rsidP="003E4D09">
            <w:pPr>
              <w:widowControl/>
              <w:spacing w:line="460" w:lineRule="exact"/>
              <w:jc w:val="center"/>
              <w:textAlignment w:val="center"/>
              <w:rPr>
                <w:rFonts w:ascii="宋体" w:hAnsi="宋体"/>
                <w:b/>
                <w:bCs/>
                <w:color w:val="000000"/>
                <w:sz w:val="24"/>
                <w:szCs w:val="24"/>
              </w:rPr>
            </w:pPr>
            <w:r w:rsidRPr="003E4D09">
              <w:rPr>
                <w:rFonts w:ascii="宋体" w:hAnsi="宋体" w:cs="宋体" w:hint="eastAsia"/>
                <w:b/>
                <w:bCs/>
                <w:color w:val="000000"/>
                <w:kern w:val="0"/>
                <w:sz w:val="24"/>
                <w:szCs w:val="24"/>
              </w:rPr>
              <w:t>审查内容</w:t>
            </w:r>
          </w:p>
        </w:tc>
        <w:tc>
          <w:tcPr>
            <w:tcW w:w="2538" w:type="pct"/>
            <w:tcMar>
              <w:top w:w="15" w:type="dxa"/>
              <w:left w:w="15" w:type="dxa"/>
              <w:right w:w="15" w:type="dxa"/>
            </w:tcMar>
            <w:vAlign w:val="center"/>
          </w:tcPr>
          <w:p w:rsidR="00CF40C9" w:rsidRPr="003E4D09" w:rsidRDefault="001721D0" w:rsidP="003E4D09">
            <w:pPr>
              <w:widowControl/>
              <w:spacing w:line="460" w:lineRule="exact"/>
              <w:jc w:val="center"/>
              <w:textAlignment w:val="center"/>
              <w:rPr>
                <w:rFonts w:ascii="宋体" w:hAnsi="宋体"/>
                <w:b/>
                <w:bCs/>
                <w:color w:val="000000"/>
                <w:sz w:val="24"/>
                <w:szCs w:val="24"/>
              </w:rPr>
            </w:pPr>
            <w:r w:rsidRPr="003E4D09">
              <w:rPr>
                <w:rFonts w:ascii="宋体" w:hAnsi="宋体" w:cs="宋体" w:hint="eastAsia"/>
                <w:b/>
                <w:bCs/>
                <w:color w:val="000000"/>
                <w:kern w:val="0"/>
                <w:sz w:val="24"/>
                <w:szCs w:val="24"/>
              </w:rPr>
              <w:t>审查依据</w:t>
            </w:r>
          </w:p>
        </w:tc>
      </w:tr>
      <w:tr w:rsidR="00CF40C9" w:rsidRPr="003E4D09">
        <w:trPr>
          <w:trHeight w:val="634"/>
        </w:trPr>
        <w:tc>
          <w:tcPr>
            <w:tcW w:w="401" w:type="pct"/>
            <w:tcMar>
              <w:top w:w="15" w:type="dxa"/>
              <w:left w:w="15" w:type="dxa"/>
              <w:right w:w="15" w:type="dxa"/>
            </w:tcMar>
            <w:vAlign w:val="center"/>
          </w:tcPr>
          <w:p w:rsidR="00CF40C9" w:rsidRPr="003E4D09" w:rsidRDefault="001721D0" w:rsidP="003E4D09">
            <w:pPr>
              <w:widowControl/>
              <w:spacing w:line="460" w:lineRule="exact"/>
              <w:jc w:val="center"/>
              <w:textAlignment w:val="center"/>
              <w:rPr>
                <w:rFonts w:ascii="宋体" w:hAnsi="宋体"/>
                <w:color w:val="000000"/>
                <w:sz w:val="24"/>
                <w:szCs w:val="24"/>
              </w:rPr>
            </w:pPr>
            <w:r w:rsidRPr="003E4D09">
              <w:rPr>
                <w:rFonts w:ascii="宋体" w:hAnsi="宋体" w:cs="宋体"/>
                <w:color w:val="000000"/>
                <w:sz w:val="24"/>
                <w:szCs w:val="24"/>
              </w:rPr>
              <w:t>1</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hint="eastAsia"/>
                <w:color w:val="000000"/>
                <w:sz w:val="24"/>
                <w:szCs w:val="24"/>
              </w:rPr>
              <w:t>具有独立承担民事责任的能力</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rPr>
            </w:pPr>
            <w:r w:rsidRPr="003E4D09">
              <w:rPr>
                <w:rFonts w:ascii="宋体" w:hAnsi="宋体" w:cs="宋体" w:hint="eastAsia"/>
                <w:sz w:val="24"/>
                <w:szCs w:val="24"/>
              </w:rPr>
              <w:t>如供应商是企业的包括（合伙企业）应提供有效的“企业法人营业执照”或“营业执照”；如供应商是事业单位的应提供“事业单位法人证书”；如供应商是非企业专业服务机构的应提供执业许可证等证明文件；如供应商是个体工商户的应提供有效的“个体工商户营业执照”、组织机构代码证（实行“三证合一”的不需单独提供组织机构代码证）；如供应商是自然人的，应提供有效的自然人的身份证明</w:t>
            </w:r>
            <w:r w:rsidRPr="003E4D09">
              <w:rPr>
                <w:rFonts w:ascii="宋体" w:hAnsi="宋体" w:cs="宋体"/>
                <w:sz w:val="24"/>
                <w:szCs w:val="24"/>
              </w:rPr>
              <w:t>(</w:t>
            </w:r>
            <w:r w:rsidRPr="003E4D09">
              <w:rPr>
                <w:rFonts w:ascii="宋体" w:hAnsi="宋体" w:cs="宋体" w:hint="eastAsia"/>
                <w:sz w:val="24"/>
                <w:szCs w:val="24"/>
              </w:rPr>
              <w:t>中国公民</w:t>
            </w:r>
            <w:r w:rsidRPr="003E4D09">
              <w:rPr>
                <w:rFonts w:ascii="宋体" w:hAnsi="宋体" w:cs="宋体"/>
                <w:sz w:val="24"/>
                <w:szCs w:val="24"/>
              </w:rPr>
              <w:t>)</w:t>
            </w:r>
            <w:r w:rsidRPr="003E4D09">
              <w:rPr>
                <w:rFonts w:ascii="宋体" w:hAnsi="宋体" w:cs="宋体" w:hint="eastAsia"/>
                <w:sz w:val="24"/>
                <w:szCs w:val="24"/>
              </w:rPr>
              <w:t>。如采购标的属于银行、保险、石油石化、电力、电信等行业的，允许该行业法人的分支机构参加磋商，提供分支机构的《营业执照》及总公司同意分支机构参与该项目的授权书。</w:t>
            </w:r>
            <w:r w:rsidRPr="003E4D09">
              <w:rPr>
                <w:rFonts w:ascii="宋体" w:hAnsi="宋体" w:cs="宋体"/>
                <w:sz w:val="24"/>
                <w:szCs w:val="24"/>
              </w:rPr>
              <w:t xml:space="preserve">  </w:t>
            </w:r>
          </w:p>
        </w:tc>
      </w:tr>
      <w:tr w:rsidR="00CF40C9" w:rsidRPr="003E4D09">
        <w:trPr>
          <w:trHeight w:val="585"/>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lastRenderedPageBreak/>
              <w:t>2</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hint="eastAsia"/>
                <w:color w:val="000000"/>
                <w:sz w:val="24"/>
                <w:szCs w:val="24"/>
              </w:rPr>
              <w:t>具有良好的商业信誉和健全的财务会计制度</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rPr>
            </w:pPr>
            <w:r w:rsidRPr="003E4D09">
              <w:rPr>
                <w:rFonts w:ascii="宋体" w:hAnsi="宋体" w:cs="宋体" w:hint="eastAsia"/>
                <w:sz w:val="24"/>
                <w:szCs w:val="24"/>
              </w:rPr>
              <w:t>供应商是法人的，</w:t>
            </w:r>
            <w:proofErr w:type="gramStart"/>
            <w:r w:rsidRPr="003E4D09">
              <w:rPr>
                <w:rFonts w:ascii="宋体" w:hAnsi="宋体" w:cs="宋体" w:hint="eastAsia"/>
                <w:sz w:val="24"/>
                <w:szCs w:val="24"/>
              </w:rPr>
              <w:t>提供磋商</w:t>
            </w:r>
            <w:proofErr w:type="gramEnd"/>
            <w:r w:rsidRPr="003E4D09">
              <w:rPr>
                <w:rFonts w:ascii="宋体" w:hAnsi="宋体" w:cs="宋体" w:hint="eastAsia"/>
                <w:sz w:val="24"/>
                <w:szCs w:val="24"/>
              </w:rPr>
              <w:t>前一年度的财务状况报告，或在磋商前三个月内其开户银行出具的资信证明；其他组织和自然人，没有财务报告，可以提供在磋商前三个月内银行出具的资信证明；个体工商户</w:t>
            </w:r>
            <w:proofErr w:type="gramStart"/>
            <w:r w:rsidRPr="003E4D09">
              <w:rPr>
                <w:rFonts w:ascii="宋体" w:hAnsi="宋体" w:cs="宋体" w:hint="eastAsia"/>
                <w:sz w:val="24"/>
                <w:szCs w:val="24"/>
              </w:rPr>
              <w:t>提供磋商</w:t>
            </w:r>
            <w:proofErr w:type="gramEnd"/>
            <w:r w:rsidRPr="003E4D09">
              <w:rPr>
                <w:rFonts w:ascii="宋体" w:hAnsi="宋体" w:cs="宋体" w:hint="eastAsia"/>
                <w:sz w:val="24"/>
                <w:szCs w:val="24"/>
              </w:rPr>
              <w:t>前三个月内中国人民银行征信中心开具个人信用报告。</w:t>
            </w:r>
          </w:p>
        </w:tc>
      </w:tr>
      <w:tr w:rsidR="00CF40C9" w:rsidRPr="003E4D09">
        <w:trPr>
          <w:trHeight w:val="518"/>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3</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s="宋体"/>
                <w:color w:val="000000"/>
                <w:sz w:val="24"/>
                <w:szCs w:val="24"/>
              </w:rPr>
            </w:pPr>
            <w:r w:rsidRPr="003E4D09">
              <w:rPr>
                <w:rFonts w:ascii="宋体" w:hAnsi="宋体" w:cs="宋体" w:hint="eastAsia"/>
                <w:color w:val="000000"/>
                <w:sz w:val="24"/>
                <w:szCs w:val="24"/>
              </w:rPr>
              <w:t>具有履行合同所必需的设备和专业技术能力</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s="宋体"/>
                <w:color w:val="000000"/>
                <w:sz w:val="24"/>
                <w:szCs w:val="24"/>
              </w:rPr>
            </w:pPr>
            <w:r w:rsidRPr="003E4D09">
              <w:rPr>
                <w:rFonts w:ascii="宋体" w:hAnsi="宋体" w:cs="宋体" w:hint="eastAsia"/>
                <w:color w:val="000000"/>
                <w:sz w:val="24"/>
                <w:szCs w:val="24"/>
              </w:rPr>
              <w:t>提供《供应商有关资格条件声明函》</w:t>
            </w:r>
          </w:p>
        </w:tc>
      </w:tr>
      <w:tr w:rsidR="00CF40C9" w:rsidRPr="003E4D09">
        <w:trPr>
          <w:trHeight w:val="585"/>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4</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hint="eastAsia"/>
                <w:color w:val="000000"/>
                <w:sz w:val="24"/>
                <w:szCs w:val="24"/>
              </w:rPr>
              <w:t>有依法缴纳税收的良好记录</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rPr>
            </w:pPr>
            <w:proofErr w:type="gramStart"/>
            <w:r w:rsidRPr="003E4D09">
              <w:rPr>
                <w:rFonts w:ascii="宋体" w:hAnsi="宋体" w:cs="宋体" w:hint="eastAsia"/>
                <w:sz w:val="24"/>
                <w:szCs w:val="24"/>
              </w:rPr>
              <w:t>提供磋商</w:t>
            </w:r>
            <w:proofErr w:type="gramEnd"/>
            <w:r w:rsidRPr="003E4D09">
              <w:rPr>
                <w:rFonts w:ascii="宋体" w:hAnsi="宋体" w:cs="宋体" w:hint="eastAsia"/>
                <w:sz w:val="24"/>
                <w:szCs w:val="24"/>
              </w:rPr>
              <w:t>前六个月内任意一个月的依法缴纳税收的证明材料；（依法不需要缴纳税收的供应商，应当提供相关文件证明其依法免税或不需要缴纳）</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5</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hint="eastAsia"/>
                <w:color w:val="000000"/>
                <w:sz w:val="24"/>
                <w:szCs w:val="24"/>
              </w:rPr>
              <w:t>参加本次采购活动前三年内</w:t>
            </w:r>
            <w:r w:rsidRPr="003E4D09">
              <w:rPr>
                <w:rFonts w:ascii="宋体" w:hAnsi="宋体" w:cs="宋体"/>
                <w:color w:val="000000"/>
                <w:sz w:val="24"/>
                <w:szCs w:val="24"/>
              </w:rPr>
              <w:t>,</w:t>
            </w:r>
            <w:r w:rsidRPr="003E4D09">
              <w:rPr>
                <w:rFonts w:ascii="宋体" w:hAnsi="宋体" w:cs="宋体" w:hint="eastAsia"/>
                <w:color w:val="000000"/>
                <w:sz w:val="24"/>
                <w:szCs w:val="24"/>
              </w:rPr>
              <w:t>在经营活动中没有重大违法记录</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rPr>
            </w:pPr>
            <w:r w:rsidRPr="003E4D09">
              <w:rPr>
                <w:rFonts w:ascii="宋体" w:hAnsi="宋体" w:cs="宋体" w:hint="eastAsia"/>
                <w:color w:val="000000"/>
                <w:sz w:val="24"/>
                <w:szCs w:val="24"/>
                <w:lang w:val="zh-CN"/>
              </w:rPr>
              <w:t>提供《供应商有关资格条件声明函》</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6</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hint="eastAsia"/>
                <w:sz w:val="24"/>
                <w:szCs w:val="24"/>
              </w:rPr>
              <w:t>法律、行政法规规定的其他条件</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lang w:val="zh-CN"/>
              </w:rPr>
            </w:pPr>
            <w:r w:rsidRPr="003E4D09">
              <w:rPr>
                <w:rFonts w:ascii="宋体" w:hAnsi="宋体" w:cs="宋体" w:hint="eastAsia"/>
                <w:color w:val="000000"/>
                <w:sz w:val="24"/>
                <w:szCs w:val="24"/>
                <w:lang w:val="zh-CN"/>
              </w:rPr>
              <w:t>提供《供应商有关资格条件声明函》</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sz w:val="24"/>
                <w:szCs w:val="24"/>
              </w:rPr>
            </w:pPr>
            <w:r w:rsidRPr="003E4D09">
              <w:rPr>
                <w:rFonts w:ascii="宋体" w:hAnsi="宋体" w:cs="宋体"/>
                <w:sz w:val="24"/>
                <w:szCs w:val="24"/>
              </w:rPr>
              <w:t>7</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sz w:val="24"/>
                <w:szCs w:val="24"/>
              </w:rPr>
            </w:pPr>
            <w:r w:rsidRPr="003E4D09">
              <w:rPr>
                <w:rFonts w:ascii="宋体" w:hAnsi="宋体" w:cs="宋体" w:hint="eastAsia"/>
                <w:sz w:val="24"/>
                <w:szCs w:val="24"/>
              </w:rPr>
              <w:t>单位负责人为同一人或者存在直接控股、管理关系的不同供应商，不得参加同一合同项下的采购活动；</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lang w:val="zh-CN"/>
              </w:rPr>
            </w:pPr>
            <w:r w:rsidRPr="003E4D09">
              <w:rPr>
                <w:rFonts w:ascii="宋体" w:hAnsi="宋体" w:cs="宋体" w:hint="eastAsia"/>
                <w:color w:val="000000"/>
                <w:sz w:val="24"/>
                <w:szCs w:val="24"/>
                <w:lang w:val="zh-CN"/>
              </w:rPr>
              <w:t>提供《供应商有关资格条件声明函》</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sz w:val="24"/>
                <w:szCs w:val="24"/>
              </w:rPr>
            </w:pPr>
            <w:r w:rsidRPr="003E4D09">
              <w:rPr>
                <w:rFonts w:ascii="宋体" w:hAnsi="宋体" w:cs="宋体"/>
                <w:sz w:val="24"/>
                <w:szCs w:val="24"/>
              </w:rPr>
              <w:t>8</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sz w:val="24"/>
                <w:szCs w:val="24"/>
              </w:rPr>
            </w:pPr>
            <w:r w:rsidRPr="003E4D09">
              <w:rPr>
                <w:rFonts w:ascii="宋体" w:hAnsi="宋体" w:cs="宋体" w:hint="eastAsia"/>
                <w:sz w:val="24"/>
                <w:szCs w:val="24"/>
              </w:rPr>
              <w:t>为本项目提供整体设计、规范编制或者项目管理、监理、检测等服务的供应商不得参加本项目的采购活动；</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sz w:val="24"/>
                <w:szCs w:val="24"/>
                <w:lang w:val="zh-CN"/>
              </w:rPr>
            </w:pPr>
            <w:r w:rsidRPr="003E4D09">
              <w:rPr>
                <w:rFonts w:ascii="宋体" w:hAnsi="宋体" w:cs="宋体" w:hint="eastAsia"/>
                <w:sz w:val="24"/>
                <w:szCs w:val="24"/>
                <w:lang w:val="zh-CN"/>
              </w:rPr>
              <w:t>提供《供应商有关资格条件声明函》</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9</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hint="eastAsia"/>
                <w:sz w:val="24"/>
                <w:szCs w:val="24"/>
              </w:rPr>
              <w:t>供应商被“信用中国”网站（</w:t>
            </w:r>
            <w:r w:rsidRPr="003E4D09">
              <w:rPr>
                <w:rFonts w:ascii="宋体" w:hAnsi="宋体" w:cs="宋体"/>
                <w:sz w:val="24"/>
                <w:szCs w:val="24"/>
              </w:rPr>
              <w:t>www.creditchina.gov.cn</w:t>
            </w:r>
            <w:r w:rsidRPr="003E4D09">
              <w:rPr>
                <w:rFonts w:ascii="宋体" w:hAnsi="宋体" w:cs="宋体" w:hint="eastAsia"/>
                <w:sz w:val="24"/>
                <w:szCs w:val="24"/>
              </w:rPr>
              <w:t>）列入失信被执行人和重大税收违法案件当事人名单的、被“中国政府采购网”网站</w:t>
            </w:r>
            <w:r w:rsidRPr="003E4D09">
              <w:rPr>
                <w:rFonts w:ascii="宋体" w:hAnsi="宋体" w:cs="宋体" w:hint="eastAsia"/>
                <w:sz w:val="24"/>
                <w:szCs w:val="24"/>
              </w:rPr>
              <w:lastRenderedPageBreak/>
              <w:t>（</w:t>
            </w:r>
            <w:r w:rsidRPr="003E4D09">
              <w:rPr>
                <w:rFonts w:ascii="宋体" w:hAnsi="宋体" w:cs="宋体"/>
                <w:sz w:val="24"/>
                <w:szCs w:val="24"/>
              </w:rPr>
              <w:t>www.ccgp.gov.cn</w:t>
            </w:r>
            <w:r w:rsidRPr="003E4D09">
              <w:rPr>
                <w:rFonts w:ascii="宋体" w:hAnsi="宋体" w:cs="宋体" w:hint="eastAsia"/>
                <w:sz w:val="24"/>
                <w:szCs w:val="24"/>
              </w:rPr>
              <w:t>）列入政府采购严重违法失信行为记录名单（处罚期限尚未届满的），不得参加本项目的采购活动。</w:t>
            </w:r>
          </w:p>
        </w:tc>
        <w:tc>
          <w:tcPr>
            <w:tcW w:w="2538" w:type="pct"/>
            <w:tcMar>
              <w:top w:w="15" w:type="dxa"/>
              <w:left w:w="15" w:type="dxa"/>
              <w:right w:w="15" w:type="dxa"/>
            </w:tcMar>
            <w:vAlign w:val="center"/>
          </w:tcPr>
          <w:p w:rsidR="00CF40C9" w:rsidRPr="003E4D09" w:rsidRDefault="001721D0" w:rsidP="003E4D09">
            <w:pPr>
              <w:spacing w:line="460" w:lineRule="exact"/>
              <w:jc w:val="left"/>
              <w:rPr>
                <w:rFonts w:ascii="宋体" w:hAnsi="宋体"/>
                <w:color w:val="000000"/>
                <w:sz w:val="24"/>
                <w:szCs w:val="24"/>
              </w:rPr>
            </w:pPr>
            <w:r w:rsidRPr="003E4D09">
              <w:rPr>
                <w:rFonts w:ascii="宋体" w:hAnsi="宋体" w:cs="宋体" w:hint="eastAsia"/>
                <w:color w:val="000000"/>
                <w:sz w:val="24"/>
                <w:szCs w:val="24"/>
              </w:rPr>
              <w:lastRenderedPageBreak/>
              <w:t>通过“信用中国”网站（</w:t>
            </w:r>
            <w:hyperlink r:id="rId14" w:history="1">
              <w:r w:rsidRPr="003E4D09">
                <w:rPr>
                  <w:rFonts w:ascii="宋体" w:hAnsi="宋体" w:cs="宋体"/>
                  <w:color w:val="000000"/>
                  <w:sz w:val="24"/>
                  <w:szCs w:val="24"/>
                </w:rPr>
                <w:t>www.creditchina.gov.cn</w:t>
              </w:r>
            </w:hyperlink>
            <w:r w:rsidRPr="003E4D09">
              <w:rPr>
                <w:rFonts w:ascii="宋体" w:hAnsi="宋体" w:cs="宋体" w:hint="eastAsia"/>
                <w:color w:val="000000"/>
                <w:sz w:val="24"/>
                <w:szCs w:val="24"/>
              </w:rPr>
              <w:t>）进行查询，本项目磋商时间前未被列入失信被执行人、重大税收违法案件当事人名单，通过中国政府采购网（</w:t>
            </w:r>
            <w:hyperlink r:id="rId15" w:history="1">
              <w:r w:rsidRPr="003E4D09">
                <w:rPr>
                  <w:rFonts w:ascii="宋体" w:hAnsi="宋体" w:cs="宋体"/>
                  <w:color w:val="000000"/>
                  <w:sz w:val="24"/>
                  <w:szCs w:val="24"/>
                </w:rPr>
                <w:t>www.ccgp.gov.cn</w:t>
              </w:r>
            </w:hyperlink>
            <w:r w:rsidRPr="003E4D09">
              <w:rPr>
                <w:rFonts w:ascii="宋体" w:hAnsi="宋体" w:cs="宋体" w:hint="eastAsia"/>
                <w:color w:val="000000"/>
                <w:sz w:val="24"/>
                <w:szCs w:val="24"/>
              </w:rPr>
              <w:t>）</w:t>
            </w:r>
            <w:r w:rsidRPr="003E4D09">
              <w:rPr>
                <w:rFonts w:ascii="宋体" w:hAnsi="宋体" w:cs="宋体" w:hint="eastAsia"/>
                <w:color w:val="000000"/>
                <w:sz w:val="24"/>
                <w:szCs w:val="24"/>
              </w:rPr>
              <w:lastRenderedPageBreak/>
              <w:t>进行查询，本项目磋商时间前未被列入政府采购严重违法失信行为记录名单。</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lastRenderedPageBreak/>
              <w:t>1</w:t>
            </w:r>
            <w:r w:rsidRPr="003E4D09">
              <w:rPr>
                <w:rFonts w:ascii="宋体" w:hAnsi="宋体" w:cs="宋体" w:hint="eastAsia"/>
                <w:color w:val="000000"/>
                <w:sz w:val="24"/>
                <w:szCs w:val="24"/>
              </w:rPr>
              <w:t>0</w:t>
            </w:r>
          </w:p>
        </w:tc>
        <w:tc>
          <w:tcPr>
            <w:tcW w:w="206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FF0000"/>
                <w:sz w:val="24"/>
                <w:szCs w:val="24"/>
              </w:rPr>
            </w:pPr>
            <w:r w:rsidRPr="003E4D09">
              <w:rPr>
                <w:rFonts w:ascii="宋体" w:hAnsi="宋体" w:cs="宋体" w:hint="eastAsia"/>
                <w:sz w:val="24"/>
                <w:szCs w:val="24"/>
              </w:rPr>
              <w:t>法定代表人授权书</w:t>
            </w:r>
          </w:p>
        </w:tc>
        <w:tc>
          <w:tcPr>
            <w:tcW w:w="2538" w:type="pct"/>
            <w:tcMar>
              <w:top w:w="15" w:type="dxa"/>
              <w:left w:w="15" w:type="dxa"/>
              <w:right w:w="15" w:type="dxa"/>
            </w:tcMar>
          </w:tcPr>
          <w:p w:rsidR="00CF40C9" w:rsidRPr="003E4D09" w:rsidRDefault="001721D0" w:rsidP="003E4D09">
            <w:pPr>
              <w:pStyle w:val="af1"/>
              <w:spacing w:before="0" w:beforeAutospacing="0" w:after="0" w:afterAutospacing="0" w:line="460" w:lineRule="exact"/>
              <w:jc w:val="both"/>
              <w:rPr>
                <w:rFonts w:cs="Times New Roman"/>
                <w:color w:val="000000"/>
              </w:rPr>
            </w:pPr>
            <w:r w:rsidRPr="003E4D09">
              <w:rPr>
                <w:rFonts w:hint="eastAsia"/>
              </w:rPr>
              <w:t>非法定代表人本人参与磋商，须提供有效的法定代表人授权书，否则响应无效。</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1</w:t>
            </w:r>
            <w:r w:rsidRPr="003E4D09">
              <w:rPr>
                <w:rFonts w:ascii="宋体" w:hAnsi="宋体" w:cs="宋体" w:hint="eastAsia"/>
                <w:color w:val="000000"/>
                <w:sz w:val="24"/>
                <w:szCs w:val="24"/>
              </w:rPr>
              <w:t>1</w:t>
            </w:r>
          </w:p>
        </w:tc>
        <w:tc>
          <w:tcPr>
            <w:tcW w:w="2061" w:type="pct"/>
            <w:tcMar>
              <w:top w:w="15" w:type="dxa"/>
              <w:left w:w="15" w:type="dxa"/>
              <w:right w:w="15" w:type="dxa"/>
            </w:tcMar>
            <w:vAlign w:val="center"/>
          </w:tcPr>
          <w:p w:rsidR="00CF40C9" w:rsidRPr="003E4D09" w:rsidRDefault="001721D0" w:rsidP="003E4D09">
            <w:pPr>
              <w:tabs>
                <w:tab w:val="left" w:pos="540"/>
              </w:tabs>
              <w:spacing w:line="460" w:lineRule="exact"/>
              <w:jc w:val="center"/>
              <w:rPr>
                <w:rFonts w:ascii="宋体" w:hAnsi="宋体"/>
                <w:sz w:val="24"/>
                <w:szCs w:val="24"/>
              </w:rPr>
            </w:pPr>
            <w:r w:rsidRPr="003E4D09">
              <w:rPr>
                <w:rFonts w:ascii="宋体" w:hAnsi="宋体" w:cs="宋体" w:hint="eastAsia"/>
                <w:sz w:val="24"/>
                <w:szCs w:val="24"/>
              </w:rPr>
              <w:t>磋商保证金</w:t>
            </w:r>
          </w:p>
        </w:tc>
        <w:tc>
          <w:tcPr>
            <w:tcW w:w="2538" w:type="pct"/>
            <w:tcMar>
              <w:top w:w="15" w:type="dxa"/>
              <w:left w:w="15" w:type="dxa"/>
              <w:right w:w="15" w:type="dxa"/>
            </w:tcMar>
          </w:tcPr>
          <w:p w:rsidR="00CF40C9" w:rsidRPr="003E4D09" w:rsidRDefault="001721D0" w:rsidP="003E4D09">
            <w:pPr>
              <w:tabs>
                <w:tab w:val="left" w:pos="540"/>
              </w:tabs>
              <w:spacing w:line="460" w:lineRule="exact"/>
              <w:rPr>
                <w:rFonts w:ascii="宋体" w:hAnsi="宋体"/>
                <w:sz w:val="24"/>
                <w:szCs w:val="24"/>
              </w:rPr>
            </w:pPr>
            <w:r w:rsidRPr="003E4D09">
              <w:rPr>
                <w:rFonts w:ascii="宋体" w:hAnsi="宋体" w:cs="宋体" w:hint="eastAsia"/>
                <w:sz w:val="24"/>
                <w:szCs w:val="24"/>
              </w:rPr>
              <w:t>供应商必须按照磋商文件要求</w:t>
            </w:r>
            <w:proofErr w:type="gramStart"/>
            <w:r w:rsidRPr="003E4D09">
              <w:rPr>
                <w:rFonts w:ascii="宋体" w:hAnsi="宋体" w:cs="宋体" w:hint="eastAsia"/>
                <w:sz w:val="24"/>
                <w:szCs w:val="24"/>
              </w:rPr>
              <w:t>提交磋商</w:t>
            </w:r>
            <w:proofErr w:type="gramEnd"/>
            <w:r w:rsidRPr="003E4D09">
              <w:rPr>
                <w:rFonts w:ascii="宋体" w:hAnsi="宋体" w:cs="宋体" w:hint="eastAsia"/>
                <w:sz w:val="24"/>
                <w:szCs w:val="24"/>
              </w:rPr>
              <w:t>保证金，并在响应文件中提供</w:t>
            </w:r>
            <w:proofErr w:type="gramStart"/>
            <w:r w:rsidRPr="003E4D09">
              <w:rPr>
                <w:rFonts w:ascii="宋体" w:hAnsi="宋体" w:cs="宋体" w:hint="eastAsia"/>
                <w:sz w:val="24"/>
                <w:szCs w:val="24"/>
              </w:rPr>
              <w:t>提交磋商</w:t>
            </w:r>
            <w:proofErr w:type="gramEnd"/>
            <w:r w:rsidRPr="003E4D09">
              <w:rPr>
                <w:rFonts w:ascii="宋体" w:hAnsi="宋体" w:cs="宋体" w:hint="eastAsia"/>
                <w:sz w:val="24"/>
                <w:szCs w:val="24"/>
              </w:rPr>
              <w:t>保证金的证明材料，否则响应无效。</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1</w:t>
            </w:r>
            <w:r w:rsidRPr="003E4D09">
              <w:rPr>
                <w:rFonts w:ascii="宋体" w:hAnsi="宋体" w:cs="宋体" w:hint="eastAsia"/>
                <w:color w:val="000000"/>
                <w:sz w:val="24"/>
                <w:szCs w:val="24"/>
              </w:rPr>
              <w:t>2</w:t>
            </w:r>
          </w:p>
        </w:tc>
        <w:tc>
          <w:tcPr>
            <w:tcW w:w="2061" w:type="pct"/>
            <w:tcMar>
              <w:top w:w="15" w:type="dxa"/>
              <w:left w:w="15" w:type="dxa"/>
              <w:right w:w="15" w:type="dxa"/>
            </w:tcMar>
            <w:vAlign w:val="center"/>
          </w:tcPr>
          <w:p w:rsidR="00CF40C9" w:rsidRPr="003E4D09" w:rsidRDefault="001721D0" w:rsidP="003E4D09">
            <w:pPr>
              <w:tabs>
                <w:tab w:val="left" w:pos="540"/>
              </w:tabs>
              <w:spacing w:line="460" w:lineRule="exact"/>
              <w:jc w:val="center"/>
              <w:rPr>
                <w:rFonts w:ascii="宋体" w:hAnsi="宋体"/>
                <w:sz w:val="24"/>
                <w:szCs w:val="24"/>
              </w:rPr>
            </w:pPr>
            <w:r w:rsidRPr="003E4D09">
              <w:rPr>
                <w:rFonts w:ascii="宋体" w:hAnsi="宋体" w:cs="宋体" w:hint="eastAsia"/>
                <w:sz w:val="24"/>
                <w:szCs w:val="24"/>
              </w:rPr>
              <w:t>报价一览表</w:t>
            </w:r>
          </w:p>
        </w:tc>
        <w:tc>
          <w:tcPr>
            <w:tcW w:w="2538" w:type="pct"/>
            <w:tcMar>
              <w:top w:w="15" w:type="dxa"/>
              <w:left w:w="15" w:type="dxa"/>
              <w:right w:w="15" w:type="dxa"/>
            </w:tcMar>
          </w:tcPr>
          <w:p w:rsidR="00CF40C9" w:rsidRPr="003E4D09" w:rsidRDefault="001721D0" w:rsidP="003E4D09">
            <w:pPr>
              <w:tabs>
                <w:tab w:val="left" w:pos="540"/>
              </w:tabs>
              <w:spacing w:line="460" w:lineRule="exact"/>
              <w:rPr>
                <w:rFonts w:ascii="宋体" w:hAnsi="宋体"/>
                <w:b/>
                <w:bCs/>
                <w:sz w:val="24"/>
                <w:szCs w:val="24"/>
              </w:rPr>
            </w:pPr>
            <w:r w:rsidRPr="003E4D09">
              <w:rPr>
                <w:rFonts w:ascii="宋体" w:hAnsi="宋体" w:cs="宋体" w:hint="eastAsia"/>
                <w:sz w:val="24"/>
                <w:szCs w:val="24"/>
              </w:rPr>
              <w:t>供应商必须按照磋商文件要求提供报价一览表，否则响应无效。</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1</w:t>
            </w:r>
            <w:r w:rsidRPr="003E4D09">
              <w:rPr>
                <w:rFonts w:ascii="宋体" w:hAnsi="宋体" w:cs="宋体" w:hint="eastAsia"/>
                <w:color w:val="000000"/>
                <w:sz w:val="24"/>
                <w:szCs w:val="24"/>
              </w:rPr>
              <w:t>3</w:t>
            </w:r>
          </w:p>
        </w:tc>
        <w:tc>
          <w:tcPr>
            <w:tcW w:w="2061" w:type="pct"/>
            <w:tcMar>
              <w:top w:w="15" w:type="dxa"/>
              <w:left w:w="15" w:type="dxa"/>
              <w:right w:w="15" w:type="dxa"/>
            </w:tcMar>
            <w:vAlign w:val="center"/>
          </w:tcPr>
          <w:p w:rsidR="00CF40C9" w:rsidRPr="003E4D09" w:rsidRDefault="001721D0" w:rsidP="003E4D09">
            <w:pPr>
              <w:tabs>
                <w:tab w:val="left" w:pos="540"/>
              </w:tabs>
              <w:spacing w:line="460" w:lineRule="exact"/>
              <w:jc w:val="center"/>
              <w:rPr>
                <w:rFonts w:ascii="宋体" w:hAnsi="宋体"/>
                <w:sz w:val="24"/>
                <w:szCs w:val="24"/>
              </w:rPr>
            </w:pPr>
            <w:r w:rsidRPr="003E4D09">
              <w:rPr>
                <w:rFonts w:ascii="宋体" w:hAnsi="宋体" w:cs="宋体" w:hint="eastAsia"/>
                <w:sz w:val="24"/>
                <w:szCs w:val="24"/>
              </w:rPr>
              <w:t>不接受联合体</w:t>
            </w:r>
          </w:p>
        </w:tc>
        <w:tc>
          <w:tcPr>
            <w:tcW w:w="2538" w:type="pct"/>
            <w:tcMar>
              <w:top w:w="15" w:type="dxa"/>
              <w:left w:w="15" w:type="dxa"/>
              <w:right w:w="15" w:type="dxa"/>
            </w:tcMar>
            <w:vAlign w:val="center"/>
          </w:tcPr>
          <w:p w:rsidR="00CF40C9" w:rsidRPr="003E4D09" w:rsidRDefault="001721D0" w:rsidP="003E4D09">
            <w:pPr>
              <w:tabs>
                <w:tab w:val="left" w:pos="540"/>
              </w:tabs>
              <w:spacing w:line="460" w:lineRule="exact"/>
              <w:rPr>
                <w:rFonts w:ascii="宋体" w:hAnsi="宋体"/>
                <w:sz w:val="24"/>
                <w:szCs w:val="24"/>
              </w:rPr>
            </w:pPr>
            <w:r w:rsidRPr="003E4D09">
              <w:rPr>
                <w:rFonts w:ascii="宋体" w:hAnsi="宋体" w:cs="宋体" w:hint="eastAsia"/>
                <w:sz w:val="24"/>
                <w:szCs w:val="24"/>
              </w:rPr>
              <w:t>本项目不接受联合体参与磋商，否则响应无效。</w:t>
            </w:r>
          </w:p>
        </w:tc>
      </w:tr>
      <w:tr w:rsidR="00CF40C9" w:rsidRPr="003E4D09">
        <w:trPr>
          <w:trHeight w:val="300"/>
        </w:trPr>
        <w:tc>
          <w:tcPr>
            <w:tcW w:w="401" w:type="pct"/>
            <w:tcMar>
              <w:top w:w="15" w:type="dxa"/>
              <w:left w:w="15" w:type="dxa"/>
              <w:right w:w="15" w:type="dxa"/>
            </w:tcMar>
            <w:vAlign w:val="center"/>
          </w:tcPr>
          <w:p w:rsidR="00CF40C9" w:rsidRPr="003E4D09" w:rsidRDefault="001721D0" w:rsidP="003E4D09">
            <w:pPr>
              <w:spacing w:line="460" w:lineRule="exact"/>
              <w:jc w:val="center"/>
              <w:rPr>
                <w:rFonts w:ascii="宋体" w:hAnsi="宋体"/>
                <w:color w:val="000000"/>
                <w:sz w:val="24"/>
                <w:szCs w:val="24"/>
              </w:rPr>
            </w:pPr>
            <w:r w:rsidRPr="003E4D09">
              <w:rPr>
                <w:rFonts w:ascii="宋体" w:hAnsi="宋体" w:cs="宋体"/>
                <w:color w:val="000000"/>
                <w:sz w:val="24"/>
                <w:szCs w:val="24"/>
              </w:rPr>
              <w:t>1</w:t>
            </w:r>
            <w:r w:rsidRPr="003E4D09">
              <w:rPr>
                <w:rFonts w:ascii="宋体" w:hAnsi="宋体" w:cs="宋体" w:hint="eastAsia"/>
                <w:color w:val="000000"/>
                <w:sz w:val="24"/>
                <w:szCs w:val="24"/>
              </w:rPr>
              <w:t>4</w:t>
            </w:r>
          </w:p>
        </w:tc>
        <w:tc>
          <w:tcPr>
            <w:tcW w:w="2061" w:type="pct"/>
            <w:tcMar>
              <w:top w:w="15" w:type="dxa"/>
              <w:left w:w="15" w:type="dxa"/>
              <w:right w:w="15" w:type="dxa"/>
            </w:tcMar>
            <w:vAlign w:val="center"/>
          </w:tcPr>
          <w:p w:rsidR="00CF40C9" w:rsidRPr="003E4D09" w:rsidRDefault="001721D0" w:rsidP="003E4D09">
            <w:pPr>
              <w:tabs>
                <w:tab w:val="left" w:pos="540"/>
              </w:tabs>
              <w:spacing w:line="460" w:lineRule="exact"/>
              <w:jc w:val="center"/>
              <w:rPr>
                <w:rFonts w:ascii="宋体" w:hAnsi="宋体"/>
                <w:sz w:val="24"/>
                <w:szCs w:val="24"/>
              </w:rPr>
            </w:pPr>
            <w:r w:rsidRPr="003E4D09">
              <w:rPr>
                <w:rFonts w:ascii="宋体" w:hAnsi="宋体" w:cs="宋体" w:hint="eastAsia"/>
                <w:sz w:val="24"/>
                <w:szCs w:val="24"/>
              </w:rPr>
              <w:t>其他要求</w:t>
            </w:r>
          </w:p>
        </w:tc>
        <w:tc>
          <w:tcPr>
            <w:tcW w:w="2538" w:type="pct"/>
            <w:tcMar>
              <w:top w:w="15" w:type="dxa"/>
              <w:left w:w="15" w:type="dxa"/>
              <w:right w:w="15" w:type="dxa"/>
            </w:tcMar>
          </w:tcPr>
          <w:p w:rsidR="00CF40C9" w:rsidRPr="003E4D09" w:rsidRDefault="001721D0" w:rsidP="003E4D09">
            <w:pPr>
              <w:tabs>
                <w:tab w:val="left" w:pos="540"/>
              </w:tabs>
              <w:spacing w:line="460" w:lineRule="exact"/>
              <w:rPr>
                <w:rFonts w:ascii="宋体" w:hAnsi="宋体"/>
                <w:sz w:val="24"/>
                <w:szCs w:val="24"/>
              </w:rPr>
            </w:pPr>
            <w:r w:rsidRPr="003E4D09">
              <w:rPr>
                <w:rFonts w:ascii="宋体" w:hAnsi="宋体" w:cs="宋体" w:hint="eastAsia"/>
                <w:sz w:val="24"/>
                <w:szCs w:val="24"/>
              </w:rPr>
              <w:t>无磋商文件当中已列明的其他导致无效响应的因素，否则响应无效。</w:t>
            </w:r>
          </w:p>
        </w:tc>
      </w:tr>
      <w:tr w:rsidR="00CF40C9" w:rsidRPr="003E4D09">
        <w:trPr>
          <w:trHeight w:val="285"/>
        </w:trPr>
        <w:tc>
          <w:tcPr>
            <w:tcW w:w="5000" w:type="pct"/>
            <w:gridSpan w:val="3"/>
            <w:tcMar>
              <w:top w:w="15" w:type="dxa"/>
              <w:left w:w="15" w:type="dxa"/>
              <w:right w:w="15" w:type="dxa"/>
            </w:tcMar>
            <w:vAlign w:val="center"/>
          </w:tcPr>
          <w:p w:rsidR="00CF40C9" w:rsidRPr="003E4D09" w:rsidRDefault="001721D0" w:rsidP="003E4D09">
            <w:pPr>
              <w:widowControl/>
              <w:spacing w:line="460" w:lineRule="exact"/>
              <w:jc w:val="center"/>
              <w:textAlignment w:val="center"/>
              <w:rPr>
                <w:rFonts w:ascii="宋体" w:hAnsi="宋体"/>
                <w:b/>
                <w:bCs/>
                <w:color w:val="000000"/>
                <w:sz w:val="24"/>
                <w:szCs w:val="24"/>
              </w:rPr>
            </w:pPr>
            <w:r w:rsidRPr="003E4D09">
              <w:rPr>
                <w:rFonts w:ascii="宋体" w:hAnsi="宋体" w:cs="宋体" w:hint="eastAsia"/>
                <w:b/>
                <w:bCs/>
                <w:color w:val="000000"/>
                <w:kern w:val="0"/>
                <w:sz w:val="24"/>
                <w:szCs w:val="24"/>
              </w:rPr>
              <w:t>说明：以上任何一项审查未通过，作无效响应处理</w:t>
            </w:r>
            <w:r w:rsidRPr="003E4D09">
              <w:rPr>
                <w:rStyle w:val="font31"/>
                <w:rFonts w:ascii="宋体" w:eastAsia="宋体" w:hAnsi="宋体" w:hint="eastAsia"/>
              </w:rPr>
              <w:t>。</w:t>
            </w:r>
          </w:p>
        </w:tc>
      </w:tr>
    </w:tbl>
    <w:p w:rsidR="00CF40C9" w:rsidRDefault="001721D0">
      <w:pPr>
        <w:widowControl/>
        <w:spacing w:line="560" w:lineRule="exact"/>
        <w:jc w:val="left"/>
        <w:textAlignment w:val="center"/>
        <w:rPr>
          <w:rFonts w:ascii="宋体"/>
          <w:b/>
          <w:bCs/>
          <w:sz w:val="24"/>
          <w:szCs w:val="24"/>
        </w:rPr>
      </w:pPr>
      <w:r>
        <w:rPr>
          <w:rFonts w:ascii="宋体" w:hAnsi="宋体" w:cs="宋体" w:hint="eastAsia"/>
          <w:b/>
          <w:bCs/>
          <w:sz w:val="24"/>
          <w:szCs w:val="24"/>
        </w:rPr>
        <w:t>三、评审标准</w:t>
      </w:r>
    </w:p>
    <w:p w:rsidR="00CF40C9" w:rsidRDefault="001721D0">
      <w:pPr>
        <w:widowControl/>
        <w:spacing w:line="560" w:lineRule="exact"/>
        <w:ind w:firstLineChars="200" w:firstLine="480"/>
        <w:jc w:val="left"/>
        <w:textAlignment w:val="center"/>
        <w:rPr>
          <w:rFonts w:ascii="宋体"/>
          <w:color w:val="000000"/>
          <w:kern w:val="0"/>
          <w:sz w:val="24"/>
          <w:szCs w:val="24"/>
        </w:rPr>
      </w:pPr>
      <w:r>
        <w:rPr>
          <w:rFonts w:ascii="宋体" w:hAnsi="宋体" w:cs="宋体" w:hint="eastAsia"/>
          <w:color w:val="000000"/>
          <w:kern w:val="0"/>
          <w:sz w:val="24"/>
          <w:szCs w:val="24"/>
        </w:rPr>
        <w:t>本项目</w:t>
      </w:r>
      <w:r>
        <w:rPr>
          <w:rFonts w:ascii="宋体" w:hAnsi="宋体" w:cs="宋体" w:hint="eastAsia"/>
          <w:color w:val="000000"/>
          <w:sz w:val="24"/>
          <w:szCs w:val="24"/>
        </w:rPr>
        <w:t>经磋商确定最终采购需求和提交最后报价的供应商后，由磋商小组采</w:t>
      </w:r>
      <w:r>
        <w:rPr>
          <w:rFonts w:ascii="宋体" w:hAnsi="宋体" w:cs="宋体" w:hint="eastAsia"/>
          <w:sz w:val="24"/>
          <w:szCs w:val="24"/>
        </w:rPr>
        <w:t>用综合评分法对提交最后报价的供应商的响应文件和最后报价进行综合评分。总分</w:t>
      </w:r>
      <w:r>
        <w:rPr>
          <w:rFonts w:ascii="宋体" w:hAnsi="宋体" w:cs="宋体"/>
          <w:sz w:val="24"/>
          <w:szCs w:val="24"/>
        </w:rPr>
        <w:t>100</w:t>
      </w:r>
      <w:r>
        <w:rPr>
          <w:rFonts w:ascii="宋体" w:hAnsi="宋体" w:cs="宋体" w:hint="eastAsia"/>
          <w:color w:val="000000"/>
          <w:sz w:val="24"/>
          <w:szCs w:val="24"/>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8"/>
        <w:gridCol w:w="1132"/>
        <w:gridCol w:w="849"/>
        <w:gridCol w:w="5347"/>
      </w:tblGrid>
      <w:tr w:rsidR="00091CDD" w:rsidRPr="00091CDD" w:rsidTr="00477CEC">
        <w:trPr>
          <w:jc w:val="center"/>
        </w:trPr>
        <w:tc>
          <w:tcPr>
            <w:tcW w:w="605" w:type="pct"/>
            <w:tcMar>
              <w:top w:w="15" w:type="dxa"/>
              <w:left w:w="15" w:type="dxa"/>
              <w:right w:w="15" w:type="dxa"/>
            </w:tcMar>
            <w:vAlign w:val="center"/>
          </w:tcPr>
          <w:p w:rsidR="00477CEC" w:rsidRPr="005C461A" w:rsidRDefault="00477CEC" w:rsidP="00001C3C">
            <w:pPr>
              <w:widowControl/>
              <w:spacing w:line="460" w:lineRule="exact"/>
              <w:jc w:val="center"/>
              <w:textAlignment w:val="bottom"/>
              <w:rPr>
                <w:rFonts w:ascii="宋体" w:hAnsi="宋体" w:cs="宋体"/>
                <w:b/>
                <w:kern w:val="0"/>
                <w:sz w:val="24"/>
                <w:szCs w:val="24"/>
              </w:rPr>
            </w:pPr>
            <w:r w:rsidRPr="005C461A">
              <w:rPr>
                <w:rFonts w:ascii="宋体" w:hAnsi="宋体" w:cs="宋体" w:hint="eastAsia"/>
                <w:b/>
                <w:kern w:val="0"/>
                <w:sz w:val="24"/>
                <w:szCs w:val="24"/>
              </w:rPr>
              <w:t>评审指标</w:t>
            </w:r>
          </w:p>
        </w:tc>
        <w:tc>
          <w:tcPr>
            <w:tcW w:w="679" w:type="pct"/>
            <w:tcMar>
              <w:top w:w="15" w:type="dxa"/>
              <w:left w:w="15" w:type="dxa"/>
              <w:right w:w="15" w:type="dxa"/>
            </w:tcMar>
            <w:vAlign w:val="center"/>
          </w:tcPr>
          <w:p w:rsidR="00477CEC" w:rsidRPr="005C461A" w:rsidRDefault="00477CEC" w:rsidP="00001C3C">
            <w:pPr>
              <w:widowControl/>
              <w:spacing w:line="460" w:lineRule="exact"/>
              <w:jc w:val="center"/>
              <w:textAlignment w:val="bottom"/>
              <w:rPr>
                <w:rFonts w:ascii="宋体" w:hAnsi="宋体" w:cs="宋体"/>
                <w:b/>
                <w:kern w:val="0"/>
                <w:sz w:val="24"/>
                <w:szCs w:val="24"/>
              </w:rPr>
            </w:pPr>
            <w:r w:rsidRPr="005C461A">
              <w:rPr>
                <w:rFonts w:ascii="宋体" w:hAnsi="宋体" w:cs="宋体" w:hint="eastAsia"/>
                <w:b/>
                <w:kern w:val="0"/>
                <w:sz w:val="24"/>
                <w:szCs w:val="24"/>
              </w:rPr>
              <w:t>分项</w:t>
            </w:r>
            <w:r w:rsidRPr="005C461A">
              <w:rPr>
                <w:rFonts w:ascii="宋体" w:hAnsi="宋体" w:cs="宋体"/>
                <w:b/>
                <w:kern w:val="0"/>
                <w:sz w:val="24"/>
                <w:szCs w:val="24"/>
              </w:rPr>
              <w:t>指标</w:t>
            </w:r>
          </w:p>
        </w:tc>
        <w:tc>
          <w:tcPr>
            <w:tcW w:w="509" w:type="pct"/>
            <w:tcMar>
              <w:top w:w="15" w:type="dxa"/>
              <w:left w:w="15" w:type="dxa"/>
              <w:right w:w="15" w:type="dxa"/>
            </w:tcMar>
            <w:vAlign w:val="center"/>
          </w:tcPr>
          <w:p w:rsidR="00477CEC" w:rsidRPr="005C461A" w:rsidRDefault="00477CEC" w:rsidP="00001C3C">
            <w:pPr>
              <w:widowControl/>
              <w:spacing w:line="460" w:lineRule="exact"/>
              <w:jc w:val="center"/>
              <w:textAlignment w:val="bottom"/>
              <w:rPr>
                <w:rFonts w:ascii="宋体" w:hAnsi="宋体" w:cs="宋体"/>
                <w:b/>
                <w:kern w:val="0"/>
                <w:sz w:val="24"/>
                <w:szCs w:val="24"/>
              </w:rPr>
            </w:pPr>
            <w:r w:rsidRPr="005C461A">
              <w:rPr>
                <w:rFonts w:ascii="宋体" w:hAnsi="宋体" w:cs="宋体" w:hint="eastAsia"/>
                <w:b/>
                <w:kern w:val="0"/>
                <w:sz w:val="24"/>
                <w:szCs w:val="24"/>
              </w:rPr>
              <w:t>分值</w:t>
            </w:r>
          </w:p>
        </w:tc>
        <w:tc>
          <w:tcPr>
            <w:tcW w:w="3207" w:type="pct"/>
            <w:tcMar>
              <w:top w:w="15" w:type="dxa"/>
              <w:left w:w="15" w:type="dxa"/>
              <w:right w:w="15" w:type="dxa"/>
            </w:tcMar>
            <w:vAlign w:val="bottom"/>
          </w:tcPr>
          <w:p w:rsidR="00477CEC" w:rsidRPr="005C461A" w:rsidRDefault="00477CEC" w:rsidP="00001C3C">
            <w:pPr>
              <w:widowControl/>
              <w:spacing w:line="460" w:lineRule="exact"/>
              <w:jc w:val="center"/>
              <w:textAlignment w:val="bottom"/>
              <w:rPr>
                <w:rFonts w:ascii="宋体" w:hAnsi="宋体" w:cs="宋体"/>
                <w:b/>
                <w:kern w:val="0"/>
                <w:sz w:val="24"/>
                <w:szCs w:val="24"/>
              </w:rPr>
            </w:pPr>
            <w:r w:rsidRPr="005C461A">
              <w:rPr>
                <w:rFonts w:ascii="宋体" w:hAnsi="宋体" w:cs="宋体" w:hint="eastAsia"/>
                <w:b/>
                <w:kern w:val="0"/>
                <w:sz w:val="24"/>
                <w:szCs w:val="24"/>
              </w:rPr>
              <w:t>评分</w:t>
            </w:r>
            <w:r w:rsidRPr="005C461A">
              <w:rPr>
                <w:rFonts w:ascii="宋体" w:hAnsi="宋体" w:cs="宋体"/>
                <w:b/>
                <w:kern w:val="0"/>
                <w:sz w:val="24"/>
                <w:szCs w:val="24"/>
              </w:rPr>
              <w:t>细则</w:t>
            </w:r>
          </w:p>
        </w:tc>
      </w:tr>
      <w:tr w:rsidR="00091CDD" w:rsidRPr="00091CDD" w:rsidTr="00477CEC">
        <w:trPr>
          <w:jc w:val="center"/>
        </w:trPr>
        <w:tc>
          <w:tcPr>
            <w:tcW w:w="605" w:type="pct"/>
            <w:tcMar>
              <w:top w:w="15" w:type="dxa"/>
              <w:left w:w="15" w:type="dxa"/>
              <w:right w:w="15" w:type="dxa"/>
            </w:tcMar>
            <w:vAlign w:val="center"/>
          </w:tcPr>
          <w:p w:rsidR="00477CEC" w:rsidRPr="005C461A" w:rsidRDefault="00477CEC" w:rsidP="00001C3C">
            <w:pPr>
              <w:widowControl/>
              <w:spacing w:line="460" w:lineRule="exact"/>
              <w:jc w:val="center"/>
              <w:textAlignment w:val="center"/>
              <w:rPr>
                <w:rFonts w:ascii="宋体" w:hAnsi="宋体" w:cs="宋体"/>
                <w:kern w:val="0"/>
                <w:sz w:val="24"/>
                <w:szCs w:val="24"/>
              </w:rPr>
            </w:pPr>
            <w:r w:rsidRPr="005C461A">
              <w:rPr>
                <w:rFonts w:ascii="宋体" w:hAnsi="宋体" w:cs="宋体" w:hint="eastAsia"/>
                <w:kern w:val="0"/>
                <w:sz w:val="24"/>
                <w:szCs w:val="24"/>
              </w:rPr>
              <w:t>价格分值</w:t>
            </w:r>
          </w:p>
          <w:p w:rsidR="00477CEC" w:rsidRPr="005C461A" w:rsidRDefault="00477CEC" w:rsidP="00001C3C">
            <w:pPr>
              <w:widowControl/>
              <w:spacing w:line="460" w:lineRule="exact"/>
              <w:jc w:val="center"/>
              <w:textAlignment w:val="center"/>
              <w:rPr>
                <w:rFonts w:ascii="宋体" w:hAnsi="宋体" w:cs="宋体"/>
                <w:kern w:val="0"/>
                <w:sz w:val="24"/>
                <w:szCs w:val="24"/>
              </w:rPr>
            </w:pPr>
            <w:r w:rsidRPr="005C461A">
              <w:rPr>
                <w:rFonts w:ascii="宋体" w:hAnsi="宋体" w:cs="宋体" w:hint="eastAsia"/>
                <w:kern w:val="0"/>
                <w:sz w:val="24"/>
                <w:szCs w:val="24"/>
              </w:rPr>
              <w:t>（10分）</w:t>
            </w:r>
          </w:p>
        </w:tc>
        <w:tc>
          <w:tcPr>
            <w:tcW w:w="679" w:type="pct"/>
            <w:tcMar>
              <w:top w:w="15" w:type="dxa"/>
              <w:left w:w="15" w:type="dxa"/>
              <w:right w:w="15" w:type="dxa"/>
            </w:tcMar>
            <w:vAlign w:val="center"/>
          </w:tcPr>
          <w:p w:rsidR="00477CEC" w:rsidRPr="005C461A" w:rsidRDefault="00477CEC" w:rsidP="00001C3C">
            <w:pPr>
              <w:widowControl/>
              <w:spacing w:line="460" w:lineRule="exact"/>
              <w:jc w:val="center"/>
              <w:textAlignment w:val="center"/>
              <w:rPr>
                <w:rFonts w:ascii="宋体" w:hAnsi="宋体" w:cs="宋体"/>
                <w:kern w:val="0"/>
                <w:sz w:val="24"/>
                <w:szCs w:val="24"/>
              </w:rPr>
            </w:pPr>
            <w:r w:rsidRPr="005C461A">
              <w:rPr>
                <w:rFonts w:ascii="宋体" w:hAnsi="宋体" w:cs="宋体" w:hint="eastAsia"/>
                <w:kern w:val="0"/>
                <w:sz w:val="24"/>
                <w:szCs w:val="24"/>
              </w:rPr>
              <w:t>报价</w:t>
            </w:r>
          </w:p>
        </w:tc>
        <w:tc>
          <w:tcPr>
            <w:tcW w:w="509" w:type="pct"/>
            <w:tcMar>
              <w:top w:w="15" w:type="dxa"/>
              <w:left w:w="15" w:type="dxa"/>
              <w:right w:w="15" w:type="dxa"/>
            </w:tcMar>
            <w:vAlign w:val="center"/>
          </w:tcPr>
          <w:p w:rsidR="00477CEC" w:rsidRPr="005C461A" w:rsidRDefault="00477CEC" w:rsidP="00001C3C">
            <w:pPr>
              <w:widowControl/>
              <w:spacing w:line="460" w:lineRule="exact"/>
              <w:jc w:val="center"/>
              <w:textAlignment w:val="center"/>
              <w:rPr>
                <w:rFonts w:ascii="宋体" w:hAnsi="宋体" w:cs="宋体"/>
                <w:kern w:val="0"/>
                <w:sz w:val="24"/>
                <w:szCs w:val="24"/>
              </w:rPr>
            </w:pPr>
            <w:r w:rsidRPr="005C461A">
              <w:rPr>
                <w:rFonts w:ascii="宋体" w:hAnsi="宋体" w:cs="宋体" w:hint="eastAsia"/>
                <w:kern w:val="0"/>
                <w:sz w:val="24"/>
                <w:szCs w:val="24"/>
              </w:rPr>
              <w:t>10分</w:t>
            </w:r>
          </w:p>
        </w:tc>
        <w:tc>
          <w:tcPr>
            <w:tcW w:w="3207" w:type="pct"/>
            <w:tcMar>
              <w:top w:w="15" w:type="dxa"/>
              <w:left w:w="15" w:type="dxa"/>
              <w:right w:w="15" w:type="dxa"/>
            </w:tcMar>
          </w:tcPr>
          <w:p w:rsidR="00477CEC" w:rsidRPr="005C461A" w:rsidRDefault="00477CEC" w:rsidP="00001C3C">
            <w:pPr>
              <w:spacing w:line="460" w:lineRule="exact"/>
              <w:rPr>
                <w:rFonts w:ascii="宋体" w:hAnsi="宋体" w:cs="楷体"/>
                <w:bCs/>
                <w:kern w:val="0"/>
                <w:sz w:val="24"/>
                <w:szCs w:val="24"/>
              </w:rPr>
            </w:pPr>
            <w:r w:rsidRPr="005C461A">
              <w:rPr>
                <w:rFonts w:ascii="宋体" w:hAnsi="宋体" w:cs="楷体" w:hint="eastAsia"/>
                <w:bCs/>
                <w:kern w:val="0"/>
                <w:sz w:val="24"/>
                <w:szCs w:val="24"/>
              </w:rPr>
              <w:t>价格分采用低价优先法计算，即满足磋商文件要求且最后磋商报价最低的磋商报价为磋商基准价，其价格分为满分。</w:t>
            </w:r>
          </w:p>
          <w:p w:rsidR="00477CEC" w:rsidRPr="005C461A" w:rsidRDefault="00477CEC" w:rsidP="00001C3C">
            <w:pPr>
              <w:spacing w:line="460" w:lineRule="exact"/>
              <w:rPr>
                <w:rFonts w:ascii="宋体" w:hAnsi="宋体" w:cs="楷体"/>
                <w:bCs/>
                <w:kern w:val="0"/>
                <w:sz w:val="24"/>
                <w:szCs w:val="24"/>
              </w:rPr>
            </w:pPr>
            <w:r w:rsidRPr="005C461A">
              <w:rPr>
                <w:rFonts w:ascii="宋体" w:hAnsi="宋体" w:cs="楷体" w:hint="eastAsia"/>
                <w:bCs/>
                <w:kern w:val="0"/>
                <w:sz w:val="24"/>
                <w:szCs w:val="24"/>
              </w:rPr>
              <w:t>其他供应商的价格</w:t>
            </w:r>
            <w:proofErr w:type="gramStart"/>
            <w:r w:rsidRPr="005C461A">
              <w:rPr>
                <w:rFonts w:ascii="宋体" w:hAnsi="宋体" w:cs="楷体" w:hint="eastAsia"/>
                <w:bCs/>
                <w:kern w:val="0"/>
                <w:sz w:val="24"/>
                <w:szCs w:val="24"/>
              </w:rPr>
              <w:t>分统一</w:t>
            </w:r>
            <w:proofErr w:type="gramEnd"/>
            <w:r w:rsidRPr="005C461A">
              <w:rPr>
                <w:rFonts w:ascii="宋体" w:hAnsi="宋体" w:cs="楷体" w:hint="eastAsia"/>
                <w:bCs/>
                <w:kern w:val="0"/>
                <w:sz w:val="24"/>
                <w:szCs w:val="24"/>
              </w:rPr>
              <w:t>按下列公式计算：</w:t>
            </w:r>
          </w:p>
          <w:p w:rsidR="00477CEC" w:rsidRPr="005C461A" w:rsidRDefault="00477CEC" w:rsidP="00001C3C">
            <w:pPr>
              <w:spacing w:line="460" w:lineRule="exact"/>
              <w:rPr>
                <w:rFonts w:ascii="宋体" w:hAnsi="宋体" w:cs="楷体"/>
                <w:bCs/>
                <w:kern w:val="0"/>
                <w:sz w:val="24"/>
                <w:szCs w:val="24"/>
              </w:rPr>
            </w:pPr>
            <w:r w:rsidRPr="005C461A">
              <w:rPr>
                <w:rFonts w:ascii="宋体" w:hAnsi="宋体" w:cs="楷体" w:hint="eastAsia"/>
                <w:bCs/>
                <w:kern w:val="0"/>
                <w:sz w:val="24"/>
                <w:szCs w:val="24"/>
              </w:rPr>
              <w:t>报价得分=（磋商基准价/最后磋商报价）×10%×100；计算结果保留至小数点后两位。</w:t>
            </w:r>
          </w:p>
          <w:p w:rsidR="00477CEC" w:rsidRPr="005C461A" w:rsidRDefault="00477CEC" w:rsidP="00001C3C">
            <w:pPr>
              <w:widowControl/>
              <w:spacing w:line="460" w:lineRule="exact"/>
              <w:textAlignment w:val="center"/>
              <w:rPr>
                <w:rFonts w:ascii="宋体" w:hAnsi="宋体" w:cs="宋体"/>
                <w:b/>
                <w:kern w:val="0"/>
                <w:sz w:val="24"/>
                <w:szCs w:val="24"/>
              </w:rPr>
            </w:pPr>
            <w:r w:rsidRPr="005C461A">
              <w:rPr>
                <w:rFonts w:ascii="宋体" w:hAnsi="宋体" w:cs="宋体" w:hint="eastAsia"/>
                <w:b/>
                <w:kern w:val="0"/>
                <w:sz w:val="24"/>
                <w:szCs w:val="24"/>
              </w:rPr>
              <w:t>评审依据：最后报价。</w:t>
            </w:r>
          </w:p>
        </w:tc>
      </w:tr>
      <w:tr w:rsidR="00091CDD" w:rsidRPr="00091CDD" w:rsidTr="00477CEC">
        <w:trPr>
          <w:jc w:val="center"/>
        </w:trPr>
        <w:tc>
          <w:tcPr>
            <w:tcW w:w="605" w:type="pct"/>
            <w:vMerge w:val="restart"/>
            <w:tcMar>
              <w:top w:w="15" w:type="dxa"/>
              <w:left w:w="15" w:type="dxa"/>
              <w:right w:w="15" w:type="dxa"/>
            </w:tcMar>
            <w:vAlign w:val="center"/>
          </w:tcPr>
          <w:p w:rsidR="00CB1C67" w:rsidRPr="005C461A" w:rsidRDefault="00CB1C67" w:rsidP="00001C3C">
            <w:pPr>
              <w:widowControl/>
              <w:spacing w:line="460" w:lineRule="exact"/>
              <w:jc w:val="center"/>
              <w:textAlignment w:val="center"/>
              <w:rPr>
                <w:rFonts w:ascii="宋体" w:hAnsi="宋体" w:cs="宋体"/>
                <w:sz w:val="24"/>
                <w:szCs w:val="24"/>
              </w:rPr>
            </w:pPr>
            <w:r w:rsidRPr="005C461A">
              <w:rPr>
                <w:rFonts w:ascii="宋体" w:hAnsi="宋体" w:cs="宋体" w:hint="eastAsia"/>
                <w:kern w:val="0"/>
                <w:sz w:val="24"/>
                <w:szCs w:val="24"/>
              </w:rPr>
              <w:lastRenderedPageBreak/>
              <w:t>技术分值（65分）</w:t>
            </w:r>
          </w:p>
        </w:tc>
        <w:tc>
          <w:tcPr>
            <w:tcW w:w="679" w:type="pct"/>
            <w:tcMar>
              <w:top w:w="15" w:type="dxa"/>
              <w:left w:w="15" w:type="dxa"/>
              <w:right w:w="15" w:type="dxa"/>
            </w:tcMar>
            <w:vAlign w:val="center"/>
          </w:tcPr>
          <w:p w:rsidR="00CB1C67" w:rsidRPr="005C461A" w:rsidRDefault="00CB1C67" w:rsidP="00001C3C">
            <w:pPr>
              <w:spacing w:line="460" w:lineRule="exact"/>
              <w:jc w:val="center"/>
              <w:rPr>
                <w:rFonts w:ascii="宋体" w:hAnsi="宋体" w:cs="宋体"/>
                <w:sz w:val="24"/>
                <w:szCs w:val="24"/>
              </w:rPr>
            </w:pPr>
            <w:r w:rsidRPr="005C461A">
              <w:rPr>
                <w:rFonts w:ascii="宋体" w:hAnsi="宋体" w:cs="宋体" w:hint="eastAsia"/>
                <w:sz w:val="24"/>
                <w:szCs w:val="24"/>
              </w:rPr>
              <w:t>基本项</w:t>
            </w:r>
          </w:p>
        </w:tc>
        <w:tc>
          <w:tcPr>
            <w:tcW w:w="509" w:type="pct"/>
            <w:tcMar>
              <w:top w:w="15" w:type="dxa"/>
              <w:left w:w="15" w:type="dxa"/>
              <w:right w:w="15" w:type="dxa"/>
            </w:tcMar>
            <w:vAlign w:val="center"/>
          </w:tcPr>
          <w:p w:rsidR="00CB1C67" w:rsidRPr="005C461A" w:rsidRDefault="00515520" w:rsidP="00001C3C">
            <w:pPr>
              <w:spacing w:line="460" w:lineRule="exact"/>
              <w:jc w:val="center"/>
              <w:rPr>
                <w:rFonts w:ascii="宋体" w:hAnsi="宋体" w:cs="宋体"/>
                <w:sz w:val="24"/>
                <w:szCs w:val="24"/>
              </w:rPr>
            </w:pPr>
            <w:r w:rsidRPr="005C461A">
              <w:rPr>
                <w:rFonts w:ascii="宋体" w:hAnsi="宋体" w:cs="宋体" w:hint="eastAsia"/>
                <w:sz w:val="24"/>
                <w:szCs w:val="24"/>
              </w:rPr>
              <w:t>35</w:t>
            </w:r>
            <w:r w:rsidR="00CB1C67" w:rsidRPr="005C461A">
              <w:rPr>
                <w:rFonts w:ascii="宋体" w:hAnsi="宋体" w:cs="宋体" w:hint="eastAsia"/>
                <w:sz w:val="24"/>
                <w:szCs w:val="24"/>
              </w:rPr>
              <w:t>分</w:t>
            </w:r>
          </w:p>
        </w:tc>
        <w:tc>
          <w:tcPr>
            <w:tcW w:w="3207" w:type="pct"/>
            <w:tcMar>
              <w:top w:w="15" w:type="dxa"/>
              <w:left w:w="15" w:type="dxa"/>
              <w:right w:w="15" w:type="dxa"/>
            </w:tcMar>
          </w:tcPr>
          <w:p w:rsidR="00CB1C67" w:rsidRPr="005C461A" w:rsidRDefault="00CB1C67" w:rsidP="00001C3C">
            <w:pPr>
              <w:spacing w:line="460" w:lineRule="exact"/>
              <w:rPr>
                <w:rFonts w:ascii="宋体" w:hAnsi="宋体" w:cs="楷体"/>
                <w:bCs/>
                <w:kern w:val="0"/>
                <w:sz w:val="24"/>
                <w:szCs w:val="24"/>
              </w:rPr>
            </w:pPr>
            <w:r w:rsidRPr="005C461A">
              <w:rPr>
                <w:rFonts w:ascii="宋体" w:hAnsi="宋体" w:cs="楷体" w:hint="eastAsia"/>
                <w:bCs/>
                <w:kern w:val="0"/>
                <w:sz w:val="24"/>
                <w:szCs w:val="24"/>
              </w:rPr>
              <w:t>供应</w:t>
            </w:r>
            <w:proofErr w:type="gramStart"/>
            <w:r w:rsidRPr="005C461A">
              <w:rPr>
                <w:rFonts w:ascii="宋体" w:hAnsi="宋体" w:cs="楷体" w:hint="eastAsia"/>
                <w:bCs/>
                <w:kern w:val="0"/>
                <w:sz w:val="24"/>
                <w:szCs w:val="24"/>
              </w:rPr>
              <w:t>商完全</w:t>
            </w:r>
            <w:proofErr w:type="gramEnd"/>
            <w:r w:rsidRPr="005C461A">
              <w:rPr>
                <w:rFonts w:ascii="宋体" w:hAnsi="宋体" w:cs="楷体" w:hint="eastAsia"/>
                <w:bCs/>
                <w:kern w:val="0"/>
                <w:sz w:val="24"/>
                <w:szCs w:val="24"/>
              </w:rPr>
              <w:t>满足“采购需求中技术要求”得基本分</w:t>
            </w:r>
            <w:r w:rsidR="00515520" w:rsidRPr="005C461A">
              <w:rPr>
                <w:rFonts w:ascii="宋体" w:hAnsi="宋体" w:cs="楷体" w:hint="eastAsia"/>
                <w:bCs/>
                <w:kern w:val="0"/>
                <w:sz w:val="24"/>
                <w:szCs w:val="24"/>
              </w:rPr>
              <w:t>35</w:t>
            </w:r>
            <w:r w:rsidRPr="005C461A">
              <w:rPr>
                <w:rFonts w:ascii="宋体" w:hAnsi="宋体" w:cs="楷体" w:hint="eastAsia"/>
                <w:bCs/>
                <w:kern w:val="0"/>
                <w:sz w:val="24"/>
                <w:szCs w:val="24"/>
              </w:rPr>
              <w:t>分，任意一项不满足作无效响应处理。</w:t>
            </w:r>
          </w:p>
          <w:p w:rsidR="00CB1C67" w:rsidRPr="005C461A" w:rsidRDefault="00CB1C67" w:rsidP="00001C3C">
            <w:pPr>
              <w:spacing w:line="460" w:lineRule="exact"/>
              <w:rPr>
                <w:rFonts w:ascii="宋体" w:hAnsi="宋体" w:cs="宋体"/>
                <w:b/>
                <w:sz w:val="24"/>
                <w:szCs w:val="24"/>
              </w:rPr>
            </w:pPr>
            <w:r w:rsidRPr="005C461A">
              <w:rPr>
                <w:rFonts w:ascii="宋体" w:hAnsi="宋体" w:cs="宋体" w:hint="eastAsia"/>
                <w:b/>
                <w:kern w:val="0"/>
                <w:sz w:val="24"/>
                <w:szCs w:val="24"/>
              </w:rPr>
              <w:t>评审依据：</w:t>
            </w:r>
            <w:r w:rsidRPr="005C461A">
              <w:rPr>
                <w:rFonts w:ascii="宋体" w:hAnsi="宋体" w:cs="宋体" w:hint="eastAsia"/>
                <w:b/>
                <w:bCs/>
                <w:sz w:val="24"/>
                <w:szCs w:val="24"/>
              </w:rPr>
              <w:t>技术要求响应表。</w:t>
            </w:r>
          </w:p>
        </w:tc>
      </w:tr>
      <w:tr w:rsidR="00091CDD" w:rsidRPr="00091CDD" w:rsidTr="00477CEC">
        <w:trPr>
          <w:jc w:val="center"/>
        </w:trPr>
        <w:tc>
          <w:tcPr>
            <w:tcW w:w="605" w:type="pct"/>
            <w:vMerge/>
            <w:tcMar>
              <w:top w:w="15" w:type="dxa"/>
              <w:left w:w="15" w:type="dxa"/>
              <w:right w:w="15" w:type="dxa"/>
            </w:tcMar>
            <w:vAlign w:val="center"/>
          </w:tcPr>
          <w:p w:rsidR="00CB1C67" w:rsidRPr="005C461A" w:rsidRDefault="00CB1C67" w:rsidP="00001C3C">
            <w:pPr>
              <w:widowControl/>
              <w:spacing w:line="460" w:lineRule="exact"/>
              <w:jc w:val="center"/>
              <w:textAlignment w:val="center"/>
              <w:rPr>
                <w:rFonts w:ascii="宋体" w:hAnsi="宋体" w:cs="宋体"/>
                <w:kern w:val="0"/>
                <w:sz w:val="24"/>
                <w:szCs w:val="24"/>
              </w:rPr>
            </w:pPr>
          </w:p>
        </w:tc>
        <w:tc>
          <w:tcPr>
            <w:tcW w:w="679" w:type="pct"/>
            <w:tcMar>
              <w:top w:w="15" w:type="dxa"/>
              <w:left w:w="15" w:type="dxa"/>
              <w:right w:w="15" w:type="dxa"/>
            </w:tcMar>
            <w:vAlign w:val="center"/>
          </w:tcPr>
          <w:p w:rsidR="00CB1C67" w:rsidRPr="005C461A" w:rsidRDefault="00CB1C67" w:rsidP="00001C3C">
            <w:pPr>
              <w:spacing w:line="460" w:lineRule="exact"/>
              <w:jc w:val="center"/>
              <w:rPr>
                <w:rFonts w:ascii="宋体" w:hAnsi="宋体" w:cs="宋体"/>
                <w:sz w:val="24"/>
                <w:szCs w:val="24"/>
              </w:rPr>
            </w:pPr>
            <w:r w:rsidRPr="005C461A">
              <w:rPr>
                <w:rFonts w:ascii="宋体" w:hAnsi="宋体" w:cs="宋体" w:hint="eastAsia"/>
                <w:sz w:val="24"/>
                <w:szCs w:val="24"/>
              </w:rPr>
              <w:t>总体服务方案</w:t>
            </w:r>
          </w:p>
        </w:tc>
        <w:tc>
          <w:tcPr>
            <w:tcW w:w="509" w:type="pct"/>
            <w:tcMar>
              <w:top w:w="15" w:type="dxa"/>
              <w:left w:w="15" w:type="dxa"/>
              <w:right w:w="15" w:type="dxa"/>
            </w:tcMar>
            <w:vAlign w:val="center"/>
          </w:tcPr>
          <w:p w:rsidR="00CB1C67" w:rsidRPr="005C461A" w:rsidRDefault="00515520" w:rsidP="00001C3C">
            <w:pPr>
              <w:spacing w:line="460" w:lineRule="exact"/>
              <w:jc w:val="center"/>
              <w:rPr>
                <w:rFonts w:ascii="宋体" w:hAnsi="宋体" w:cs="宋体"/>
                <w:sz w:val="24"/>
                <w:szCs w:val="24"/>
              </w:rPr>
            </w:pPr>
            <w:r w:rsidRPr="005C461A">
              <w:rPr>
                <w:rFonts w:ascii="宋体" w:hAnsi="宋体" w:cs="宋体" w:hint="eastAsia"/>
                <w:sz w:val="24"/>
                <w:szCs w:val="24"/>
              </w:rPr>
              <w:t>15</w:t>
            </w:r>
            <w:r w:rsidR="00CB1C67" w:rsidRPr="005C461A">
              <w:rPr>
                <w:rFonts w:ascii="宋体" w:hAnsi="宋体" w:cs="宋体" w:hint="eastAsia"/>
                <w:sz w:val="24"/>
                <w:szCs w:val="24"/>
              </w:rPr>
              <w:t>分</w:t>
            </w:r>
          </w:p>
        </w:tc>
        <w:tc>
          <w:tcPr>
            <w:tcW w:w="3207" w:type="pct"/>
            <w:tcMar>
              <w:top w:w="15" w:type="dxa"/>
              <w:left w:w="15" w:type="dxa"/>
              <w:right w:w="15" w:type="dxa"/>
            </w:tcMar>
            <w:vAlign w:val="center"/>
          </w:tcPr>
          <w:p w:rsidR="00CB1C67" w:rsidRPr="005C461A" w:rsidRDefault="00DE45E2" w:rsidP="00515520">
            <w:pPr>
              <w:widowControl/>
              <w:spacing w:line="460" w:lineRule="exact"/>
              <w:rPr>
                <w:rFonts w:ascii="宋体" w:hAnsi="宋体"/>
                <w:sz w:val="24"/>
                <w:szCs w:val="24"/>
              </w:rPr>
            </w:pPr>
            <w:r w:rsidRPr="005C461A">
              <w:rPr>
                <w:rFonts w:ascii="宋体" w:hAnsi="宋体" w:hint="eastAsia"/>
                <w:sz w:val="24"/>
                <w:szCs w:val="24"/>
              </w:rPr>
              <w:t>针对本项目</w:t>
            </w:r>
            <w:r w:rsidR="00CB1C67" w:rsidRPr="005C461A">
              <w:rPr>
                <w:rFonts w:ascii="宋体" w:hAnsi="宋体" w:hint="eastAsia"/>
                <w:sz w:val="24"/>
                <w:szCs w:val="24"/>
              </w:rPr>
              <w:t>提供详实可行的</w:t>
            </w:r>
            <w:r w:rsidR="00CB1C67" w:rsidRPr="005C461A">
              <w:rPr>
                <w:rFonts w:ascii="宋体" w:hAnsi="宋体" w:cs="宋体" w:hint="eastAsia"/>
                <w:sz w:val="24"/>
                <w:szCs w:val="24"/>
              </w:rPr>
              <w:t>总体服务方案</w:t>
            </w:r>
            <w:r w:rsidR="00CB1C67" w:rsidRPr="005C461A">
              <w:rPr>
                <w:rFonts w:ascii="宋体" w:hAnsi="宋体" w:hint="eastAsia"/>
                <w:sz w:val="24"/>
                <w:szCs w:val="24"/>
              </w:rPr>
              <w:t>，</w:t>
            </w:r>
            <w:r w:rsidR="00515520" w:rsidRPr="005C461A">
              <w:rPr>
                <w:rFonts w:ascii="宋体" w:hAnsi="宋体" w:hint="eastAsia"/>
                <w:sz w:val="24"/>
                <w:szCs w:val="24"/>
              </w:rPr>
              <w:t>提供的方案</w:t>
            </w:r>
            <w:r w:rsidR="00EC1869" w:rsidRPr="005C461A">
              <w:rPr>
                <w:rFonts w:ascii="宋体" w:hAnsi="宋体" w:hint="eastAsia"/>
                <w:sz w:val="24"/>
                <w:szCs w:val="24"/>
              </w:rPr>
              <w:t>包括但不限于以下内容</w:t>
            </w:r>
            <w:r w:rsidR="00CB1C67" w:rsidRPr="005C461A">
              <w:rPr>
                <w:rFonts w:ascii="宋体" w:hAnsi="宋体" w:hint="eastAsia"/>
                <w:sz w:val="24"/>
                <w:szCs w:val="24"/>
              </w:rPr>
              <w:t>：1.服务整体设想及策划</w:t>
            </w:r>
            <w:r w:rsidR="00091CDD" w:rsidRPr="005C461A">
              <w:rPr>
                <w:rFonts w:ascii="宋体" w:hAnsi="宋体" w:hint="eastAsia"/>
                <w:sz w:val="24"/>
                <w:szCs w:val="24"/>
              </w:rPr>
              <w:t>；</w:t>
            </w:r>
            <w:r w:rsidR="00CB1C67" w:rsidRPr="005C461A">
              <w:rPr>
                <w:rFonts w:ascii="宋体" w:hAnsi="宋体" w:hint="eastAsia"/>
                <w:sz w:val="24"/>
                <w:szCs w:val="24"/>
              </w:rPr>
              <w:t>2.突发情况的应对及措施</w:t>
            </w:r>
            <w:r w:rsidR="00091CDD" w:rsidRPr="005C461A">
              <w:rPr>
                <w:rFonts w:ascii="宋体" w:hAnsi="宋体" w:hint="eastAsia"/>
                <w:sz w:val="24"/>
                <w:szCs w:val="24"/>
              </w:rPr>
              <w:t>；</w:t>
            </w:r>
            <w:r w:rsidR="00CB1C67" w:rsidRPr="005C461A">
              <w:rPr>
                <w:rFonts w:ascii="宋体" w:hAnsi="宋体" w:hint="eastAsia"/>
                <w:sz w:val="24"/>
                <w:szCs w:val="24"/>
              </w:rPr>
              <w:t>3.共用设施管理</w:t>
            </w:r>
            <w:r w:rsidR="00091CDD" w:rsidRPr="005C461A">
              <w:rPr>
                <w:rFonts w:ascii="宋体" w:hAnsi="宋体" w:hint="eastAsia"/>
                <w:sz w:val="24"/>
                <w:szCs w:val="24"/>
              </w:rPr>
              <w:t>；</w:t>
            </w:r>
            <w:r w:rsidR="00CB1C67" w:rsidRPr="005C461A">
              <w:rPr>
                <w:rFonts w:ascii="宋体" w:hAnsi="宋体" w:hint="eastAsia"/>
                <w:sz w:val="24"/>
                <w:szCs w:val="24"/>
              </w:rPr>
              <w:t>4.安全管理</w:t>
            </w:r>
            <w:r w:rsidR="00091CDD" w:rsidRPr="005C461A">
              <w:rPr>
                <w:rFonts w:ascii="宋体" w:hAnsi="宋体" w:hint="eastAsia"/>
                <w:sz w:val="24"/>
                <w:szCs w:val="24"/>
              </w:rPr>
              <w:t>；</w:t>
            </w:r>
            <w:r w:rsidR="00CB1C67" w:rsidRPr="005C461A">
              <w:rPr>
                <w:rFonts w:ascii="宋体" w:hAnsi="宋体" w:hint="eastAsia"/>
                <w:sz w:val="24"/>
                <w:szCs w:val="24"/>
              </w:rPr>
              <w:t>5.绿化养护</w:t>
            </w:r>
            <w:r w:rsidR="00091CDD" w:rsidRPr="005C461A">
              <w:rPr>
                <w:rFonts w:ascii="宋体" w:hAnsi="宋体" w:hint="eastAsia"/>
                <w:sz w:val="24"/>
                <w:szCs w:val="24"/>
              </w:rPr>
              <w:t>；</w:t>
            </w:r>
            <w:r w:rsidR="00CB1C67" w:rsidRPr="005C461A">
              <w:rPr>
                <w:rFonts w:ascii="宋体" w:hAnsi="宋体" w:hint="eastAsia"/>
                <w:sz w:val="24"/>
                <w:szCs w:val="24"/>
              </w:rPr>
              <w:t>6.制度和档案的建立与管理</w:t>
            </w:r>
            <w:r w:rsidR="00091CDD" w:rsidRPr="005C461A">
              <w:rPr>
                <w:rFonts w:ascii="宋体" w:hAnsi="宋体" w:hint="eastAsia"/>
                <w:sz w:val="24"/>
                <w:szCs w:val="24"/>
              </w:rPr>
              <w:t>；</w:t>
            </w:r>
            <w:r w:rsidR="00CB1C67" w:rsidRPr="005C461A">
              <w:rPr>
                <w:rFonts w:ascii="宋体" w:hAnsi="宋体" w:hint="eastAsia"/>
                <w:sz w:val="24"/>
                <w:szCs w:val="24"/>
              </w:rPr>
              <w:t>7.人员的配备、培训、管理</w:t>
            </w:r>
            <w:r w:rsidR="002245F5" w:rsidRPr="005C461A">
              <w:rPr>
                <w:rFonts w:ascii="宋体" w:hAnsi="宋体" w:hint="eastAsia"/>
                <w:sz w:val="24"/>
                <w:szCs w:val="24"/>
              </w:rPr>
              <w:t>8.</w:t>
            </w:r>
            <w:r w:rsidR="00515520" w:rsidRPr="005C461A">
              <w:rPr>
                <w:rFonts w:ascii="宋体" w:hAnsi="宋体" w:hint="eastAsia"/>
                <w:sz w:val="24"/>
                <w:szCs w:val="24"/>
              </w:rPr>
              <w:t>房屋管理与维修养护。</w:t>
            </w:r>
          </w:p>
          <w:p w:rsidR="00DE45E2" w:rsidRPr="005C461A" w:rsidRDefault="00DE45E2" w:rsidP="00DE45E2">
            <w:pPr>
              <w:widowControl/>
              <w:spacing w:line="460" w:lineRule="exact"/>
              <w:rPr>
                <w:rFonts w:ascii="宋体" w:hAnsi="宋体" w:cs="宋体"/>
                <w:kern w:val="0"/>
                <w:sz w:val="24"/>
                <w:szCs w:val="24"/>
              </w:rPr>
            </w:pPr>
            <w:r w:rsidRPr="005C461A">
              <w:rPr>
                <w:rFonts w:ascii="宋体" w:hAnsi="宋体" w:cs="宋体" w:hint="eastAsia"/>
                <w:kern w:val="0"/>
                <w:sz w:val="24"/>
                <w:szCs w:val="24"/>
              </w:rPr>
              <w:t>①充分理解采购人的需求、目标和要求，提供的方案整体设想及策划清晰，组织实施方案完善，符合实际情况和需求的得15分；②较好的理解采购人的需求、目标和要求，提供的方案整体设想及</w:t>
            </w:r>
            <w:proofErr w:type="gramStart"/>
            <w:r w:rsidRPr="005C461A">
              <w:rPr>
                <w:rFonts w:ascii="宋体" w:hAnsi="宋体" w:cs="宋体" w:hint="eastAsia"/>
                <w:kern w:val="0"/>
                <w:sz w:val="24"/>
                <w:szCs w:val="24"/>
              </w:rPr>
              <w:t>策划较</w:t>
            </w:r>
            <w:proofErr w:type="gramEnd"/>
            <w:r w:rsidRPr="005C461A">
              <w:rPr>
                <w:rFonts w:ascii="宋体" w:hAnsi="宋体" w:cs="宋体" w:hint="eastAsia"/>
                <w:kern w:val="0"/>
                <w:sz w:val="24"/>
                <w:szCs w:val="24"/>
              </w:rPr>
              <w:t>清晰，组织实施方案较完善，较为符合实际情况和需求的得10分；③基本理解采购人的需求、目标和要求，提供的方案整体设想及策划一般，组织实施方案有一定可行性的得 5分。</w:t>
            </w:r>
          </w:p>
          <w:p w:rsidR="00C50EF3" w:rsidRPr="005C461A" w:rsidRDefault="00C50EF3" w:rsidP="00C50EF3">
            <w:pPr>
              <w:spacing w:line="460" w:lineRule="exact"/>
              <w:rPr>
                <w:rFonts w:ascii="宋体" w:hAnsi="宋体"/>
                <w:sz w:val="24"/>
                <w:szCs w:val="24"/>
              </w:rPr>
            </w:pPr>
            <w:r w:rsidRPr="005C461A">
              <w:rPr>
                <w:rFonts w:ascii="宋体" w:hAnsi="宋体" w:hint="eastAsia"/>
                <w:b/>
                <w:sz w:val="24"/>
                <w:szCs w:val="24"/>
              </w:rPr>
              <w:t>评审依据：响应文件中提供总体服务方案。</w:t>
            </w:r>
          </w:p>
        </w:tc>
      </w:tr>
      <w:tr w:rsidR="00091CDD" w:rsidRPr="00091CDD" w:rsidTr="00477CEC">
        <w:trPr>
          <w:jc w:val="center"/>
        </w:trPr>
        <w:tc>
          <w:tcPr>
            <w:tcW w:w="605" w:type="pct"/>
            <w:vMerge/>
            <w:tcMar>
              <w:top w:w="15" w:type="dxa"/>
              <w:left w:w="15" w:type="dxa"/>
              <w:right w:w="15" w:type="dxa"/>
            </w:tcMar>
            <w:vAlign w:val="center"/>
          </w:tcPr>
          <w:p w:rsidR="00001C3C" w:rsidRPr="005C461A" w:rsidRDefault="00001C3C" w:rsidP="00001C3C">
            <w:pPr>
              <w:widowControl/>
              <w:spacing w:line="460" w:lineRule="exact"/>
              <w:jc w:val="center"/>
              <w:textAlignment w:val="center"/>
              <w:rPr>
                <w:rFonts w:ascii="宋体" w:hAnsi="宋体" w:cs="宋体"/>
                <w:kern w:val="0"/>
                <w:sz w:val="24"/>
                <w:szCs w:val="24"/>
              </w:rPr>
            </w:pPr>
          </w:p>
        </w:tc>
        <w:tc>
          <w:tcPr>
            <w:tcW w:w="679" w:type="pct"/>
            <w:tcMar>
              <w:top w:w="15" w:type="dxa"/>
              <w:left w:w="15" w:type="dxa"/>
              <w:right w:w="15" w:type="dxa"/>
            </w:tcMar>
            <w:vAlign w:val="center"/>
          </w:tcPr>
          <w:p w:rsidR="00001C3C" w:rsidRPr="005C461A" w:rsidRDefault="00001C3C" w:rsidP="00001C3C">
            <w:pPr>
              <w:spacing w:line="460" w:lineRule="exact"/>
              <w:jc w:val="center"/>
              <w:rPr>
                <w:rFonts w:ascii="宋体" w:hAnsi="宋体" w:cs="宋体"/>
                <w:sz w:val="24"/>
                <w:szCs w:val="24"/>
              </w:rPr>
            </w:pPr>
            <w:r w:rsidRPr="005C461A">
              <w:rPr>
                <w:rFonts w:ascii="宋体" w:hAnsi="宋体" w:cs="宋体" w:hint="eastAsia"/>
                <w:sz w:val="24"/>
                <w:szCs w:val="24"/>
              </w:rPr>
              <w:t>应急方案</w:t>
            </w:r>
          </w:p>
        </w:tc>
        <w:tc>
          <w:tcPr>
            <w:tcW w:w="509" w:type="pct"/>
            <w:tcMar>
              <w:top w:w="15" w:type="dxa"/>
              <w:left w:w="15" w:type="dxa"/>
              <w:right w:w="15" w:type="dxa"/>
            </w:tcMar>
            <w:vAlign w:val="center"/>
          </w:tcPr>
          <w:p w:rsidR="00001C3C" w:rsidRPr="005C461A" w:rsidRDefault="00001C3C" w:rsidP="00001C3C">
            <w:pPr>
              <w:spacing w:line="460" w:lineRule="exact"/>
              <w:jc w:val="center"/>
              <w:rPr>
                <w:rFonts w:ascii="宋体" w:hAnsi="宋体" w:cs="宋体"/>
                <w:sz w:val="24"/>
                <w:szCs w:val="24"/>
              </w:rPr>
            </w:pPr>
            <w:r w:rsidRPr="005C461A">
              <w:rPr>
                <w:rFonts w:ascii="宋体" w:hAnsi="宋体" w:cs="宋体" w:hint="eastAsia"/>
                <w:sz w:val="24"/>
                <w:szCs w:val="24"/>
              </w:rPr>
              <w:t>10分</w:t>
            </w:r>
          </w:p>
        </w:tc>
        <w:tc>
          <w:tcPr>
            <w:tcW w:w="3207" w:type="pct"/>
            <w:tcMar>
              <w:top w:w="15" w:type="dxa"/>
              <w:left w:w="15" w:type="dxa"/>
              <w:right w:w="15" w:type="dxa"/>
            </w:tcMar>
            <w:vAlign w:val="center"/>
          </w:tcPr>
          <w:p w:rsidR="00001C3C" w:rsidRPr="005C461A" w:rsidRDefault="00DE45E2" w:rsidP="00001C3C">
            <w:pPr>
              <w:widowControl/>
              <w:spacing w:line="460" w:lineRule="exact"/>
              <w:rPr>
                <w:rFonts w:ascii="宋体" w:hAnsi="宋体"/>
                <w:sz w:val="24"/>
                <w:szCs w:val="24"/>
              </w:rPr>
            </w:pPr>
            <w:r w:rsidRPr="005C461A">
              <w:rPr>
                <w:rFonts w:ascii="宋体" w:hAnsi="宋体" w:hint="eastAsia"/>
                <w:sz w:val="24"/>
                <w:szCs w:val="24"/>
              </w:rPr>
              <w:t>针对本项目</w:t>
            </w:r>
            <w:r w:rsidR="00001C3C" w:rsidRPr="005C461A">
              <w:rPr>
                <w:rFonts w:ascii="宋体" w:hAnsi="宋体" w:hint="eastAsia"/>
                <w:sz w:val="24"/>
                <w:szCs w:val="24"/>
              </w:rPr>
              <w:t>要求提供详实可行的</w:t>
            </w:r>
            <w:r w:rsidR="00001C3C" w:rsidRPr="005C461A">
              <w:rPr>
                <w:rFonts w:ascii="宋体" w:hAnsi="宋体" w:cs="宋体" w:hint="eastAsia"/>
                <w:sz w:val="24"/>
                <w:szCs w:val="24"/>
              </w:rPr>
              <w:t>应急方案</w:t>
            </w:r>
            <w:r w:rsidR="00001C3C" w:rsidRPr="005C461A">
              <w:rPr>
                <w:rFonts w:ascii="宋体" w:hAnsi="宋体" w:hint="eastAsia"/>
                <w:sz w:val="24"/>
                <w:szCs w:val="24"/>
              </w:rPr>
              <w:t>，方案应包括但不限于以下内容：1.应急措施2.应急管理3.应急预案。</w:t>
            </w:r>
          </w:p>
          <w:p w:rsidR="005A075E" w:rsidRPr="005C461A" w:rsidRDefault="008744D1" w:rsidP="00001C3C">
            <w:pPr>
              <w:widowControl/>
              <w:spacing w:line="460" w:lineRule="exact"/>
              <w:rPr>
                <w:rFonts w:ascii="宋体" w:hAnsi="宋体" w:cs="宋体"/>
                <w:kern w:val="0"/>
                <w:sz w:val="24"/>
                <w:szCs w:val="24"/>
              </w:rPr>
            </w:pPr>
            <w:r w:rsidRPr="005C461A">
              <w:rPr>
                <w:rFonts w:ascii="宋体" w:hAnsi="宋体" w:cs="宋体" w:hint="eastAsia"/>
                <w:kern w:val="0"/>
                <w:sz w:val="24"/>
                <w:szCs w:val="24"/>
              </w:rPr>
              <w:t>①</w:t>
            </w:r>
            <w:r w:rsidR="005A075E" w:rsidRPr="005C461A">
              <w:rPr>
                <w:rFonts w:ascii="宋体" w:hAnsi="宋体" w:cs="宋体" w:hint="eastAsia"/>
                <w:kern w:val="0"/>
                <w:sz w:val="24"/>
                <w:szCs w:val="24"/>
              </w:rPr>
              <w:t>内容详细且科学合理、符合实际、操作性强的得</w:t>
            </w:r>
            <w:r w:rsidRPr="005C461A">
              <w:rPr>
                <w:rFonts w:ascii="宋体" w:hAnsi="宋体" w:cs="宋体" w:hint="eastAsia"/>
                <w:kern w:val="0"/>
                <w:sz w:val="24"/>
                <w:szCs w:val="24"/>
              </w:rPr>
              <w:t>10</w:t>
            </w:r>
            <w:r w:rsidR="005A075E" w:rsidRPr="005C461A">
              <w:rPr>
                <w:rFonts w:ascii="宋体" w:hAnsi="宋体" w:cs="宋体" w:hint="eastAsia"/>
                <w:kern w:val="0"/>
                <w:sz w:val="24"/>
                <w:szCs w:val="24"/>
              </w:rPr>
              <w:t>分</w:t>
            </w:r>
            <w:r w:rsidRPr="005C461A">
              <w:rPr>
                <w:rFonts w:ascii="宋体" w:hAnsi="宋体" w:cs="宋体" w:hint="eastAsia"/>
                <w:kern w:val="0"/>
                <w:sz w:val="24"/>
                <w:szCs w:val="24"/>
              </w:rPr>
              <w:t>；②</w:t>
            </w:r>
            <w:r w:rsidR="005A075E" w:rsidRPr="005C461A">
              <w:rPr>
                <w:rFonts w:ascii="宋体" w:hAnsi="宋体" w:cs="宋体" w:hint="eastAsia"/>
                <w:kern w:val="0"/>
                <w:sz w:val="24"/>
                <w:szCs w:val="24"/>
              </w:rPr>
              <w:t>内容较详细且较科学合理、符合实际、操作性较强的得</w:t>
            </w:r>
            <w:r w:rsidRPr="005C461A">
              <w:rPr>
                <w:rFonts w:ascii="宋体" w:hAnsi="宋体" w:cs="宋体" w:hint="eastAsia"/>
                <w:kern w:val="0"/>
                <w:sz w:val="24"/>
                <w:szCs w:val="24"/>
              </w:rPr>
              <w:t>7</w:t>
            </w:r>
            <w:r w:rsidR="005A075E" w:rsidRPr="005C461A">
              <w:rPr>
                <w:rFonts w:ascii="宋体" w:hAnsi="宋体" w:cs="宋体" w:hint="eastAsia"/>
                <w:kern w:val="0"/>
                <w:sz w:val="24"/>
                <w:szCs w:val="24"/>
              </w:rPr>
              <w:t>分；</w:t>
            </w:r>
            <w:r w:rsidRPr="005C461A">
              <w:rPr>
                <w:rFonts w:ascii="宋体" w:hAnsi="宋体" w:cs="宋体" w:hint="eastAsia"/>
                <w:kern w:val="0"/>
                <w:sz w:val="24"/>
                <w:szCs w:val="24"/>
              </w:rPr>
              <w:t>③</w:t>
            </w:r>
            <w:r w:rsidR="005A075E" w:rsidRPr="005C461A">
              <w:rPr>
                <w:rFonts w:ascii="宋体" w:hAnsi="宋体" w:cs="宋体" w:hint="eastAsia"/>
                <w:kern w:val="0"/>
                <w:sz w:val="24"/>
                <w:szCs w:val="24"/>
              </w:rPr>
              <w:t>内容符合实际且满足项目基本服务需求、具备可操作性的得</w:t>
            </w:r>
            <w:r w:rsidRPr="005C461A">
              <w:rPr>
                <w:rFonts w:ascii="宋体" w:hAnsi="宋体" w:cs="宋体" w:hint="eastAsia"/>
                <w:kern w:val="0"/>
                <w:sz w:val="24"/>
                <w:szCs w:val="24"/>
              </w:rPr>
              <w:t>4</w:t>
            </w:r>
            <w:r w:rsidR="005A075E" w:rsidRPr="005C461A">
              <w:rPr>
                <w:rFonts w:ascii="宋体" w:hAnsi="宋体" w:cs="宋体" w:hint="eastAsia"/>
                <w:kern w:val="0"/>
                <w:sz w:val="24"/>
                <w:szCs w:val="24"/>
              </w:rPr>
              <w:t>分。</w:t>
            </w:r>
          </w:p>
          <w:p w:rsidR="00001C3C" w:rsidRPr="005C461A" w:rsidRDefault="00001C3C" w:rsidP="005A075E">
            <w:pPr>
              <w:widowControl/>
              <w:spacing w:line="460" w:lineRule="exact"/>
              <w:rPr>
                <w:rFonts w:ascii="宋体" w:hAnsi="宋体"/>
                <w:b/>
                <w:sz w:val="24"/>
                <w:szCs w:val="24"/>
              </w:rPr>
            </w:pPr>
            <w:r w:rsidRPr="005C461A">
              <w:rPr>
                <w:rFonts w:ascii="宋体" w:hAnsi="宋体" w:hint="eastAsia"/>
                <w:b/>
                <w:sz w:val="24"/>
                <w:szCs w:val="24"/>
              </w:rPr>
              <w:t>评审依据：响应文件中提供应急方案。</w:t>
            </w:r>
          </w:p>
        </w:tc>
      </w:tr>
      <w:tr w:rsidR="00091CDD" w:rsidRPr="00091CDD" w:rsidTr="00477CEC">
        <w:trPr>
          <w:jc w:val="center"/>
        </w:trPr>
        <w:tc>
          <w:tcPr>
            <w:tcW w:w="605" w:type="pct"/>
            <w:vMerge/>
            <w:tcMar>
              <w:top w:w="15" w:type="dxa"/>
              <w:left w:w="15" w:type="dxa"/>
              <w:right w:w="15" w:type="dxa"/>
            </w:tcMar>
            <w:vAlign w:val="center"/>
          </w:tcPr>
          <w:p w:rsidR="00CB1C67" w:rsidRPr="005C461A" w:rsidRDefault="00CB1C67" w:rsidP="00001C3C">
            <w:pPr>
              <w:spacing w:line="460" w:lineRule="exact"/>
              <w:jc w:val="center"/>
              <w:rPr>
                <w:rFonts w:ascii="宋体" w:hAnsi="宋体" w:cs="宋体"/>
                <w:sz w:val="24"/>
                <w:szCs w:val="24"/>
              </w:rPr>
            </w:pPr>
          </w:p>
        </w:tc>
        <w:tc>
          <w:tcPr>
            <w:tcW w:w="679" w:type="pct"/>
            <w:tcMar>
              <w:top w:w="15" w:type="dxa"/>
              <w:left w:w="15" w:type="dxa"/>
              <w:right w:w="15" w:type="dxa"/>
            </w:tcMar>
            <w:vAlign w:val="center"/>
          </w:tcPr>
          <w:p w:rsidR="00CB1C67" w:rsidRPr="005C461A" w:rsidRDefault="00CB1C67" w:rsidP="00001C3C">
            <w:pPr>
              <w:spacing w:line="460" w:lineRule="exact"/>
              <w:jc w:val="center"/>
              <w:rPr>
                <w:rFonts w:ascii="宋体" w:hAnsi="宋体" w:cs="Malgun Gothic"/>
                <w:sz w:val="24"/>
                <w:szCs w:val="24"/>
              </w:rPr>
            </w:pPr>
            <w:r w:rsidRPr="005C461A">
              <w:rPr>
                <w:rFonts w:ascii="宋体" w:hAnsi="宋体" w:cs="Malgun Gothic" w:hint="eastAsia"/>
                <w:sz w:val="24"/>
                <w:szCs w:val="24"/>
              </w:rPr>
              <w:t>团队人员</w:t>
            </w:r>
          </w:p>
        </w:tc>
        <w:tc>
          <w:tcPr>
            <w:tcW w:w="509" w:type="pct"/>
            <w:tcMar>
              <w:top w:w="15" w:type="dxa"/>
              <w:left w:w="15" w:type="dxa"/>
              <w:right w:w="15" w:type="dxa"/>
            </w:tcMar>
            <w:vAlign w:val="center"/>
          </w:tcPr>
          <w:p w:rsidR="00CB1C67" w:rsidRPr="005C461A" w:rsidRDefault="00CB1C67" w:rsidP="00001C3C">
            <w:pPr>
              <w:spacing w:line="460" w:lineRule="exact"/>
              <w:jc w:val="center"/>
              <w:rPr>
                <w:rFonts w:ascii="宋体" w:hAnsi="宋体" w:cs="宋体"/>
                <w:kern w:val="0"/>
                <w:sz w:val="24"/>
                <w:szCs w:val="24"/>
              </w:rPr>
            </w:pPr>
            <w:r w:rsidRPr="005C461A">
              <w:rPr>
                <w:rFonts w:ascii="宋体" w:hAnsi="宋体" w:cs="宋体" w:hint="eastAsia"/>
                <w:kern w:val="0"/>
                <w:sz w:val="24"/>
                <w:szCs w:val="24"/>
              </w:rPr>
              <w:t>5分</w:t>
            </w:r>
          </w:p>
        </w:tc>
        <w:tc>
          <w:tcPr>
            <w:tcW w:w="3207" w:type="pct"/>
            <w:tcMar>
              <w:top w:w="15" w:type="dxa"/>
              <w:left w:w="15" w:type="dxa"/>
              <w:right w:w="15" w:type="dxa"/>
            </w:tcMar>
            <w:vAlign w:val="center"/>
          </w:tcPr>
          <w:p w:rsidR="00CB1C67" w:rsidRPr="005C461A" w:rsidRDefault="00CB1C67" w:rsidP="00001C3C">
            <w:pPr>
              <w:pStyle w:val="aff4"/>
              <w:framePr w:wrap="auto" w:yAlign="inline"/>
              <w:widowControl w:val="0"/>
              <w:tabs>
                <w:tab w:val="left" w:pos="210"/>
                <w:tab w:val="left" w:pos="420"/>
                <w:tab w:val="left" w:pos="630"/>
                <w:tab w:val="left" w:pos="840"/>
                <w:tab w:val="left" w:pos="1050"/>
                <w:tab w:val="left" w:pos="1260"/>
                <w:tab w:val="left" w:pos="1470"/>
                <w:tab w:val="left" w:pos="1680"/>
                <w:tab w:val="left" w:pos="1890"/>
                <w:tab w:val="left" w:pos="2100"/>
                <w:tab w:val="left" w:pos="2310"/>
              </w:tabs>
              <w:spacing w:line="460" w:lineRule="exact"/>
              <w:jc w:val="both"/>
              <w:rPr>
                <w:rFonts w:ascii="宋体" w:eastAsia="宋体" w:hAnsi="宋体"/>
                <w:color w:val="auto"/>
                <w:kern w:val="2"/>
                <w:sz w:val="24"/>
                <w:szCs w:val="24"/>
                <w:lang w:val="en-US" w:eastAsia="zh-CN"/>
              </w:rPr>
            </w:pPr>
            <w:r w:rsidRPr="005C461A">
              <w:rPr>
                <w:rFonts w:ascii="宋体" w:eastAsia="宋体" w:hAnsi="宋体" w:hint="eastAsia"/>
                <w:color w:val="auto"/>
                <w:kern w:val="2"/>
                <w:sz w:val="24"/>
                <w:szCs w:val="24"/>
                <w:lang w:val="en-US" w:eastAsia="zh-CN"/>
              </w:rPr>
              <w:t>项目负责人年龄在45周岁以下，具有本科及以上学历，提供毕业证得2分；同时具有清运保洁工程师</w:t>
            </w:r>
            <w:r w:rsidR="00A2240D" w:rsidRPr="005C461A">
              <w:rPr>
                <w:rFonts w:ascii="宋体" w:eastAsia="宋体" w:hAnsi="宋体" w:hint="eastAsia"/>
                <w:color w:val="auto"/>
                <w:kern w:val="2"/>
                <w:sz w:val="24"/>
                <w:szCs w:val="24"/>
                <w:lang w:val="en-US" w:eastAsia="zh-CN"/>
              </w:rPr>
              <w:t>得</w:t>
            </w:r>
            <w:r w:rsidRPr="005C461A">
              <w:rPr>
                <w:rFonts w:ascii="宋体" w:eastAsia="宋体" w:hAnsi="宋体" w:hint="eastAsia"/>
                <w:color w:val="auto"/>
                <w:kern w:val="2"/>
                <w:sz w:val="24"/>
                <w:szCs w:val="24"/>
                <w:lang w:val="en-US" w:eastAsia="zh-CN"/>
              </w:rPr>
              <w:t>1分；同时具有高级有害生物防制员</w:t>
            </w:r>
            <w:r w:rsidR="00A2240D" w:rsidRPr="005C461A">
              <w:rPr>
                <w:rFonts w:ascii="宋体" w:eastAsia="宋体" w:hAnsi="宋体" w:hint="eastAsia"/>
                <w:color w:val="auto"/>
                <w:kern w:val="2"/>
                <w:sz w:val="24"/>
                <w:szCs w:val="24"/>
                <w:lang w:val="en-US" w:eastAsia="zh-CN"/>
              </w:rPr>
              <w:t>得</w:t>
            </w:r>
            <w:r w:rsidRPr="005C461A">
              <w:rPr>
                <w:rFonts w:ascii="宋体" w:eastAsia="宋体" w:hAnsi="宋体" w:hint="eastAsia"/>
                <w:color w:val="auto"/>
                <w:kern w:val="2"/>
                <w:sz w:val="24"/>
                <w:szCs w:val="24"/>
                <w:lang w:val="en-US" w:eastAsia="zh-CN"/>
              </w:rPr>
              <w:t>1分；同时具有环境工程中级及以上工程师证的</w:t>
            </w:r>
            <w:r w:rsidR="00A2240D" w:rsidRPr="005C461A">
              <w:rPr>
                <w:rFonts w:ascii="宋体" w:eastAsia="宋体" w:hAnsi="宋体" w:hint="eastAsia"/>
                <w:color w:val="auto"/>
                <w:kern w:val="2"/>
                <w:sz w:val="24"/>
                <w:szCs w:val="24"/>
                <w:lang w:val="en-US" w:eastAsia="zh-CN"/>
              </w:rPr>
              <w:t>得</w:t>
            </w:r>
            <w:r w:rsidRPr="005C461A">
              <w:rPr>
                <w:rFonts w:ascii="宋体" w:eastAsia="宋体" w:hAnsi="宋体" w:hint="eastAsia"/>
                <w:color w:val="auto"/>
                <w:kern w:val="2"/>
                <w:sz w:val="24"/>
                <w:szCs w:val="24"/>
                <w:lang w:val="en-US" w:eastAsia="zh-CN"/>
              </w:rPr>
              <w:t>1分，本</w:t>
            </w:r>
            <w:r w:rsidRPr="005C461A">
              <w:rPr>
                <w:rFonts w:ascii="宋体" w:eastAsia="宋体" w:hAnsi="宋体" w:hint="eastAsia"/>
                <w:color w:val="auto"/>
                <w:kern w:val="2"/>
                <w:sz w:val="24"/>
                <w:szCs w:val="24"/>
                <w:lang w:val="en-US" w:eastAsia="zh-CN"/>
              </w:rPr>
              <w:lastRenderedPageBreak/>
              <w:t>项最高计5分。</w:t>
            </w:r>
          </w:p>
          <w:p w:rsidR="00CB1C67" w:rsidRPr="005C461A" w:rsidRDefault="00CB1C67" w:rsidP="00001C3C">
            <w:pPr>
              <w:pStyle w:val="aff4"/>
              <w:framePr w:wrap="auto" w:yAlign="inline"/>
              <w:widowControl w:val="0"/>
              <w:tabs>
                <w:tab w:val="left" w:pos="210"/>
                <w:tab w:val="left" w:pos="420"/>
                <w:tab w:val="left" w:pos="630"/>
                <w:tab w:val="left" w:pos="840"/>
                <w:tab w:val="left" w:pos="1050"/>
                <w:tab w:val="left" w:pos="1260"/>
                <w:tab w:val="left" w:pos="1470"/>
                <w:tab w:val="left" w:pos="1680"/>
                <w:tab w:val="left" w:pos="1890"/>
                <w:tab w:val="left" w:pos="2100"/>
                <w:tab w:val="left" w:pos="2310"/>
              </w:tabs>
              <w:spacing w:line="460" w:lineRule="exact"/>
              <w:jc w:val="both"/>
              <w:rPr>
                <w:rFonts w:ascii="宋体" w:eastAsia="宋体" w:hAnsi="宋体"/>
                <w:b/>
                <w:color w:val="auto"/>
                <w:kern w:val="2"/>
                <w:sz w:val="24"/>
                <w:szCs w:val="24"/>
                <w:lang w:val="en-US" w:eastAsia="zh-CN"/>
              </w:rPr>
            </w:pPr>
            <w:r w:rsidRPr="005C461A">
              <w:rPr>
                <w:rFonts w:ascii="宋体" w:eastAsia="宋体" w:hAnsi="宋体" w:hint="eastAsia"/>
                <w:b/>
                <w:color w:val="auto"/>
                <w:kern w:val="2"/>
                <w:sz w:val="24"/>
                <w:szCs w:val="24"/>
                <w:lang w:val="en-US" w:eastAsia="zh-CN"/>
              </w:rPr>
              <w:t>评审依据：</w:t>
            </w:r>
            <w:r w:rsidR="00A2240D" w:rsidRPr="005C461A">
              <w:rPr>
                <w:rFonts w:ascii="宋体" w:eastAsia="宋体" w:hAnsi="宋体" w:hint="eastAsia"/>
                <w:b/>
                <w:color w:val="auto"/>
                <w:kern w:val="2"/>
                <w:sz w:val="24"/>
                <w:szCs w:val="24"/>
                <w:lang w:val="en-US" w:eastAsia="zh-CN"/>
              </w:rPr>
              <w:t>响应文件中</w:t>
            </w:r>
            <w:r w:rsidRPr="005C461A">
              <w:rPr>
                <w:rFonts w:ascii="宋体" w:eastAsia="宋体" w:hAnsi="宋体" w:hint="eastAsia"/>
                <w:b/>
                <w:color w:val="auto"/>
                <w:kern w:val="2"/>
                <w:sz w:val="24"/>
                <w:szCs w:val="24"/>
                <w:lang w:val="en-US" w:eastAsia="zh-CN"/>
              </w:rPr>
              <w:t>提供</w:t>
            </w:r>
            <w:r w:rsidR="00A2240D" w:rsidRPr="005C461A">
              <w:rPr>
                <w:rFonts w:ascii="宋体" w:eastAsia="宋体" w:hAnsi="宋体" w:hint="eastAsia"/>
                <w:b/>
                <w:color w:val="auto"/>
                <w:kern w:val="2"/>
                <w:sz w:val="24"/>
                <w:szCs w:val="24"/>
                <w:lang w:val="en-US" w:eastAsia="zh-CN"/>
              </w:rPr>
              <w:t>身份证、</w:t>
            </w:r>
            <w:r w:rsidRPr="005C461A">
              <w:rPr>
                <w:rFonts w:ascii="宋体" w:eastAsia="宋体" w:hAnsi="宋体" w:hint="eastAsia"/>
                <w:b/>
                <w:color w:val="auto"/>
                <w:kern w:val="2"/>
                <w:sz w:val="24"/>
                <w:szCs w:val="24"/>
                <w:lang w:val="en-US" w:eastAsia="zh-CN"/>
              </w:rPr>
              <w:t>毕业证书及</w:t>
            </w:r>
            <w:r w:rsidR="00A2240D" w:rsidRPr="005C461A">
              <w:rPr>
                <w:rFonts w:ascii="宋体" w:eastAsia="宋体" w:hAnsi="宋体" w:hint="eastAsia"/>
                <w:b/>
                <w:color w:val="auto"/>
                <w:kern w:val="2"/>
                <w:sz w:val="24"/>
                <w:szCs w:val="24"/>
                <w:lang w:val="en-US" w:eastAsia="zh-CN"/>
              </w:rPr>
              <w:t>职称</w:t>
            </w:r>
            <w:r w:rsidRPr="005C461A">
              <w:rPr>
                <w:rFonts w:ascii="宋体" w:eastAsia="宋体" w:hAnsi="宋体" w:hint="eastAsia"/>
                <w:b/>
                <w:color w:val="auto"/>
                <w:kern w:val="2"/>
                <w:sz w:val="24"/>
                <w:szCs w:val="24"/>
                <w:lang w:val="en-US" w:eastAsia="zh-CN"/>
              </w:rPr>
              <w:t>证书复印件</w:t>
            </w:r>
            <w:r w:rsidR="00A2240D" w:rsidRPr="005C461A">
              <w:rPr>
                <w:rFonts w:ascii="宋体" w:eastAsia="宋体" w:hAnsi="宋体" w:hint="eastAsia"/>
                <w:b/>
                <w:color w:val="auto"/>
                <w:kern w:val="2"/>
                <w:sz w:val="24"/>
                <w:szCs w:val="24"/>
                <w:lang w:val="en-US" w:eastAsia="zh-CN"/>
              </w:rPr>
              <w:t>佐证</w:t>
            </w:r>
            <w:r w:rsidRPr="005C461A">
              <w:rPr>
                <w:rFonts w:ascii="宋体" w:eastAsia="宋体" w:hAnsi="宋体" w:hint="eastAsia"/>
                <w:b/>
                <w:color w:val="auto"/>
                <w:kern w:val="2"/>
                <w:sz w:val="24"/>
                <w:szCs w:val="24"/>
                <w:lang w:val="en-US" w:eastAsia="zh-CN"/>
              </w:rPr>
              <w:t>。</w:t>
            </w:r>
          </w:p>
        </w:tc>
      </w:tr>
      <w:tr w:rsidR="00091CDD" w:rsidRPr="00091CDD" w:rsidTr="00477CEC">
        <w:trPr>
          <w:jc w:val="center"/>
        </w:trPr>
        <w:tc>
          <w:tcPr>
            <w:tcW w:w="605" w:type="pct"/>
            <w:vMerge w:val="restart"/>
            <w:tcMar>
              <w:top w:w="15" w:type="dxa"/>
              <w:left w:w="15" w:type="dxa"/>
              <w:right w:w="15" w:type="dxa"/>
            </w:tcMar>
            <w:vAlign w:val="center"/>
          </w:tcPr>
          <w:p w:rsidR="00477CEC" w:rsidRPr="005C461A" w:rsidRDefault="00477CEC" w:rsidP="00001C3C">
            <w:pPr>
              <w:widowControl/>
              <w:spacing w:line="460" w:lineRule="exact"/>
              <w:jc w:val="center"/>
              <w:textAlignment w:val="center"/>
              <w:rPr>
                <w:rFonts w:ascii="宋体" w:hAnsi="宋体" w:cs="宋体"/>
                <w:sz w:val="24"/>
                <w:szCs w:val="24"/>
              </w:rPr>
            </w:pPr>
            <w:r w:rsidRPr="005C461A">
              <w:rPr>
                <w:rFonts w:ascii="宋体" w:hAnsi="宋体" w:cs="宋体" w:hint="eastAsia"/>
                <w:kern w:val="0"/>
                <w:sz w:val="24"/>
                <w:szCs w:val="24"/>
              </w:rPr>
              <w:lastRenderedPageBreak/>
              <w:t>商务分值（25分）</w:t>
            </w:r>
          </w:p>
        </w:tc>
        <w:tc>
          <w:tcPr>
            <w:tcW w:w="679" w:type="pct"/>
            <w:tcMar>
              <w:top w:w="15" w:type="dxa"/>
              <w:left w:w="15" w:type="dxa"/>
              <w:right w:w="15" w:type="dxa"/>
            </w:tcMar>
            <w:vAlign w:val="center"/>
          </w:tcPr>
          <w:p w:rsidR="00477CEC" w:rsidRPr="005C461A" w:rsidRDefault="00477CEC" w:rsidP="00001C3C">
            <w:pPr>
              <w:spacing w:line="460" w:lineRule="exact"/>
              <w:jc w:val="center"/>
              <w:rPr>
                <w:rFonts w:ascii="宋体" w:hAnsi="宋体" w:cs="宋体"/>
                <w:sz w:val="24"/>
                <w:szCs w:val="24"/>
              </w:rPr>
            </w:pPr>
            <w:r w:rsidRPr="005C461A">
              <w:rPr>
                <w:rFonts w:ascii="宋体" w:hAnsi="宋体" w:cs="宋体" w:hint="eastAsia"/>
                <w:sz w:val="24"/>
                <w:szCs w:val="24"/>
              </w:rPr>
              <w:t>基本项</w:t>
            </w:r>
          </w:p>
        </w:tc>
        <w:tc>
          <w:tcPr>
            <w:tcW w:w="509" w:type="pct"/>
            <w:tcMar>
              <w:top w:w="15" w:type="dxa"/>
              <w:left w:w="15" w:type="dxa"/>
              <w:right w:w="15" w:type="dxa"/>
            </w:tcMar>
            <w:vAlign w:val="center"/>
          </w:tcPr>
          <w:p w:rsidR="00477CEC" w:rsidRPr="005C461A" w:rsidRDefault="00477CEC" w:rsidP="00001C3C">
            <w:pPr>
              <w:spacing w:line="460" w:lineRule="exact"/>
              <w:jc w:val="center"/>
              <w:rPr>
                <w:rFonts w:ascii="宋体" w:hAnsi="宋体" w:cs="宋体"/>
                <w:kern w:val="0"/>
                <w:sz w:val="24"/>
                <w:szCs w:val="24"/>
              </w:rPr>
            </w:pPr>
            <w:r w:rsidRPr="005C461A">
              <w:rPr>
                <w:rFonts w:ascii="宋体" w:hAnsi="宋体" w:cs="宋体" w:hint="eastAsia"/>
                <w:sz w:val="24"/>
                <w:szCs w:val="24"/>
              </w:rPr>
              <w:t>10分</w:t>
            </w:r>
          </w:p>
        </w:tc>
        <w:tc>
          <w:tcPr>
            <w:tcW w:w="3207" w:type="pct"/>
            <w:tcMar>
              <w:top w:w="15" w:type="dxa"/>
              <w:left w:w="15" w:type="dxa"/>
              <w:right w:w="15" w:type="dxa"/>
            </w:tcMar>
          </w:tcPr>
          <w:p w:rsidR="00477CEC" w:rsidRPr="005C461A" w:rsidRDefault="00477CEC" w:rsidP="00001C3C">
            <w:pPr>
              <w:spacing w:line="460" w:lineRule="exact"/>
              <w:rPr>
                <w:rFonts w:ascii="宋体" w:hAnsi="宋体" w:cs="楷体"/>
                <w:bCs/>
                <w:kern w:val="0"/>
                <w:sz w:val="24"/>
                <w:szCs w:val="24"/>
              </w:rPr>
            </w:pPr>
            <w:r w:rsidRPr="005C461A">
              <w:rPr>
                <w:rFonts w:ascii="宋体" w:hAnsi="宋体" w:cs="楷体" w:hint="eastAsia"/>
                <w:bCs/>
                <w:kern w:val="0"/>
                <w:sz w:val="24"/>
                <w:szCs w:val="24"/>
              </w:rPr>
              <w:t>供应</w:t>
            </w:r>
            <w:proofErr w:type="gramStart"/>
            <w:r w:rsidRPr="005C461A">
              <w:rPr>
                <w:rFonts w:ascii="宋体" w:hAnsi="宋体" w:cs="楷体" w:hint="eastAsia"/>
                <w:bCs/>
                <w:kern w:val="0"/>
                <w:sz w:val="24"/>
                <w:szCs w:val="24"/>
              </w:rPr>
              <w:t>商完全</w:t>
            </w:r>
            <w:proofErr w:type="gramEnd"/>
            <w:r w:rsidRPr="005C461A">
              <w:rPr>
                <w:rFonts w:ascii="宋体" w:hAnsi="宋体" w:cs="楷体" w:hint="eastAsia"/>
                <w:bCs/>
                <w:kern w:val="0"/>
                <w:sz w:val="24"/>
                <w:szCs w:val="24"/>
              </w:rPr>
              <w:t>满足“采购需求中商务要求”得基本分10分，任意一项不满足作无效响应处理。</w:t>
            </w:r>
          </w:p>
          <w:p w:rsidR="00477CEC" w:rsidRPr="005C461A" w:rsidRDefault="00477CEC" w:rsidP="00001C3C">
            <w:pPr>
              <w:spacing w:line="460" w:lineRule="exact"/>
              <w:textAlignment w:val="top"/>
              <w:rPr>
                <w:rFonts w:ascii="宋体" w:hAnsi="宋体" w:cs="宋体"/>
                <w:sz w:val="24"/>
                <w:szCs w:val="24"/>
              </w:rPr>
            </w:pPr>
            <w:r w:rsidRPr="005C461A">
              <w:rPr>
                <w:rFonts w:ascii="宋体" w:hAnsi="宋体" w:cs="宋体" w:hint="eastAsia"/>
                <w:b/>
                <w:kern w:val="0"/>
                <w:sz w:val="24"/>
                <w:szCs w:val="24"/>
              </w:rPr>
              <w:t>评审依据：</w:t>
            </w:r>
            <w:r w:rsidRPr="005C461A">
              <w:rPr>
                <w:rFonts w:ascii="宋体" w:hAnsi="宋体" w:cs="宋体" w:hint="eastAsia"/>
                <w:b/>
                <w:bCs/>
                <w:sz w:val="24"/>
                <w:szCs w:val="24"/>
              </w:rPr>
              <w:t>商务要求响应表。</w:t>
            </w:r>
          </w:p>
        </w:tc>
      </w:tr>
      <w:tr w:rsidR="00091CDD" w:rsidRPr="00091CDD" w:rsidTr="00471984">
        <w:trPr>
          <w:trHeight w:val="1346"/>
          <w:jc w:val="center"/>
        </w:trPr>
        <w:tc>
          <w:tcPr>
            <w:tcW w:w="605" w:type="pct"/>
            <w:vMerge/>
            <w:tcMar>
              <w:top w:w="15" w:type="dxa"/>
              <w:left w:w="15" w:type="dxa"/>
              <w:right w:w="15" w:type="dxa"/>
            </w:tcMar>
            <w:vAlign w:val="center"/>
          </w:tcPr>
          <w:p w:rsidR="00477CEC" w:rsidRPr="005C461A" w:rsidRDefault="00477CEC" w:rsidP="00001C3C">
            <w:pPr>
              <w:spacing w:line="460" w:lineRule="exact"/>
              <w:jc w:val="center"/>
              <w:rPr>
                <w:rFonts w:ascii="宋体" w:hAnsi="宋体" w:cs="宋体"/>
                <w:sz w:val="24"/>
                <w:szCs w:val="24"/>
              </w:rPr>
            </w:pPr>
          </w:p>
        </w:tc>
        <w:tc>
          <w:tcPr>
            <w:tcW w:w="679" w:type="pct"/>
            <w:tcMar>
              <w:top w:w="15" w:type="dxa"/>
              <w:left w:w="15" w:type="dxa"/>
              <w:right w:w="15" w:type="dxa"/>
            </w:tcMar>
            <w:vAlign w:val="center"/>
          </w:tcPr>
          <w:p w:rsidR="00477CEC" w:rsidRPr="005C461A" w:rsidRDefault="00477CEC" w:rsidP="00001C3C">
            <w:pPr>
              <w:spacing w:line="460" w:lineRule="exact"/>
              <w:jc w:val="center"/>
              <w:rPr>
                <w:rFonts w:ascii="宋体" w:hAnsi="宋体" w:cs="宋体"/>
                <w:sz w:val="24"/>
                <w:szCs w:val="24"/>
              </w:rPr>
            </w:pPr>
            <w:r w:rsidRPr="005C461A">
              <w:rPr>
                <w:rFonts w:ascii="宋体" w:hAnsi="宋体" w:cs="宋体" w:hint="eastAsia"/>
                <w:sz w:val="24"/>
                <w:szCs w:val="24"/>
              </w:rPr>
              <w:t>业绩</w:t>
            </w:r>
          </w:p>
        </w:tc>
        <w:tc>
          <w:tcPr>
            <w:tcW w:w="509" w:type="pct"/>
            <w:tcMar>
              <w:top w:w="15" w:type="dxa"/>
              <w:left w:w="15" w:type="dxa"/>
              <w:right w:w="15" w:type="dxa"/>
            </w:tcMar>
            <w:vAlign w:val="center"/>
          </w:tcPr>
          <w:p w:rsidR="00477CEC" w:rsidRPr="005C461A" w:rsidRDefault="00477CEC" w:rsidP="00001C3C">
            <w:pPr>
              <w:spacing w:line="460" w:lineRule="exact"/>
              <w:jc w:val="center"/>
              <w:rPr>
                <w:rFonts w:ascii="宋体" w:hAnsi="宋体" w:cs="宋体"/>
                <w:b/>
                <w:sz w:val="24"/>
                <w:szCs w:val="24"/>
              </w:rPr>
            </w:pPr>
            <w:r w:rsidRPr="005C461A">
              <w:rPr>
                <w:rFonts w:ascii="宋体" w:hAnsi="宋体" w:cs="宋体" w:hint="eastAsia"/>
                <w:bCs/>
                <w:sz w:val="24"/>
                <w:szCs w:val="24"/>
              </w:rPr>
              <w:t>10分</w:t>
            </w:r>
          </w:p>
        </w:tc>
        <w:tc>
          <w:tcPr>
            <w:tcW w:w="3207" w:type="pct"/>
            <w:tcMar>
              <w:top w:w="15" w:type="dxa"/>
              <w:left w:w="15" w:type="dxa"/>
              <w:right w:w="15" w:type="dxa"/>
            </w:tcMar>
          </w:tcPr>
          <w:p w:rsidR="00477CEC" w:rsidRPr="005C461A" w:rsidRDefault="00477CEC" w:rsidP="00001C3C">
            <w:pPr>
              <w:spacing w:line="460" w:lineRule="exact"/>
              <w:jc w:val="left"/>
              <w:rPr>
                <w:rFonts w:ascii="宋体" w:hAnsi="宋体" w:cs="宋体"/>
                <w:sz w:val="24"/>
                <w:szCs w:val="24"/>
              </w:rPr>
            </w:pPr>
            <w:r w:rsidRPr="005C461A">
              <w:rPr>
                <w:rFonts w:ascii="宋体" w:hAnsi="宋体" w:cs="宋体" w:hint="eastAsia"/>
                <w:sz w:val="24"/>
                <w:szCs w:val="24"/>
              </w:rPr>
              <w:t>供应商自2019年1月1日以来承揽过同类业绩的每提供1份得2分，最高得10分。</w:t>
            </w:r>
          </w:p>
          <w:p w:rsidR="00477CEC" w:rsidRPr="005C461A" w:rsidRDefault="00477CEC" w:rsidP="00001C3C">
            <w:pPr>
              <w:widowControl/>
              <w:adjustRightInd w:val="0"/>
              <w:snapToGrid w:val="0"/>
              <w:spacing w:line="460" w:lineRule="exact"/>
              <w:jc w:val="left"/>
              <w:rPr>
                <w:rFonts w:ascii="宋体" w:hAnsi="宋体" w:cs="宋体"/>
                <w:sz w:val="24"/>
                <w:szCs w:val="24"/>
              </w:rPr>
            </w:pPr>
            <w:r w:rsidRPr="005C461A">
              <w:rPr>
                <w:rFonts w:ascii="宋体" w:hAnsi="宋体" w:cs="宋体" w:hint="eastAsia"/>
                <w:b/>
                <w:sz w:val="24"/>
                <w:szCs w:val="24"/>
              </w:rPr>
              <w:t>评审依据：</w:t>
            </w:r>
            <w:r w:rsidR="00471984" w:rsidRPr="005C461A">
              <w:rPr>
                <w:rFonts w:ascii="宋体" w:hAnsi="宋体" w:cs="宋体" w:hint="eastAsia"/>
                <w:b/>
                <w:sz w:val="24"/>
                <w:szCs w:val="24"/>
              </w:rPr>
              <w:t>响应文件中</w:t>
            </w:r>
            <w:r w:rsidRPr="005C461A">
              <w:rPr>
                <w:rFonts w:ascii="宋体" w:hAnsi="宋体" w:cs="宋体" w:hint="eastAsia"/>
                <w:b/>
                <w:sz w:val="24"/>
                <w:szCs w:val="24"/>
              </w:rPr>
              <w:t>提供合同复印件</w:t>
            </w:r>
            <w:r w:rsidR="00471984" w:rsidRPr="005C461A">
              <w:rPr>
                <w:rFonts w:ascii="宋体" w:hAnsi="宋体" w:cs="宋体" w:hint="eastAsia"/>
                <w:b/>
                <w:sz w:val="24"/>
                <w:szCs w:val="24"/>
              </w:rPr>
              <w:t>佐证</w:t>
            </w:r>
            <w:r w:rsidRPr="005C461A">
              <w:rPr>
                <w:rFonts w:ascii="宋体" w:hAnsi="宋体" w:cs="宋体" w:hint="eastAsia"/>
                <w:b/>
                <w:sz w:val="24"/>
                <w:szCs w:val="24"/>
              </w:rPr>
              <w:t>。</w:t>
            </w:r>
          </w:p>
        </w:tc>
      </w:tr>
      <w:tr w:rsidR="00091CDD" w:rsidRPr="00091CDD" w:rsidTr="00477CEC">
        <w:trPr>
          <w:jc w:val="center"/>
        </w:trPr>
        <w:tc>
          <w:tcPr>
            <w:tcW w:w="605" w:type="pct"/>
            <w:vMerge/>
            <w:tcMar>
              <w:top w:w="15" w:type="dxa"/>
              <w:left w:w="15" w:type="dxa"/>
              <w:right w:w="15" w:type="dxa"/>
            </w:tcMar>
            <w:vAlign w:val="center"/>
          </w:tcPr>
          <w:p w:rsidR="00477CEC" w:rsidRPr="005C461A" w:rsidRDefault="00477CEC" w:rsidP="00001C3C">
            <w:pPr>
              <w:spacing w:line="460" w:lineRule="exact"/>
              <w:jc w:val="center"/>
              <w:rPr>
                <w:rFonts w:ascii="宋体" w:hAnsi="宋体" w:cs="宋体"/>
                <w:sz w:val="24"/>
                <w:szCs w:val="24"/>
              </w:rPr>
            </w:pPr>
          </w:p>
        </w:tc>
        <w:tc>
          <w:tcPr>
            <w:tcW w:w="679" w:type="pct"/>
            <w:tcMar>
              <w:top w:w="15" w:type="dxa"/>
              <w:left w:w="15" w:type="dxa"/>
              <w:right w:w="15" w:type="dxa"/>
            </w:tcMar>
            <w:vAlign w:val="center"/>
          </w:tcPr>
          <w:p w:rsidR="00477CEC" w:rsidRPr="005C461A" w:rsidRDefault="00477CEC" w:rsidP="00001C3C">
            <w:pPr>
              <w:spacing w:line="460" w:lineRule="exact"/>
              <w:jc w:val="center"/>
              <w:rPr>
                <w:rFonts w:ascii="宋体" w:hAnsi="宋体" w:cs="宋体"/>
                <w:sz w:val="24"/>
                <w:szCs w:val="24"/>
              </w:rPr>
            </w:pPr>
            <w:r w:rsidRPr="005C461A">
              <w:rPr>
                <w:rFonts w:ascii="宋体" w:hAnsi="宋体" w:cs="宋体" w:hint="eastAsia"/>
                <w:sz w:val="24"/>
                <w:szCs w:val="24"/>
              </w:rPr>
              <w:t>企业实力</w:t>
            </w:r>
          </w:p>
        </w:tc>
        <w:tc>
          <w:tcPr>
            <w:tcW w:w="509" w:type="pct"/>
            <w:tcMar>
              <w:top w:w="15" w:type="dxa"/>
              <w:left w:w="15" w:type="dxa"/>
              <w:right w:w="15" w:type="dxa"/>
            </w:tcMar>
            <w:vAlign w:val="center"/>
          </w:tcPr>
          <w:p w:rsidR="00477CEC" w:rsidRPr="005C461A" w:rsidRDefault="00477CEC" w:rsidP="00001C3C">
            <w:pPr>
              <w:widowControl/>
              <w:spacing w:line="460" w:lineRule="exact"/>
              <w:jc w:val="center"/>
              <w:rPr>
                <w:rFonts w:ascii="宋体" w:hAnsi="宋体" w:cs="宋体"/>
                <w:sz w:val="24"/>
                <w:szCs w:val="24"/>
              </w:rPr>
            </w:pPr>
            <w:r w:rsidRPr="005C461A">
              <w:rPr>
                <w:rFonts w:ascii="宋体" w:hAnsi="宋体" w:cs="宋体" w:hint="eastAsia"/>
                <w:bCs/>
                <w:sz w:val="24"/>
                <w:szCs w:val="24"/>
              </w:rPr>
              <w:t>5分</w:t>
            </w:r>
          </w:p>
        </w:tc>
        <w:tc>
          <w:tcPr>
            <w:tcW w:w="3207" w:type="pct"/>
            <w:tcMar>
              <w:top w:w="15" w:type="dxa"/>
              <w:left w:w="15" w:type="dxa"/>
              <w:right w:w="15" w:type="dxa"/>
            </w:tcMar>
          </w:tcPr>
          <w:p w:rsidR="00477CEC" w:rsidRPr="005C461A" w:rsidRDefault="00477CEC" w:rsidP="00001C3C">
            <w:pPr>
              <w:spacing w:line="460" w:lineRule="exact"/>
              <w:jc w:val="left"/>
              <w:rPr>
                <w:rFonts w:ascii="宋体" w:hAnsi="宋体" w:cs="宋体"/>
                <w:sz w:val="24"/>
                <w:szCs w:val="24"/>
              </w:rPr>
            </w:pPr>
            <w:r w:rsidRPr="005C461A">
              <w:rPr>
                <w:rFonts w:ascii="宋体" w:hAnsi="宋体" w:cs="宋体" w:hint="eastAsia"/>
                <w:sz w:val="24"/>
                <w:szCs w:val="24"/>
              </w:rPr>
              <w:t>供应商具有</w:t>
            </w:r>
            <w:r w:rsidR="00B43C38" w:rsidRPr="005C461A">
              <w:rPr>
                <w:rFonts w:ascii="宋体" w:hAnsi="宋体" w:cs="宋体" w:hint="eastAsia"/>
                <w:sz w:val="24"/>
                <w:szCs w:val="24"/>
              </w:rPr>
              <w:t>相关体系认证的：</w:t>
            </w:r>
            <w:r w:rsidRPr="005C461A">
              <w:rPr>
                <w:rFonts w:ascii="宋体" w:hAnsi="宋体" w:cs="宋体" w:hint="eastAsia"/>
                <w:sz w:val="24"/>
                <w:szCs w:val="24"/>
              </w:rPr>
              <w:t>质量管理体系认证</w:t>
            </w:r>
            <w:r w:rsidR="00527557" w:rsidRPr="005C461A">
              <w:rPr>
                <w:rFonts w:ascii="宋体" w:hAnsi="宋体" w:cs="宋体" w:hint="eastAsia"/>
                <w:sz w:val="24"/>
                <w:szCs w:val="24"/>
              </w:rPr>
              <w:t>、</w:t>
            </w:r>
            <w:r w:rsidRPr="005C461A">
              <w:rPr>
                <w:rFonts w:ascii="宋体" w:hAnsi="宋体" w:cs="宋体" w:hint="eastAsia"/>
                <w:sz w:val="24"/>
                <w:szCs w:val="24"/>
              </w:rPr>
              <w:t>环境管理体系认证</w:t>
            </w:r>
            <w:r w:rsidR="00527557" w:rsidRPr="005C461A">
              <w:rPr>
                <w:rFonts w:ascii="宋体" w:hAnsi="宋体" w:cs="宋体" w:hint="eastAsia"/>
                <w:sz w:val="24"/>
                <w:szCs w:val="24"/>
              </w:rPr>
              <w:t>、</w:t>
            </w:r>
            <w:r w:rsidRPr="005C461A">
              <w:rPr>
                <w:rFonts w:ascii="宋体" w:hAnsi="宋体" w:cs="宋体" w:hint="eastAsia"/>
                <w:sz w:val="24"/>
                <w:szCs w:val="24"/>
              </w:rPr>
              <w:t>职业健康安全管理体系认证</w:t>
            </w:r>
            <w:r w:rsidR="00527557" w:rsidRPr="005C461A">
              <w:rPr>
                <w:rFonts w:ascii="宋体" w:hAnsi="宋体" w:cs="宋体" w:hint="eastAsia"/>
                <w:sz w:val="24"/>
                <w:szCs w:val="24"/>
              </w:rPr>
              <w:t>、</w:t>
            </w:r>
            <w:r w:rsidRPr="005C461A">
              <w:rPr>
                <w:rFonts w:ascii="宋体" w:hAnsi="宋体" w:cs="宋体" w:hint="eastAsia"/>
                <w:sz w:val="24"/>
                <w:szCs w:val="24"/>
              </w:rPr>
              <w:t>企业诚信管理体系认证</w:t>
            </w:r>
            <w:r w:rsidR="00527557" w:rsidRPr="005C461A">
              <w:rPr>
                <w:rFonts w:ascii="宋体" w:hAnsi="宋体" w:cs="宋体" w:hint="eastAsia"/>
                <w:sz w:val="24"/>
                <w:szCs w:val="24"/>
              </w:rPr>
              <w:t>、</w:t>
            </w:r>
            <w:r w:rsidRPr="005C461A">
              <w:rPr>
                <w:rFonts w:ascii="宋体" w:hAnsi="宋体" w:cs="宋体" w:hint="eastAsia"/>
                <w:sz w:val="24"/>
                <w:szCs w:val="24"/>
              </w:rPr>
              <w:t>社会责任管理体系认证。每提供一个得1分，最高计5分。</w:t>
            </w:r>
          </w:p>
          <w:p w:rsidR="00477CEC" w:rsidRPr="005C461A" w:rsidRDefault="00477CEC" w:rsidP="00001C3C">
            <w:pPr>
              <w:spacing w:line="460" w:lineRule="exact"/>
              <w:jc w:val="left"/>
              <w:rPr>
                <w:rFonts w:ascii="宋体" w:hAnsi="宋体" w:cs="宋体"/>
                <w:b/>
                <w:sz w:val="24"/>
                <w:szCs w:val="24"/>
              </w:rPr>
            </w:pPr>
            <w:r w:rsidRPr="005C461A">
              <w:rPr>
                <w:rFonts w:ascii="宋体" w:hAnsi="宋体" w:cs="宋体" w:hint="eastAsia"/>
                <w:b/>
                <w:sz w:val="24"/>
                <w:szCs w:val="24"/>
              </w:rPr>
              <w:t>评审依据：</w:t>
            </w:r>
            <w:r w:rsidR="00AE643D" w:rsidRPr="005C461A">
              <w:rPr>
                <w:rFonts w:ascii="宋体" w:hAnsi="宋体" w:cs="宋体" w:hint="eastAsia"/>
                <w:b/>
                <w:sz w:val="24"/>
                <w:szCs w:val="24"/>
              </w:rPr>
              <w:t>响应文件中</w:t>
            </w:r>
            <w:r w:rsidRPr="005C461A">
              <w:rPr>
                <w:rFonts w:ascii="宋体" w:hAnsi="宋体" w:cs="宋体" w:hint="eastAsia"/>
                <w:b/>
                <w:sz w:val="24"/>
                <w:szCs w:val="24"/>
              </w:rPr>
              <w:t>提供证书复印件</w:t>
            </w:r>
            <w:r w:rsidR="00AE643D" w:rsidRPr="005C461A">
              <w:rPr>
                <w:rFonts w:ascii="宋体" w:hAnsi="宋体" w:cs="宋体" w:hint="eastAsia"/>
                <w:b/>
                <w:sz w:val="24"/>
                <w:szCs w:val="24"/>
              </w:rPr>
              <w:t>佐证</w:t>
            </w:r>
            <w:r w:rsidRPr="005C461A">
              <w:rPr>
                <w:rFonts w:ascii="宋体" w:hAnsi="宋体" w:cs="宋体" w:hint="eastAsia"/>
                <w:b/>
                <w:sz w:val="24"/>
                <w:szCs w:val="24"/>
              </w:rPr>
              <w:t>。</w:t>
            </w:r>
          </w:p>
        </w:tc>
      </w:tr>
    </w:tbl>
    <w:p w:rsidR="00477CEC" w:rsidRPr="00477CEC" w:rsidRDefault="00477CEC" w:rsidP="00477CEC">
      <w:pPr>
        <w:pStyle w:val="2"/>
      </w:pPr>
    </w:p>
    <w:sectPr w:rsidR="00477CEC" w:rsidRPr="00477CEC" w:rsidSect="0017578D">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FA039C" w15:done="0"/>
  <w15:commentEx w15:paraId="37365142" w15:done="0"/>
  <w15:commentEx w15:paraId="076C3123" w15:done="0"/>
  <w15:commentEx w15:paraId="7C802214" w15:done="0"/>
  <w15:commentEx w15:paraId="1D5F25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DD" w:rsidRDefault="00091CDD">
      <w:r>
        <w:separator/>
      </w:r>
    </w:p>
  </w:endnote>
  <w:endnote w:type="continuationSeparator" w:id="0">
    <w:p w:rsidR="00091CDD" w:rsidRDefault="0009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monospace">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Futura Bk">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embedRegular r:id="rId1" w:subsetted="1" w:fontKey="{594ED699-624E-4D91-879F-0D21283B426B}"/>
    <w:embedBold r:id="rId2" w:subsetted="1" w:fontKey="{E95F845F-5BDD-4A4C-B52E-F207F203F901}"/>
  </w:font>
  <w:font w:name="仿宋_GB2312">
    <w:altName w:val="仿宋"/>
    <w:charset w:val="86"/>
    <w:family w:val="modern"/>
    <w:pitch w:val="default"/>
    <w:sig w:usb0="00000000" w:usb1="00000000" w:usb2="0000000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DD" w:rsidRDefault="00D26625">
    <w:pPr>
      <w:pStyle w:val="ad"/>
      <w:rPr>
        <w:rFonts w:ascii="宋体"/>
      </w:rPr>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31.55pt;height:11.6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" filled="f" stroked="f" strokeweight="1.25pt">
          <v:path arrowok="t"/>
          <v:textbox style="mso-fit-shape-to-text:t" inset="0,0,0,0">
            <w:txbxContent>
              <w:p w:rsidR="00091CDD" w:rsidRDefault="00091CDD">
                <w:pPr>
                  <w:pStyle w:val="ad"/>
                  <w:rPr>
                    <w:rFonts w:ascii="宋体"/>
                  </w:rPr>
                </w:pPr>
                <w:r>
                  <w:rPr>
                    <w:rFonts w:ascii="宋体" w:hAnsi="宋体" w:cs="宋体" w:hint="eastAsia"/>
                  </w:rPr>
                  <w:t>第</w:t>
                </w:r>
                <w:r>
                  <w:rPr>
                    <w:rFonts w:ascii="宋体" w:hAnsi="宋体" w:cs="宋体"/>
                  </w:rPr>
                  <w:t xml:space="preserve"> </w:t>
                </w: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sidR="00D26625">
                  <w:rPr>
                    <w:rFonts w:ascii="宋体" w:hAnsi="宋体" w:cs="宋体"/>
                    <w:noProof/>
                  </w:rPr>
                  <w:t>32</w:t>
                </w:r>
                <w:r>
                  <w:rPr>
                    <w:rFonts w:ascii="宋体" w:hAnsi="宋体" w:cs="宋体"/>
                  </w:rPr>
                  <w:fldChar w:fldCharType="end"/>
                </w:r>
                <w:r>
                  <w:rPr>
                    <w:rFonts w:ascii="宋体" w:hAnsi="宋体" w:cs="宋体"/>
                  </w:rPr>
                  <w:t xml:space="preserve"> </w:t>
                </w:r>
                <w:r>
                  <w:rPr>
                    <w:rFonts w:ascii="宋体" w:hAnsi="宋体" w:cs="宋体"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DD" w:rsidRDefault="00D26625">
    <w:pPr>
      <w:pStyle w:val="ad"/>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31.5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" filled="f" stroked="f" strokeweight="1.25pt">
          <v:path arrowok="t"/>
          <v:textbox style="mso-fit-shape-to-text:t" inset="0,0,0,0">
            <w:txbxContent>
              <w:p w:rsidR="00091CDD" w:rsidRDefault="00091CDD">
                <w:pPr>
                  <w:pStyle w:val="ad"/>
                </w:pPr>
                <w:r>
                  <w:rPr>
                    <w:rFonts w:cs="宋体" w:hint="eastAsia"/>
                  </w:rPr>
                  <w:t>第</w:t>
                </w:r>
                <w:r>
                  <w:t xml:space="preserve"> </w:t>
                </w:r>
                <w:r>
                  <w:fldChar w:fldCharType="begin"/>
                </w:r>
                <w:r>
                  <w:instrText xml:space="preserve"> PAGE  \* MERGEFORMAT </w:instrText>
                </w:r>
                <w:r>
                  <w:fldChar w:fldCharType="separate"/>
                </w:r>
                <w:r w:rsidR="00D26625">
                  <w:rPr>
                    <w:noProof/>
                  </w:rPr>
                  <w:t>21</w:t>
                </w:r>
                <w:r>
                  <w:rPr>
                    <w:noProof/>
                  </w:rPr>
                  <w:fldChar w:fldCharType="end"/>
                </w:r>
                <w:r>
                  <w:t xml:space="preserve"> </w:t>
                </w:r>
                <w:r>
                  <w:rPr>
                    <w:rFonts w:cs="宋体"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DD" w:rsidRDefault="00091CDD">
      <w:r>
        <w:separator/>
      </w:r>
    </w:p>
  </w:footnote>
  <w:footnote w:type="continuationSeparator" w:id="0">
    <w:p w:rsidR="00091CDD" w:rsidRDefault="0009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DD" w:rsidRDefault="00091CDD">
    <w:pPr>
      <w:pStyle w:val="ae"/>
      <w:jc w:val="right"/>
      <w:rPr>
        <w:rFonts w:ascii="宋体"/>
      </w:rPr>
    </w:pPr>
    <w:r>
      <w:rPr>
        <w:rFonts w:ascii="宋体" w:hAnsi="宋体" w:cs="宋体" w:hint="eastAsia"/>
      </w:rPr>
      <w:t>鼎跃招标·磋商文件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DD" w:rsidRDefault="00091CDD">
    <w:pPr>
      <w:pStyle w:val="ae"/>
      <w:jc w:val="right"/>
      <w:rPr>
        <w:rFonts w:ascii="宋体"/>
      </w:rPr>
    </w:pPr>
    <w:r>
      <w:rPr>
        <w:rFonts w:ascii="宋体" w:hAnsi="宋体" w:cs="宋体"/>
      </w:rPr>
      <w:t xml:space="preserve">  </w:t>
    </w:r>
    <w:r>
      <w:rPr>
        <w:rFonts w:ascii="宋体" w:hAnsi="宋体" w:cs="宋体" w:hint="eastAsia"/>
      </w:rPr>
      <w:t>鼎跃招标·磋商文件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BB4B09"/>
    <w:multiLevelType w:val="singleLevel"/>
    <w:tmpl w:val="BEBB4B09"/>
    <w:lvl w:ilvl="0">
      <w:start w:val="1"/>
      <w:numFmt w:val="decimal"/>
      <w:suff w:val="nothing"/>
      <w:lvlText w:val="（%1）"/>
      <w:lvlJc w:val="left"/>
    </w:lvl>
  </w:abstractNum>
  <w:abstractNum w:abstractNumId="1">
    <w:nsid w:val="CAA82662"/>
    <w:multiLevelType w:val="singleLevel"/>
    <w:tmpl w:val="CAA82662"/>
    <w:lvl w:ilvl="0">
      <w:start w:val="1"/>
      <w:numFmt w:val="decimal"/>
      <w:suff w:val="nothing"/>
      <w:lvlText w:val="%1、"/>
      <w:lvlJc w:val="left"/>
    </w:lvl>
  </w:abstractNum>
  <w:abstractNum w:abstractNumId="2">
    <w:nsid w:val="5A5C24B8"/>
    <w:multiLevelType w:val="multilevel"/>
    <w:tmpl w:val="5A5C24B8"/>
    <w:lvl w:ilvl="0">
      <w:start w:val="1"/>
      <w:numFmt w:val="decimalEnclosedParen"/>
      <w:lvlText w:val="%1"/>
      <w:lvlJc w:val="left"/>
      <w:pPr>
        <w:ind w:left="1211" w:hanging="360"/>
      </w:pPr>
      <w:rPr>
        <w:rFonts w:hint="default"/>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abstractNum w:abstractNumId="3">
    <w:nsid w:val="5FDD5EA8"/>
    <w:multiLevelType w:val="singleLevel"/>
    <w:tmpl w:val="5FDD5EA8"/>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User">
    <w15:presenceInfo w15:providerId="None" w15:userId="Windows User"/>
  </w15:person>
  <w15:person w15:author="包泽宁">
    <w15:presenceInfo w15:providerId="None" w15:userId="包泽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kYzRhZDAzMTA2Yjk1YTQwZDg4MzUzZDUwMzNhZWYifQ=="/>
  </w:docVars>
  <w:rsids>
    <w:rsidRoot w:val="006469E2"/>
    <w:rsid w:val="00001C3C"/>
    <w:rsid w:val="00032CC2"/>
    <w:rsid w:val="000446AF"/>
    <w:rsid w:val="00057F9E"/>
    <w:rsid w:val="00063A20"/>
    <w:rsid w:val="00071B53"/>
    <w:rsid w:val="000819C0"/>
    <w:rsid w:val="00082836"/>
    <w:rsid w:val="000870C4"/>
    <w:rsid w:val="00091CDD"/>
    <w:rsid w:val="000A6C08"/>
    <w:rsid w:val="000B2661"/>
    <w:rsid w:val="000C7E81"/>
    <w:rsid w:val="000D5D2D"/>
    <w:rsid w:val="000E216F"/>
    <w:rsid w:val="000E63C2"/>
    <w:rsid w:val="000E7301"/>
    <w:rsid w:val="000F7F01"/>
    <w:rsid w:val="00100604"/>
    <w:rsid w:val="00103F40"/>
    <w:rsid w:val="00126905"/>
    <w:rsid w:val="0013340B"/>
    <w:rsid w:val="00144C6F"/>
    <w:rsid w:val="00166C6B"/>
    <w:rsid w:val="00170523"/>
    <w:rsid w:val="00171A8F"/>
    <w:rsid w:val="001721D0"/>
    <w:rsid w:val="0017578D"/>
    <w:rsid w:val="00175D6F"/>
    <w:rsid w:val="001A62F0"/>
    <w:rsid w:val="001D4616"/>
    <w:rsid w:val="001E3A45"/>
    <w:rsid w:val="002031AF"/>
    <w:rsid w:val="0020556E"/>
    <w:rsid w:val="002245F5"/>
    <w:rsid w:val="00234A17"/>
    <w:rsid w:val="00242837"/>
    <w:rsid w:val="002534ED"/>
    <w:rsid w:val="0026532E"/>
    <w:rsid w:val="00273E3A"/>
    <w:rsid w:val="00281019"/>
    <w:rsid w:val="00291748"/>
    <w:rsid w:val="002928B7"/>
    <w:rsid w:val="00295871"/>
    <w:rsid w:val="002B27B8"/>
    <w:rsid w:val="002E5CD1"/>
    <w:rsid w:val="003002BA"/>
    <w:rsid w:val="0031724D"/>
    <w:rsid w:val="00334F02"/>
    <w:rsid w:val="00343BFD"/>
    <w:rsid w:val="00347944"/>
    <w:rsid w:val="00350230"/>
    <w:rsid w:val="003511FF"/>
    <w:rsid w:val="00370230"/>
    <w:rsid w:val="0037191E"/>
    <w:rsid w:val="00371B8E"/>
    <w:rsid w:val="003969A0"/>
    <w:rsid w:val="003B599F"/>
    <w:rsid w:val="003D1268"/>
    <w:rsid w:val="003D1653"/>
    <w:rsid w:val="003D1A76"/>
    <w:rsid w:val="003E4D09"/>
    <w:rsid w:val="00404B56"/>
    <w:rsid w:val="0041185C"/>
    <w:rsid w:val="00416674"/>
    <w:rsid w:val="00417DC0"/>
    <w:rsid w:val="004224E4"/>
    <w:rsid w:val="004233EE"/>
    <w:rsid w:val="00425AB4"/>
    <w:rsid w:val="00427565"/>
    <w:rsid w:val="004317EF"/>
    <w:rsid w:val="00431D22"/>
    <w:rsid w:val="00443DBE"/>
    <w:rsid w:val="00467899"/>
    <w:rsid w:val="00471984"/>
    <w:rsid w:val="00473036"/>
    <w:rsid w:val="00477CEC"/>
    <w:rsid w:val="00485007"/>
    <w:rsid w:val="004A4B65"/>
    <w:rsid w:val="004B02E4"/>
    <w:rsid w:val="004B4F57"/>
    <w:rsid w:val="004C0A68"/>
    <w:rsid w:val="004C1C5A"/>
    <w:rsid w:val="004C2A74"/>
    <w:rsid w:val="004D2F79"/>
    <w:rsid w:val="004E2131"/>
    <w:rsid w:val="004E356B"/>
    <w:rsid w:val="004F3E1D"/>
    <w:rsid w:val="00503D9D"/>
    <w:rsid w:val="005107F7"/>
    <w:rsid w:val="00515520"/>
    <w:rsid w:val="00527557"/>
    <w:rsid w:val="005602CA"/>
    <w:rsid w:val="005A075E"/>
    <w:rsid w:val="005A652F"/>
    <w:rsid w:val="005B4B73"/>
    <w:rsid w:val="005C461A"/>
    <w:rsid w:val="005E0744"/>
    <w:rsid w:val="005F2F8B"/>
    <w:rsid w:val="00612668"/>
    <w:rsid w:val="0062135D"/>
    <w:rsid w:val="00641273"/>
    <w:rsid w:val="006469E2"/>
    <w:rsid w:val="00684957"/>
    <w:rsid w:val="006949D4"/>
    <w:rsid w:val="00697070"/>
    <w:rsid w:val="006D29D4"/>
    <w:rsid w:val="006D5D9B"/>
    <w:rsid w:val="006E1C47"/>
    <w:rsid w:val="0070218C"/>
    <w:rsid w:val="00707B0D"/>
    <w:rsid w:val="0071701B"/>
    <w:rsid w:val="00726059"/>
    <w:rsid w:val="0074564D"/>
    <w:rsid w:val="00771402"/>
    <w:rsid w:val="007852C4"/>
    <w:rsid w:val="007A2D5A"/>
    <w:rsid w:val="007C1B8F"/>
    <w:rsid w:val="007D1550"/>
    <w:rsid w:val="007E7DF4"/>
    <w:rsid w:val="007F07E7"/>
    <w:rsid w:val="00826738"/>
    <w:rsid w:val="00856F6C"/>
    <w:rsid w:val="008744D1"/>
    <w:rsid w:val="00886A9C"/>
    <w:rsid w:val="0089791E"/>
    <w:rsid w:val="008B7AA6"/>
    <w:rsid w:val="00900E9E"/>
    <w:rsid w:val="00900EE5"/>
    <w:rsid w:val="009468B0"/>
    <w:rsid w:val="00974FBD"/>
    <w:rsid w:val="00984CEC"/>
    <w:rsid w:val="009B35B7"/>
    <w:rsid w:val="009B5785"/>
    <w:rsid w:val="009D1E08"/>
    <w:rsid w:val="009D486A"/>
    <w:rsid w:val="00A2240D"/>
    <w:rsid w:val="00A4606F"/>
    <w:rsid w:val="00A75985"/>
    <w:rsid w:val="00A8253C"/>
    <w:rsid w:val="00AB034B"/>
    <w:rsid w:val="00AB3F03"/>
    <w:rsid w:val="00AC3B40"/>
    <w:rsid w:val="00AC6C7E"/>
    <w:rsid w:val="00AD46DF"/>
    <w:rsid w:val="00AE643D"/>
    <w:rsid w:val="00AF3510"/>
    <w:rsid w:val="00B0054D"/>
    <w:rsid w:val="00B12ADA"/>
    <w:rsid w:val="00B24A36"/>
    <w:rsid w:val="00B31D08"/>
    <w:rsid w:val="00B362B8"/>
    <w:rsid w:val="00B36B03"/>
    <w:rsid w:val="00B43C38"/>
    <w:rsid w:val="00B56C85"/>
    <w:rsid w:val="00B90D64"/>
    <w:rsid w:val="00BB31B0"/>
    <w:rsid w:val="00BD4A7A"/>
    <w:rsid w:val="00C1070F"/>
    <w:rsid w:val="00C40595"/>
    <w:rsid w:val="00C42AFF"/>
    <w:rsid w:val="00C50EF3"/>
    <w:rsid w:val="00C6242D"/>
    <w:rsid w:val="00C63818"/>
    <w:rsid w:val="00C84A7E"/>
    <w:rsid w:val="00C91EB1"/>
    <w:rsid w:val="00CA5EAE"/>
    <w:rsid w:val="00CB1C67"/>
    <w:rsid w:val="00CE3074"/>
    <w:rsid w:val="00CE7DF9"/>
    <w:rsid w:val="00CF40C9"/>
    <w:rsid w:val="00D12C11"/>
    <w:rsid w:val="00D134F8"/>
    <w:rsid w:val="00D2448A"/>
    <w:rsid w:val="00D26625"/>
    <w:rsid w:val="00D31500"/>
    <w:rsid w:val="00D330A0"/>
    <w:rsid w:val="00D45A9F"/>
    <w:rsid w:val="00D71110"/>
    <w:rsid w:val="00D970F5"/>
    <w:rsid w:val="00D97579"/>
    <w:rsid w:val="00DB5020"/>
    <w:rsid w:val="00DB7AB7"/>
    <w:rsid w:val="00DD4B83"/>
    <w:rsid w:val="00DE45E2"/>
    <w:rsid w:val="00DE737E"/>
    <w:rsid w:val="00E012DC"/>
    <w:rsid w:val="00E11F2C"/>
    <w:rsid w:val="00E24C7E"/>
    <w:rsid w:val="00E4654D"/>
    <w:rsid w:val="00E70E4E"/>
    <w:rsid w:val="00E85D31"/>
    <w:rsid w:val="00E86DA4"/>
    <w:rsid w:val="00EB2A00"/>
    <w:rsid w:val="00EC1869"/>
    <w:rsid w:val="00EC2D3D"/>
    <w:rsid w:val="00EE4E9A"/>
    <w:rsid w:val="00EE5B78"/>
    <w:rsid w:val="00F142F5"/>
    <w:rsid w:val="00F305CF"/>
    <w:rsid w:val="00F34D70"/>
    <w:rsid w:val="00F36446"/>
    <w:rsid w:val="00F37D5E"/>
    <w:rsid w:val="00F52C05"/>
    <w:rsid w:val="00F818BE"/>
    <w:rsid w:val="00F92A83"/>
    <w:rsid w:val="00F946D9"/>
    <w:rsid w:val="00F948C6"/>
    <w:rsid w:val="00FA6B09"/>
    <w:rsid w:val="00FC0B60"/>
    <w:rsid w:val="00FD74FA"/>
    <w:rsid w:val="00FE1B8C"/>
    <w:rsid w:val="00FF3446"/>
    <w:rsid w:val="04EB745F"/>
    <w:rsid w:val="09773260"/>
    <w:rsid w:val="0D177FB8"/>
    <w:rsid w:val="0FC8206F"/>
    <w:rsid w:val="0FF368A8"/>
    <w:rsid w:val="135B4473"/>
    <w:rsid w:val="139D323C"/>
    <w:rsid w:val="19423A51"/>
    <w:rsid w:val="1FDF356F"/>
    <w:rsid w:val="29293CCD"/>
    <w:rsid w:val="298008B5"/>
    <w:rsid w:val="29D259C9"/>
    <w:rsid w:val="2C6B2913"/>
    <w:rsid w:val="2D124657"/>
    <w:rsid w:val="2E942B80"/>
    <w:rsid w:val="2EE1627B"/>
    <w:rsid w:val="31CF4AB1"/>
    <w:rsid w:val="32056724"/>
    <w:rsid w:val="35776285"/>
    <w:rsid w:val="36717862"/>
    <w:rsid w:val="3B314358"/>
    <w:rsid w:val="3D7C7618"/>
    <w:rsid w:val="405C7719"/>
    <w:rsid w:val="42864306"/>
    <w:rsid w:val="48050B72"/>
    <w:rsid w:val="4D662AFF"/>
    <w:rsid w:val="5D042239"/>
    <w:rsid w:val="5F1971AE"/>
    <w:rsid w:val="60D71A5B"/>
    <w:rsid w:val="61647F06"/>
    <w:rsid w:val="64CE574E"/>
    <w:rsid w:val="6E833BC4"/>
    <w:rsid w:val="6E8A443A"/>
    <w:rsid w:val="6F217719"/>
    <w:rsid w:val="700E0505"/>
    <w:rsid w:val="728B29E0"/>
    <w:rsid w:val="77F50030"/>
    <w:rsid w:val="7ED63A58"/>
    <w:rsid w:val="7FAF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7578D"/>
    <w:pPr>
      <w:widowControl w:val="0"/>
      <w:jc w:val="both"/>
    </w:pPr>
    <w:rPr>
      <w:kern w:val="2"/>
      <w:sz w:val="21"/>
      <w:szCs w:val="21"/>
    </w:rPr>
  </w:style>
  <w:style w:type="paragraph" w:styleId="1">
    <w:name w:val="heading 1"/>
    <w:basedOn w:val="a"/>
    <w:next w:val="a"/>
    <w:link w:val="1Char"/>
    <w:uiPriority w:val="99"/>
    <w:qFormat/>
    <w:rsid w:val="0017578D"/>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17578D"/>
    <w:pPr>
      <w:keepNext/>
      <w:keepLines/>
      <w:spacing w:before="260" w:after="260" w:line="500" w:lineRule="exact"/>
      <w:jc w:val="center"/>
      <w:outlineLvl w:val="1"/>
    </w:pPr>
    <w:rPr>
      <w:rFonts w:ascii="Cambria" w:hAnsi="Cambria" w:cs="Cambria"/>
      <w:b/>
      <w:bCs/>
      <w:kern w:val="0"/>
      <w:sz w:val="32"/>
      <w:szCs w:val="32"/>
    </w:rPr>
  </w:style>
  <w:style w:type="paragraph" w:styleId="3">
    <w:name w:val="heading 3"/>
    <w:basedOn w:val="a"/>
    <w:next w:val="a0"/>
    <w:link w:val="3Char"/>
    <w:uiPriority w:val="99"/>
    <w:qFormat/>
    <w:rsid w:val="0017578D"/>
    <w:pPr>
      <w:keepNext/>
      <w:keepLines/>
      <w:autoSpaceDE w:val="0"/>
      <w:autoSpaceDN w:val="0"/>
      <w:adjustRightInd w:val="0"/>
      <w:spacing w:before="260" w:after="260" w:line="416" w:lineRule="auto"/>
      <w:jc w:val="left"/>
      <w:textAlignment w:val="baseline"/>
      <w:outlineLvl w:val="2"/>
    </w:pPr>
    <w:rPr>
      <w:b/>
      <w:bCs/>
      <w:kern w:val="0"/>
      <w:sz w:val="32"/>
      <w:szCs w:val="32"/>
    </w:rPr>
  </w:style>
  <w:style w:type="paragraph" w:styleId="4">
    <w:name w:val="heading 4"/>
    <w:basedOn w:val="a"/>
    <w:next w:val="a"/>
    <w:link w:val="4Char"/>
    <w:uiPriority w:val="99"/>
    <w:qFormat/>
    <w:rsid w:val="0017578D"/>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rsid w:val="0017578D"/>
    <w:pPr>
      <w:keepNext/>
      <w:jc w:val="center"/>
      <w:outlineLvl w:val="4"/>
    </w:pPr>
    <w:rPr>
      <w:b/>
      <w:bCs/>
      <w:kern w:val="0"/>
      <w:sz w:val="28"/>
      <w:szCs w:val="28"/>
    </w:rPr>
  </w:style>
  <w:style w:type="paragraph" w:styleId="6">
    <w:name w:val="heading 6"/>
    <w:basedOn w:val="a"/>
    <w:next w:val="a0"/>
    <w:link w:val="6Char"/>
    <w:uiPriority w:val="99"/>
    <w:qFormat/>
    <w:rsid w:val="0017578D"/>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0"/>
    <w:link w:val="7Char"/>
    <w:uiPriority w:val="99"/>
    <w:qFormat/>
    <w:rsid w:val="0017578D"/>
    <w:pPr>
      <w:keepNext/>
      <w:keepLines/>
      <w:spacing w:before="240" w:after="64" w:line="320" w:lineRule="auto"/>
      <w:outlineLvl w:val="6"/>
    </w:pPr>
    <w:rPr>
      <w:b/>
      <w:bCs/>
      <w:kern w:val="0"/>
      <w:sz w:val="24"/>
      <w:szCs w:val="24"/>
    </w:rPr>
  </w:style>
  <w:style w:type="paragraph" w:styleId="8">
    <w:name w:val="heading 8"/>
    <w:basedOn w:val="a"/>
    <w:next w:val="a0"/>
    <w:link w:val="8Char"/>
    <w:uiPriority w:val="99"/>
    <w:qFormat/>
    <w:rsid w:val="0017578D"/>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0"/>
    <w:link w:val="9Char"/>
    <w:uiPriority w:val="99"/>
    <w:qFormat/>
    <w:rsid w:val="0017578D"/>
    <w:pPr>
      <w:keepNext/>
      <w:keepLines/>
      <w:spacing w:before="240" w:after="64" w:line="320" w:lineRule="auto"/>
      <w:outlineLvl w:val="8"/>
    </w:pPr>
    <w:rPr>
      <w:rFonts w:ascii="Cambria" w:hAnsi="Cambria" w:cs="Cambria"/>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Char0"/>
    <w:uiPriority w:val="99"/>
    <w:qFormat/>
    <w:rsid w:val="0017578D"/>
    <w:pPr>
      <w:tabs>
        <w:tab w:val="left" w:pos="9072"/>
      </w:tabs>
      <w:ind w:right="-198"/>
      <w:jc w:val="center"/>
      <w:outlineLvl w:val="0"/>
    </w:pPr>
    <w:rPr>
      <w:kern w:val="0"/>
      <w:sz w:val="24"/>
      <w:szCs w:val="24"/>
    </w:rPr>
  </w:style>
  <w:style w:type="paragraph" w:styleId="a0">
    <w:name w:val="Normal Indent"/>
    <w:basedOn w:val="a"/>
    <w:link w:val="Char"/>
    <w:qFormat/>
    <w:rsid w:val="0017578D"/>
    <w:pPr>
      <w:widowControl/>
      <w:ind w:firstLine="420"/>
      <w:jc w:val="left"/>
    </w:pPr>
    <w:rPr>
      <w:kern w:val="0"/>
      <w:sz w:val="20"/>
      <w:szCs w:val="20"/>
    </w:rPr>
  </w:style>
  <w:style w:type="paragraph" w:styleId="30">
    <w:name w:val="List 3"/>
    <w:basedOn w:val="a"/>
    <w:uiPriority w:val="99"/>
    <w:qFormat/>
    <w:rsid w:val="0017578D"/>
    <w:pPr>
      <w:ind w:leftChars="400" w:left="100" w:hangingChars="200" w:hanging="200"/>
    </w:pPr>
  </w:style>
  <w:style w:type="paragraph" w:styleId="a4">
    <w:name w:val="table of authorities"/>
    <w:basedOn w:val="a"/>
    <w:next w:val="a"/>
    <w:uiPriority w:val="99"/>
    <w:semiHidden/>
    <w:qFormat/>
    <w:rsid w:val="0017578D"/>
    <w:pPr>
      <w:ind w:left="210" w:hanging="210"/>
      <w:jc w:val="left"/>
    </w:pPr>
    <w:rPr>
      <w:rFonts w:ascii="Calibri" w:hAnsi="Calibri" w:cs="Calibri"/>
      <w:sz w:val="20"/>
      <w:szCs w:val="20"/>
    </w:rPr>
  </w:style>
  <w:style w:type="paragraph" w:styleId="a5">
    <w:name w:val="Document Map"/>
    <w:basedOn w:val="a"/>
    <w:link w:val="Char0"/>
    <w:uiPriority w:val="99"/>
    <w:semiHidden/>
    <w:qFormat/>
    <w:rsid w:val="0017578D"/>
    <w:pPr>
      <w:shd w:val="clear" w:color="auto" w:fill="000080"/>
    </w:pPr>
    <w:rPr>
      <w:kern w:val="0"/>
      <w:sz w:val="2"/>
      <w:szCs w:val="2"/>
    </w:rPr>
  </w:style>
  <w:style w:type="paragraph" w:styleId="a6">
    <w:name w:val="annotation text"/>
    <w:basedOn w:val="a"/>
    <w:link w:val="Char1"/>
    <w:uiPriority w:val="99"/>
    <w:semiHidden/>
    <w:qFormat/>
    <w:rsid w:val="0017578D"/>
    <w:pPr>
      <w:jc w:val="left"/>
    </w:pPr>
    <w:rPr>
      <w:kern w:val="0"/>
      <w:sz w:val="24"/>
      <w:szCs w:val="24"/>
    </w:rPr>
  </w:style>
  <w:style w:type="paragraph" w:styleId="31">
    <w:name w:val="Body Text 3"/>
    <w:basedOn w:val="a"/>
    <w:link w:val="3Char0"/>
    <w:uiPriority w:val="99"/>
    <w:qFormat/>
    <w:rsid w:val="0017578D"/>
    <w:rPr>
      <w:kern w:val="0"/>
      <w:sz w:val="16"/>
      <w:szCs w:val="16"/>
    </w:rPr>
  </w:style>
  <w:style w:type="paragraph" w:styleId="a7">
    <w:name w:val="Body Text"/>
    <w:basedOn w:val="a"/>
    <w:next w:val="a"/>
    <w:link w:val="Char2"/>
    <w:qFormat/>
    <w:rsid w:val="0017578D"/>
    <w:pPr>
      <w:autoSpaceDE w:val="0"/>
      <w:autoSpaceDN w:val="0"/>
      <w:adjustRightInd w:val="0"/>
      <w:jc w:val="center"/>
      <w:textAlignment w:val="baseline"/>
    </w:pPr>
    <w:rPr>
      <w:kern w:val="0"/>
      <w:sz w:val="24"/>
      <w:szCs w:val="24"/>
    </w:rPr>
  </w:style>
  <w:style w:type="paragraph" w:styleId="a8">
    <w:name w:val="Body Text Indent"/>
    <w:basedOn w:val="a"/>
    <w:link w:val="Char3"/>
    <w:uiPriority w:val="99"/>
    <w:qFormat/>
    <w:rsid w:val="0017578D"/>
    <w:pPr>
      <w:ind w:firstLine="630"/>
    </w:pPr>
    <w:rPr>
      <w:kern w:val="0"/>
      <w:sz w:val="24"/>
      <w:szCs w:val="24"/>
    </w:rPr>
  </w:style>
  <w:style w:type="paragraph" w:styleId="21">
    <w:name w:val="List 2"/>
    <w:basedOn w:val="a"/>
    <w:uiPriority w:val="99"/>
    <w:qFormat/>
    <w:rsid w:val="0017578D"/>
    <w:pPr>
      <w:ind w:leftChars="200" w:left="100" w:hangingChars="200" w:hanging="200"/>
    </w:pPr>
  </w:style>
  <w:style w:type="paragraph" w:styleId="32">
    <w:name w:val="toc 3"/>
    <w:basedOn w:val="a"/>
    <w:next w:val="a"/>
    <w:uiPriority w:val="99"/>
    <w:semiHidden/>
    <w:qFormat/>
    <w:rsid w:val="0017578D"/>
    <w:pPr>
      <w:tabs>
        <w:tab w:val="left" w:pos="630"/>
        <w:tab w:val="left" w:pos="1470"/>
        <w:tab w:val="right" w:leader="dot" w:pos="8726"/>
      </w:tabs>
      <w:spacing w:line="380" w:lineRule="exact"/>
    </w:pPr>
    <w:rPr>
      <w:rFonts w:ascii="宋体" w:hAnsi="宋体" w:cs="宋体"/>
      <w:color w:val="FF0000"/>
    </w:rPr>
  </w:style>
  <w:style w:type="paragraph" w:styleId="a9">
    <w:name w:val="Plain Text"/>
    <w:basedOn w:val="a"/>
    <w:link w:val="Char4"/>
    <w:uiPriority w:val="99"/>
    <w:qFormat/>
    <w:rsid w:val="0017578D"/>
    <w:rPr>
      <w:rFonts w:ascii="宋体" w:hAnsi="Courier New" w:cs="宋体"/>
      <w:kern w:val="0"/>
    </w:rPr>
  </w:style>
  <w:style w:type="paragraph" w:styleId="aa">
    <w:name w:val="Date"/>
    <w:basedOn w:val="a"/>
    <w:next w:val="a"/>
    <w:link w:val="Char5"/>
    <w:uiPriority w:val="99"/>
    <w:qFormat/>
    <w:rsid w:val="0017578D"/>
    <w:pPr>
      <w:adjustRightInd w:val="0"/>
      <w:spacing w:line="312" w:lineRule="atLeast"/>
      <w:jc w:val="right"/>
      <w:textAlignment w:val="baseline"/>
    </w:pPr>
    <w:rPr>
      <w:kern w:val="0"/>
      <w:sz w:val="24"/>
      <w:szCs w:val="24"/>
    </w:rPr>
  </w:style>
  <w:style w:type="paragraph" w:styleId="22">
    <w:name w:val="Body Text Indent 2"/>
    <w:basedOn w:val="a"/>
    <w:link w:val="2Char1"/>
    <w:uiPriority w:val="99"/>
    <w:qFormat/>
    <w:rsid w:val="0017578D"/>
    <w:pPr>
      <w:widowControl/>
      <w:spacing w:line="360" w:lineRule="auto"/>
      <w:ind w:firstLine="555"/>
      <w:jc w:val="left"/>
    </w:pPr>
    <w:rPr>
      <w:kern w:val="0"/>
      <w:sz w:val="24"/>
      <w:szCs w:val="24"/>
    </w:rPr>
  </w:style>
  <w:style w:type="paragraph" w:styleId="ab">
    <w:name w:val="endnote text"/>
    <w:basedOn w:val="a"/>
    <w:link w:val="Char6"/>
    <w:uiPriority w:val="99"/>
    <w:semiHidden/>
    <w:qFormat/>
    <w:rsid w:val="0017578D"/>
    <w:pPr>
      <w:adjustRightInd w:val="0"/>
      <w:jc w:val="left"/>
      <w:textAlignment w:val="baseline"/>
    </w:pPr>
    <w:rPr>
      <w:kern w:val="0"/>
      <w:sz w:val="24"/>
      <w:szCs w:val="24"/>
    </w:rPr>
  </w:style>
  <w:style w:type="paragraph" w:styleId="ac">
    <w:name w:val="Balloon Text"/>
    <w:basedOn w:val="a"/>
    <w:link w:val="Char7"/>
    <w:uiPriority w:val="99"/>
    <w:semiHidden/>
    <w:qFormat/>
    <w:rsid w:val="0017578D"/>
    <w:rPr>
      <w:sz w:val="18"/>
      <w:szCs w:val="18"/>
    </w:rPr>
  </w:style>
  <w:style w:type="paragraph" w:styleId="ad">
    <w:name w:val="footer"/>
    <w:basedOn w:val="a"/>
    <w:link w:val="Char8"/>
    <w:uiPriority w:val="99"/>
    <w:qFormat/>
    <w:rsid w:val="0017578D"/>
    <w:pPr>
      <w:tabs>
        <w:tab w:val="center" w:pos="4153"/>
        <w:tab w:val="right" w:pos="8306"/>
      </w:tabs>
      <w:snapToGrid w:val="0"/>
      <w:jc w:val="left"/>
    </w:pPr>
    <w:rPr>
      <w:kern w:val="0"/>
      <w:sz w:val="18"/>
      <w:szCs w:val="18"/>
    </w:rPr>
  </w:style>
  <w:style w:type="paragraph" w:styleId="ae">
    <w:name w:val="header"/>
    <w:basedOn w:val="a"/>
    <w:link w:val="Char9"/>
    <w:uiPriority w:val="99"/>
    <w:qFormat/>
    <w:rsid w:val="0017578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rsid w:val="0017578D"/>
    <w:pPr>
      <w:widowControl/>
      <w:tabs>
        <w:tab w:val="left" w:pos="0"/>
        <w:tab w:val="right" w:leader="dot" w:pos="8715"/>
      </w:tabs>
      <w:spacing w:before="120" w:after="120" w:line="280" w:lineRule="exact"/>
      <w:ind w:rightChars="20" w:right="42" w:hanging="2"/>
    </w:pPr>
    <w:rPr>
      <w:rFonts w:ascii="宋体" w:hAnsi="宋体" w:cs="宋体"/>
      <w:b/>
      <w:bCs/>
    </w:rPr>
  </w:style>
  <w:style w:type="paragraph" w:styleId="af">
    <w:name w:val="Subtitle"/>
    <w:basedOn w:val="a"/>
    <w:next w:val="a"/>
    <w:link w:val="Chara"/>
    <w:uiPriority w:val="99"/>
    <w:qFormat/>
    <w:rsid w:val="0017578D"/>
    <w:pPr>
      <w:spacing w:before="240" w:after="60" w:line="312" w:lineRule="auto"/>
      <w:jc w:val="center"/>
      <w:outlineLvl w:val="1"/>
    </w:pPr>
    <w:rPr>
      <w:rFonts w:ascii="等线 Light" w:hAnsi="等线 Light" w:cs="等线 Light"/>
      <w:b/>
      <w:bCs/>
      <w:kern w:val="28"/>
      <w:sz w:val="32"/>
      <w:szCs w:val="32"/>
    </w:rPr>
  </w:style>
  <w:style w:type="paragraph" w:styleId="af0">
    <w:name w:val="footnote text"/>
    <w:basedOn w:val="a"/>
    <w:link w:val="Charb"/>
    <w:uiPriority w:val="99"/>
    <w:semiHidden/>
    <w:qFormat/>
    <w:rsid w:val="0017578D"/>
    <w:pPr>
      <w:snapToGrid w:val="0"/>
      <w:jc w:val="left"/>
    </w:pPr>
    <w:rPr>
      <w:sz w:val="18"/>
      <w:szCs w:val="18"/>
    </w:rPr>
  </w:style>
  <w:style w:type="paragraph" w:styleId="50">
    <w:name w:val="List 5"/>
    <w:basedOn w:val="a"/>
    <w:uiPriority w:val="99"/>
    <w:qFormat/>
    <w:rsid w:val="0017578D"/>
    <w:pPr>
      <w:ind w:leftChars="800" w:left="100" w:hangingChars="200" w:hanging="200"/>
    </w:pPr>
  </w:style>
  <w:style w:type="paragraph" w:styleId="33">
    <w:name w:val="Body Text Indent 3"/>
    <w:basedOn w:val="a"/>
    <w:link w:val="3Char1"/>
    <w:uiPriority w:val="99"/>
    <w:qFormat/>
    <w:rsid w:val="0017578D"/>
    <w:pPr>
      <w:spacing w:line="360" w:lineRule="auto"/>
      <w:ind w:leftChars="87" w:left="179"/>
    </w:pPr>
    <w:rPr>
      <w:kern w:val="0"/>
      <w:sz w:val="16"/>
      <w:szCs w:val="16"/>
    </w:rPr>
  </w:style>
  <w:style w:type="paragraph" w:styleId="23">
    <w:name w:val="toc 2"/>
    <w:basedOn w:val="a"/>
    <w:next w:val="a"/>
    <w:uiPriority w:val="99"/>
    <w:semiHidden/>
    <w:qFormat/>
    <w:rsid w:val="0017578D"/>
    <w:pPr>
      <w:tabs>
        <w:tab w:val="right" w:leader="dot" w:pos="9022"/>
      </w:tabs>
      <w:spacing w:line="420" w:lineRule="exact"/>
    </w:pPr>
    <w:rPr>
      <w:rFonts w:ascii="宋体" w:hAnsi="宋体" w:cs="宋体"/>
      <w:kern w:val="0"/>
    </w:rPr>
  </w:style>
  <w:style w:type="paragraph" w:styleId="40">
    <w:name w:val="List 4"/>
    <w:basedOn w:val="a"/>
    <w:uiPriority w:val="99"/>
    <w:qFormat/>
    <w:rsid w:val="0017578D"/>
    <w:pPr>
      <w:ind w:leftChars="600" w:left="100" w:hangingChars="200" w:hanging="200"/>
    </w:pPr>
  </w:style>
  <w:style w:type="paragraph" w:styleId="24">
    <w:name w:val="List Continue 2"/>
    <w:basedOn w:val="a"/>
    <w:uiPriority w:val="99"/>
    <w:qFormat/>
    <w:rsid w:val="0017578D"/>
    <w:pPr>
      <w:spacing w:after="120"/>
      <w:ind w:leftChars="400" w:left="840"/>
    </w:pPr>
  </w:style>
  <w:style w:type="paragraph" w:styleId="HTML">
    <w:name w:val="HTML Preformatted"/>
    <w:basedOn w:val="a"/>
    <w:link w:val="HTMLChar"/>
    <w:uiPriority w:val="99"/>
    <w:qFormat/>
    <w:rsid w:val="00175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1">
    <w:name w:val="Normal (Web)"/>
    <w:basedOn w:val="a"/>
    <w:uiPriority w:val="99"/>
    <w:qFormat/>
    <w:rsid w:val="0017578D"/>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rsid w:val="0017578D"/>
    <w:rPr>
      <w:sz w:val="30"/>
      <w:szCs w:val="30"/>
    </w:rPr>
  </w:style>
  <w:style w:type="paragraph" w:styleId="af2">
    <w:name w:val="Title"/>
    <w:basedOn w:val="a"/>
    <w:next w:val="a"/>
    <w:link w:val="Charc"/>
    <w:uiPriority w:val="99"/>
    <w:qFormat/>
    <w:rsid w:val="0017578D"/>
    <w:pPr>
      <w:spacing w:before="240" w:after="60"/>
      <w:jc w:val="center"/>
      <w:outlineLvl w:val="0"/>
    </w:pPr>
    <w:rPr>
      <w:rFonts w:ascii="等线 Light" w:hAnsi="等线 Light" w:cs="等线 Light"/>
      <w:b/>
      <w:bCs/>
      <w:sz w:val="32"/>
      <w:szCs w:val="32"/>
    </w:rPr>
  </w:style>
  <w:style w:type="paragraph" w:styleId="af3">
    <w:name w:val="annotation subject"/>
    <w:basedOn w:val="a6"/>
    <w:next w:val="a6"/>
    <w:link w:val="Chard"/>
    <w:uiPriority w:val="99"/>
    <w:semiHidden/>
    <w:qFormat/>
    <w:rsid w:val="0017578D"/>
    <w:rPr>
      <w:b/>
      <w:bCs/>
      <w:kern w:val="2"/>
    </w:rPr>
  </w:style>
  <w:style w:type="character" w:styleId="af4">
    <w:name w:val="Strong"/>
    <w:uiPriority w:val="99"/>
    <w:qFormat/>
    <w:rsid w:val="0017578D"/>
    <w:rPr>
      <w:b/>
      <w:bCs/>
    </w:rPr>
  </w:style>
  <w:style w:type="character" w:styleId="af5">
    <w:name w:val="page number"/>
    <w:basedOn w:val="a1"/>
    <w:uiPriority w:val="99"/>
    <w:qFormat/>
    <w:rsid w:val="0017578D"/>
  </w:style>
  <w:style w:type="character" w:styleId="af6">
    <w:name w:val="FollowedHyperlink"/>
    <w:uiPriority w:val="99"/>
    <w:qFormat/>
    <w:rsid w:val="0017578D"/>
    <w:rPr>
      <w:color w:val="800080"/>
      <w:u w:val="single"/>
    </w:rPr>
  </w:style>
  <w:style w:type="character" w:styleId="af7">
    <w:name w:val="Emphasis"/>
    <w:uiPriority w:val="99"/>
    <w:qFormat/>
    <w:rsid w:val="0017578D"/>
    <w:rPr>
      <w:color w:val="auto"/>
    </w:rPr>
  </w:style>
  <w:style w:type="character" w:styleId="HTML0">
    <w:name w:val="HTML Definition"/>
    <w:basedOn w:val="a1"/>
    <w:uiPriority w:val="99"/>
    <w:qFormat/>
    <w:rsid w:val="0017578D"/>
  </w:style>
  <w:style w:type="character" w:styleId="HTML1">
    <w:name w:val="HTML Typewriter"/>
    <w:uiPriority w:val="99"/>
    <w:qFormat/>
    <w:rsid w:val="0017578D"/>
    <w:rPr>
      <w:rFonts w:ascii="monospace" w:hAnsi="monospace" w:cs="monospace"/>
      <w:sz w:val="20"/>
      <w:szCs w:val="20"/>
    </w:rPr>
  </w:style>
  <w:style w:type="character" w:styleId="HTML2">
    <w:name w:val="HTML Acronym"/>
    <w:basedOn w:val="a1"/>
    <w:uiPriority w:val="99"/>
    <w:qFormat/>
    <w:rsid w:val="0017578D"/>
  </w:style>
  <w:style w:type="character" w:styleId="HTML3">
    <w:name w:val="HTML Variable"/>
    <w:basedOn w:val="a1"/>
    <w:uiPriority w:val="99"/>
    <w:qFormat/>
    <w:rsid w:val="0017578D"/>
  </w:style>
  <w:style w:type="character" w:styleId="af8">
    <w:name w:val="Hyperlink"/>
    <w:uiPriority w:val="99"/>
    <w:qFormat/>
    <w:rsid w:val="0017578D"/>
    <w:rPr>
      <w:color w:val="0000FF"/>
      <w:u w:val="single"/>
    </w:rPr>
  </w:style>
  <w:style w:type="character" w:styleId="HTML4">
    <w:name w:val="HTML Code"/>
    <w:uiPriority w:val="99"/>
    <w:qFormat/>
    <w:rsid w:val="0017578D"/>
    <w:rPr>
      <w:rFonts w:ascii="monospace" w:hAnsi="monospace" w:cs="monospace"/>
      <w:sz w:val="20"/>
      <w:szCs w:val="20"/>
    </w:rPr>
  </w:style>
  <w:style w:type="character" w:styleId="af9">
    <w:name w:val="annotation reference"/>
    <w:uiPriority w:val="99"/>
    <w:semiHidden/>
    <w:qFormat/>
    <w:rsid w:val="0017578D"/>
    <w:rPr>
      <w:sz w:val="21"/>
      <w:szCs w:val="21"/>
    </w:rPr>
  </w:style>
  <w:style w:type="character" w:styleId="HTML5">
    <w:name w:val="HTML Cite"/>
    <w:basedOn w:val="a1"/>
    <w:uiPriority w:val="99"/>
    <w:qFormat/>
    <w:rsid w:val="0017578D"/>
  </w:style>
  <w:style w:type="character" w:styleId="afa">
    <w:name w:val="footnote reference"/>
    <w:uiPriority w:val="99"/>
    <w:semiHidden/>
    <w:qFormat/>
    <w:rsid w:val="0017578D"/>
    <w:rPr>
      <w:vertAlign w:val="superscript"/>
    </w:rPr>
  </w:style>
  <w:style w:type="character" w:styleId="HTML6">
    <w:name w:val="HTML Keyboard"/>
    <w:uiPriority w:val="99"/>
    <w:qFormat/>
    <w:rsid w:val="0017578D"/>
    <w:rPr>
      <w:rFonts w:ascii="monospace" w:hAnsi="monospace" w:cs="monospace"/>
      <w:sz w:val="20"/>
      <w:szCs w:val="20"/>
    </w:rPr>
  </w:style>
  <w:style w:type="character" w:styleId="HTML7">
    <w:name w:val="HTML Sample"/>
    <w:uiPriority w:val="99"/>
    <w:qFormat/>
    <w:rsid w:val="0017578D"/>
    <w:rPr>
      <w:rFonts w:ascii="monospace" w:hAnsi="monospace" w:cs="monospace"/>
    </w:rPr>
  </w:style>
  <w:style w:type="character" w:customStyle="1" w:styleId="1Char">
    <w:name w:val="标题 1 Char"/>
    <w:link w:val="1"/>
    <w:uiPriority w:val="99"/>
    <w:qFormat/>
    <w:locked/>
    <w:rsid w:val="0017578D"/>
    <w:rPr>
      <w:rFonts w:ascii="Times New Roman" w:eastAsia="宋体" w:hAnsi="Times New Roman" w:cs="Times New Roman"/>
      <w:b/>
      <w:bCs/>
      <w:kern w:val="44"/>
      <w:sz w:val="44"/>
      <w:szCs w:val="44"/>
    </w:rPr>
  </w:style>
  <w:style w:type="character" w:customStyle="1" w:styleId="2Char">
    <w:name w:val="标题 2 Char"/>
    <w:link w:val="20"/>
    <w:uiPriority w:val="99"/>
    <w:qFormat/>
    <w:locked/>
    <w:rsid w:val="0017578D"/>
    <w:rPr>
      <w:rFonts w:ascii="Cambria" w:eastAsia="宋体" w:hAnsi="Cambria" w:cs="Cambria"/>
      <w:b/>
      <w:bCs/>
      <w:kern w:val="0"/>
      <w:sz w:val="32"/>
      <w:szCs w:val="32"/>
    </w:rPr>
  </w:style>
  <w:style w:type="character" w:customStyle="1" w:styleId="3Char">
    <w:name w:val="标题 3 Char"/>
    <w:link w:val="3"/>
    <w:uiPriority w:val="99"/>
    <w:qFormat/>
    <w:locked/>
    <w:rsid w:val="0017578D"/>
    <w:rPr>
      <w:rFonts w:ascii="Times New Roman" w:eastAsia="宋体" w:hAnsi="Times New Roman" w:cs="Times New Roman"/>
      <w:b/>
      <w:bCs/>
      <w:kern w:val="0"/>
      <w:sz w:val="32"/>
      <w:szCs w:val="32"/>
    </w:rPr>
  </w:style>
  <w:style w:type="character" w:customStyle="1" w:styleId="4Char">
    <w:name w:val="标题 4 Char"/>
    <w:link w:val="4"/>
    <w:uiPriority w:val="99"/>
    <w:qFormat/>
    <w:locked/>
    <w:rsid w:val="0017578D"/>
    <w:rPr>
      <w:rFonts w:ascii="Cambria" w:eastAsia="宋体" w:hAnsi="Cambria" w:cs="Cambria"/>
      <w:b/>
      <w:bCs/>
      <w:kern w:val="0"/>
      <w:sz w:val="28"/>
      <w:szCs w:val="28"/>
    </w:rPr>
  </w:style>
  <w:style w:type="character" w:customStyle="1" w:styleId="5Char">
    <w:name w:val="标题 5 Char"/>
    <w:link w:val="5"/>
    <w:uiPriority w:val="99"/>
    <w:qFormat/>
    <w:locked/>
    <w:rsid w:val="0017578D"/>
    <w:rPr>
      <w:rFonts w:ascii="Times New Roman" w:eastAsia="宋体" w:hAnsi="Times New Roman" w:cs="Times New Roman"/>
      <w:b/>
      <w:bCs/>
      <w:kern w:val="0"/>
      <w:sz w:val="28"/>
      <w:szCs w:val="28"/>
    </w:rPr>
  </w:style>
  <w:style w:type="character" w:customStyle="1" w:styleId="6Char">
    <w:name w:val="标题 6 Char"/>
    <w:link w:val="6"/>
    <w:uiPriority w:val="99"/>
    <w:qFormat/>
    <w:locked/>
    <w:rsid w:val="0017578D"/>
    <w:rPr>
      <w:rFonts w:ascii="Cambria" w:eastAsia="宋体" w:hAnsi="Cambria" w:cs="Cambria"/>
      <w:b/>
      <w:bCs/>
      <w:kern w:val="0"/>
      <w:sz w:val="24"/>
      <w:szCs w:val="24"/>
    </w:rPr>
  </w:style>
  <w:style w:type="character" w:customStyle="1" w:styleId="7Char">
    <w:name w:val="标题 7 Char"/>
    <w:link w:val="7"/>
    <w:uiPriority w:val="99"/>
    <w:qFormat/>
    <w:locked/>
    <w:rsid w:val="0017578D"/>
    <w:rPr>
      <w:rFonts w:ascii="Times New Roman" w:eastAsia="宋体" w:hAnsi="Times New Roman" w:cs="Times New Roman"/>
      <w:b/>
      <w:bCs/>
      <w:kern w:val="0"/>
      <w:sz w:val="24"/>
      <w:szCs w:val="24"/>
    </w:rPr>
  </w:style>
  <w:style w:type="character" w:customStyle="1" w:styleId="8Char">
    <w:name w:val="标题 8 Char"/>
    <w:link w:val="8"/>
    <w:uiPriority w:val="99"/>
    <w:qFormat/>
    <w:locked/>
    <w:rsid w:val="0017578D"/>
    <w:rPr>
      <w:rFonts w:ascii="Cambria" w:eastAsia="宋体" w:hAnsi="Cambria" w:cs="Cambria"/>
      <w:kern w:val="0"/>
      <w:sz w:val="24"/>
      <w:szCs w:val="24"/>
    </w:rPr>
  </w:style>
  <w:style w:type="character" w:customStyle="1" w:styleId="9Char">
    <w:name w:val="标题 9 Char"/>
    <w:link w:val="9"/>
    <w:uiPriority w:val="99"/>
    <w:qFormat/>
    <w:locked/>
    <w:rsid w:val="0017578D"/>
    <w:rPr>
      <w:rFonts w:ascii="Cambria" w:eastAsia="宋体" w:hAnsi="Cambria" w:cs="Cambria"/>
      <w:kern w:val="0"/>
      <w:sz w:val="21"/>
      <w:szCs w:val="21"/>
    </w:rPr>
  </w:style>
  <w:style w:type="character" w:customStyle="1" w:styleId="2Char0">
    <w:name w:val="正文文本 2 Char"/>
    <w:link w:val="2"/>
    <w:uiPriority w:val="99"/>
    <w:qFormat/>
    <w:locked/>
    <w:rsid w:val="0017578D"/>
    <w:rPr>
      <w:rFonts w:ascii="Times New Roman" w:eastAsia="宋体" w:hAnsi="Times New Roman" w:cs="Times New Roman"/>
      <w:kern w:val="0"/>
      <w:sz w:val="24"/>
      <w:szCs w:val="24"/>
    </w:rPr>
  </w:style>
  <w:style w:type="character" w:customStyle="1" w:styleId="Char0">
    <w:name w:val="文档结构图 Char"/>
    <w:link w:val="a5"/>
    <w:uiPriority w:val="99"/>
    <w:semiHidden/>
    <w:qFormat/>
    <w:locked/>
    <w:rsid w:val="0017578D"/>
    <w:rPr>
      <w:rFonts w:ascii="Times New Roman" w:eastAsia="宋体" w:hAnsi="Times New Roman" w:cs="Times New Roman"/>
      <w:kern w:val="0"/>
      <w:sz w:val="2"/>
      <w:szCs w:val="2"/>
      <w:shd w:val="clear" w:color="auto" w:fill="000080"/>
    </w:rPr>
  </w:style>
  <w:style w:type="character" w:customStyle="1" w:styleId="CommentTextChar">
    <w:name w:val="Comment Text Char"/>
    <w:uiPriority w:val="99"/>
    <w:qFormat/>
    <w:locked/>
    <w:rsid w:val="0017578D"/>
    <w:rPr>
      <w:kern w:val="2"/>
      <w:sz w:val="24"/>
      <w:szCs w:val="24"/>
    </w:rPr>
  </w:style>
  <w:style w:type="character" w:customStyle="1" w:styleId="3Char0">
    <w:name w:val="正文文本 3 Char"/>
    <w:link w:val="31"/>
    <w:uiPriority w:val="99"/>
    <w:qFormat/>
    <w:locked/>
    <w:rsid w:val="0017578D"/>
    <w:rPr>
      <w:rFonts w:ascii="Times New Roman" w:eastAsia="宋体" w:hAnsi="Times New Roman" w:cs="Times New Roman"/>
      <w:kern w:val="0"/>
      <w:sz w:val="16"/>
      <w:szCs w:val="16"/>
    </w:rPr>
  </w:style>
  <w:style w:type="character" w:customStyle="1" w:styleId="Char2">
    <w:name w:val="正文文本 Char"/>
    <w:link w:val="a7"/>
    <w:qFormat/>
    <w:locked/>
    <w:rsid w:val="0017578D"/>
    <w:rPr>
      <w:rFonts w:ascii="Times New Roman" w:eastAsia="宋体" w:hAnsi="Times New Roman" w:cs="Times New Roman"/>
      <w:kern w:val="0"/>
      <w:sz w:val="24"/>
      <w:szCs w:val="24"/>
    </w:rPr>
  </w:style>
  <w:style w:type="character" w:customStyle="1" w:styleId="Char3">
    <w:name w:val="正文文本缩进 Char"/>
    <w:link w:val="a8"/>
    <w:uiPriority w:val="99"/>
    <w:qFormat/>
    <w:locked/>
    <w:rsid w:val="0017578D"/>
    <w:rPr>
      <w:rFonts w:ascii="Times New Roman" w:eastAsia="宋体" w:hAnsi="Times New Roman" w:cs="Times New Roman"/>
      <w:kern w:val="0"/>
      <w:sz w:val="24"/>
      <w:szCs w:val="24"/>
    </w:rPr>
  </w:style>
  <w:style w:type="character" w:customStyle="1" w:styleId="PlainTextChar">
    <w:name w:val="Plain Text Char"/>
    <w:uiPriority w:val="99"/>
    <w:qFormat/>
    <w:locked/>
    <w:rsid w:val="0017578D"/>
    <w:rPr>
      <w:rFonts w:ascii="宋体" w:eastAsia="宋体" w:hAnsi="Courier New" w:cs="宋体"/>
      <w:kern w:val="2"/>
      <w:sz w:val="21"/>
      <w:szCs w:val="21"/>
      <w:lang w:val="en-US" w:eastAsia="zh-CN"/>
    </w:rPr>
  </w:style>
  <w:style w:type="character" w:customStyle="1" w:styleId="Char5">
    <w:name w:val="日期 Char"/>
    <w:link w:val="aa"/>
    <w:uiPriority w:val="99"/>
    <w:qFormat/>
    <w:locked/>
    <w:rsid w:val="0017578D"/>
    <w:rPr>
      <w:rFonts w:ascii="Times New Roman" w:eastAsia="宋体" w:hAnsi="Times New Roman" w:cs="Times New Roman"/>
      <w:kern w:val="0"/>
      <w:sz w:val="24"/>
      <w:szCs w:val="24"/>
    </w:rPr>
  </w:style>
  <w:style w:type="character" w:customStyle="1" w:styleId="2Char1">
    <w:name w:val="正文文本缩进 2 Char"/>
    <w:link w:val="22"/>
    <w:uiPriority w:val="99"/>
    <w:qFormat/>
    <w:locked/>
    <w:rsid w:val="0017578D"/>
    <w:rPr>
      <w:rFonts w:ascii="Times New Roman" w:eastAsia="宋体" w:hAnsi="Times New Roman" w:cs="Times New Roman"/>
      <w:kern w:val="0"/>
      <w:sz w:val="24"/>
      <w:szCs w:val="24"/>
    </w:rPr>
  </w:style>
  <w:style w:type="character" w:customStyle="1" w:styleId="Char6">
    <w:name w:val="尾注文本 Char"/>
    <w:link w:val="ab"/>
    <w:uiPriority w:val="99"/>
    <w:semiHidden/>
    <w:qFormat/>
    <w:locked/>
    <w:rsid w:val="0017578D"/>
    <w:rPr>
      <w:rFonts w:ascii="Times New Roman" w:eastAsia="宋体" w:hAnsi="Times New Roman" w:cs="Times New Roman"/>
      <w:kern w:val="0"/>
      <w:sz w:val="24"/>
      <w:szCs w:val="24"/>
    </w:rPr>
  </w:style>
  <w:style w:type="character" w:customStyle="1" w:styleId="Char7">
    <w:name w:val="批注框文本 Char"/>
    <w:link w:val="ac"/>
    <w:uiPriority w:val="99"/>
    <w:semiHidden/>
    <w:qFormat/>
    <w:locked/>
    <w:rsid w:val="0017578D"/>
    <w:rPr>
      <w:rFonts w:ascii="Times New Roman" w:eastAsia="宋体" w:hAnsi="Times New Roman" w:cs="Times New Roman"/>
      <w:sz w:val="18"/>
      <w:szCs w:val="18"/>
    </w:rPr>
  </w:style>
  <w:style w:type="character" w:customStyle="1" w:styleId="Char8">
    <w:name w:val="页脚 Char"/>
    <w:link w:val="ad"/>
    <w:uiPriority w:val="99"/>
    <w:qFormat/>
    <w:locked/>
    <w:rsid w:val="0017578D"/>
    <w:rPr>
      <w:rFonts w:ascii="Times New Roman" w:eastAsia="宋体" w:hAnsi="Times New Roman" w:cs="Times New Roman"/>
      <w:kern w:val="0"/>
      <w:sz w:val="18"/>
      <w:szCs w:val="18"/>
    </w:rPr>
  </w:style>
  <w:style w:type="character" w:customStyle="1" w:styleId="Char9">
    <w:name w:val="页眉 Char"/>
    <w:link w:val="ae"/>
    <w:uiPriority w:val="99"/>
    <w:qFormat/>
    <w:locked/>
    <w:rsid w:val="0017578D"/>
    <w:rPr>
      <w:rFonts w:ascii="Times New Roman" w:eastAsia="宋体" w:hAnsi="Times New Roman" w:cs="Times New Roman"/>
      <w:kern w:val="0"/>
      <w:sz w:val="18"/>
      <w:szCs w:val="18"/>
    </w:rPr>
  </w:style>
  <w:style w:type="character" w:customStyle="1" w:styleId="Chara">
    <w:name w:val="副标题 Char"/>
    <w:link w:val="af"/>
    <w:uiPriority w:val="99"/>
    <w:qFormat/>
    <w:locked/>
    <w:rsid w:val="0017578D"/>
    <w:rPr>
      <w:rFonts w:ascii="等线 Light" w:eastAsia="宋体" w:hAnsi="等线 Light" w:cs="等线 Light"/>
      <w:b/>
      <w:bCs/>
      <w:kern w:val="28"/>
      <w:sz w:val="32"/>
      <w:szCs w:val="32"/>
    </w:rPr>
  </w:style>
  <w:style w:type="character" w:customStyle="1" w:styleId="Charb">
    <w:name w:val="脚注文本 Char"/>
    <w:link w:val="af0"/>
    <w:uiPriority w:val="99"/>
    <w:qFormat/>
    <w:locked/>
    <w:rsid w:val="0017578D"/>
    <w:rPr>
      <w:rFonts w:ascii="Times New Roman" w:eastAsia="宋体" w:hAnsi="Times New Roman" w:cs="Times New Roman"/>
      <w:sz w:val="21"/>
      <w:szCs w:val="21"/>
    </w:rPr>
  </w:style>
  <w:style w:type="character" w:customStyle="1" w:styleId="3Char1">
    <w:name w:val="正文文本缩进 3 Char"/>
    <w:link w:val="33"/>
    <w:uiPriority w:val="99"/>
    <w:qFormat/>
    <w:locked/>
    <w:rsid w:val="0017578D"/>
    <w:rPr>
      <w:rFonts w:ascii="Times New Roman" w:eastAsia="宋体" w:hAnsi="Times New Roman" w:cs="Times New Roman"/>
      <w:kern w:val="0"/>
      <w:sz w:val="16"/>
      <w:szCs w:val="16"/>
    </w:rPr>
  </w:style>
  <w:style w:type="character" w:customStyle="1" w:styleId="HTMLChar">
    <w:name w:val="HTML 预设格式 Char"/>
    <w:link w:val="HTML"/>
    <w:uiPriority w:val="99"/>
    <w:qFormat/>
    <w:locked/>
    <w:rsid w:val="0017578D"/>
    <w:rPr>
      <w:rFonts w:ascii="Courier New" w:eastAsia="宋体" w:hAnsi="Courier New" w:cs="Courier New"/>
      <w:kern w:val="0"/>
      <w:sz w:val="20"/>
      <w:szCs w:val="20"/>
    </w:rPr>
  </w:style>
  <w:style w:type="character" w:customStyle="1" w:styleId="Charc">
    <w:name w:val="标题 Char"/>
    <w:link w:val="af2"/>
    <w:uiPriority w:val="99"/>
    <w:qFormat/>
    <w:locked/>
    <w:rsid w:val="0017578D"/>
    <w:rPr>
      <w:rFonts w:ascii="等线 Light" w:eastAsia="宋体" w:hAnsi="等线 Light" w:cs="等线 Light"/>
      <w:b/>
      <w:bCs/>
      <w:sz w:val="32"/>
      <w:szCs w:val="32"/>
    </w:rPr>
  </w:style>
  <w:style w:type="character" w:customStyle="1" w:styleId="Chard">
    <w:name w:val="批注主题 Char"/>
    <w:link w:val="af3"/>
    <w:uiPriority w:val="99"/>
    <w:semiHidden/>
    <w:qFormat/>
    <w:locked/>
    <w:rsid w:val="0017578D"/>
    <w:rPr>
      <w:rFonts w:ascii="Times New Roman" w:eastAsia="宋体" w:hAnsi="Times New Roman" w:cs="Times New Roman"/>
      <w:b/>
      <w:bCs/>
      <w:kern w:val="0"/>
      <w:sz w:val="24"/>
      <w:szCs w:val="24"/>
    </w:rPr>
  </w:style>
  <w:style w:type="character" w:customStyle="1" w:styleId="Char">
    <w:name w:val="正文缩进 Char"/>
    <w:link w:val="a0"/>
    <w:qFormat/>
    <w:locked/>
    <w:rsid w:val="0017578D"/>
    <w:rPr>
      <w:rFonts w:ascii="Times New Roman" w:eastAsia="宋体" w:hAnsi="Times New Roman" w:cs="Times New Roman"/>
      <w:kern w:val="0"/>
      <w:sz w:val="20"/>
      <w:szCs w:val="20"/>
    </w:rPr>
  </w:style>
  <w:style w:type="character" w:customStyle="1" w:styleId="Char1">
    <w:name w:val="批注文字 Char"/>
    <w:link w:val="a6"/>
    <w:uiPriority w:val="99"/>
    <w:qFormat/>
    <w:locked/>
    <w:rsid w:val="0017578D"/>
    <w:rPr>
      <w:rFonts w:ascii="Times New Roman" w:eastAsia="宋体" w:hAnsi="Times New Roman" w:cs="Times New Roman"/>
      <w:kern w:val="0"/>
      <w:sz w:val="24"/>
      <w:szCs w:val="24"/>
    </w:rPr>
  </w:style>
  <w:style w:type="character" w:customStyle="1" w:styleId="Char4">
    <w:name w:val="纯文本 Char"/>
    <w:link w:val="a9"/>
    <w:uiPriority w:val="99"/>
    <w:qFormat/>
    <w:locked/>
    <w:rsid w:val="0017578D"/>
    <w:rPr>
      <w:rFonts w:ascii="宋体" w:eastAsia="宋体" w:hAnsi="Courier New" w:cs="宋体"/>
      <w:kern w:val="0"/>
      <w:sz w:val="21"/>
      <w:szCs w:val="21"/>
    </w:rPr>
  </w:style>
  <w:style w:type="character" w:customStyle="1" w:styleId="Char10">
    <w:name w:val="纯文本 Char1"/>
    <w:uiPriority w:val="99"/>
    <w:qFormat/>
    <w:locked/>
    <w:rsid w:val="0017578D"/>
    <w:rPr>
      <w:rFonts w:ascii="宋体" w:hAnsi="Courier New" w:cs="宋体"/>
      <w:sz w:val="20"/>
      <w:szCs w:val="20"/>
    </w:rPr>
  </w:style>
  <w:style w:type="character" w:customStyle="1" w:styleId="Chare">
    <w:name w:val="列出段落 Char"/>
    <w:link w:val="afb"/>
    <w:qFormat/>
    <w:locked/>
    <w:rsid w:val="0017578D"/>
    <w:rPr>
      <w:sz w:val="21"/>
      <w:szCs w:val="21"/>
    </w:rPr>
  </w:style>
  <w:style w:type="paragraph" w:styleId="afb">
    <w:name w:val="List Paragraph"/>
    <w:basedOn w:val="a"/>
    <w:link w:val="Chare"/>
    <w:uiPriority w:val="34"/>
    <w:qFormat/>
    <w:rsid w:val="0017578D"/>
    <w:pPr>
      <w:ind w:firstLineChars="200" w:firstLine="420"/>
    </w:pPr>
    <w:rPr>
      <w:kern w:val="0"/>
    </w:rPr>
  </w:style>
  <w:style w:type="character" w:customStyle="1" w:styleId="mini-outputtext1">
    <w:name w:val="mini-outputtext1"/>
    <w:uiPriority w:val="99"/>
    <w:qFormat/>
    <w:rsid w:val="0017578D"/>
  </w:style>
  <w:style w:type="character" w:customStyle="1" w:styleId="Charf">
    <w:name w:val="无间隔 Char"/>
    <w:link w:val="afc"/>
    <w:uiPriority w:val="99"/>
    <w:qFormat/>
    <w:locked/>
    <w:rsid w:val="0017578D"/>
    <w:rPr>
      <w:rFonts w:ascii="Cambria" w:hAnsi="Cambria" w:cs="Cambria"/>
      <w:sz w:val="22"/>
      <w:szCs w:val="22"/>
      <w:lang w:eastAsia="en-US"/>
    </w:rPr>
  </w:style>
  <w:style w:type="paragraph" w:styleId="afc">
    <w:name w:val="No Spacing"/>
    <w:basedOn w:val="a"/>
    <w:link w:val="Charf"/>
    <w:uiPriority w:val="99"/>
    <w:qFormat/>
    <w:rsid w:val="0017578D"/>
    <w:pPr>
      <w:widowControl/>
      <w:spacing w:before="100" w:beforeAutospacing="1"/>
      <w:ind w:leftChars="200" w:left="200" w:firstLineChars="196" w:firstLine="196"/>
    </w:pPr>
    <w:rPr>
      <w:rFonts w:ascii="Cambria" w:hAnsi="Cambria"/>
      <w:kern w:val="0"/>
      <w:sz w:val="22"/>
      <w:szCs w:val="22"/>
      <w:lang w:eastAsia="en-US"/>
    </w:rPr>
  </w:style>
  <w:style w:type="character" w:customStyle="1" w:styleId="Char11">
    <w:name w:val="批注文字 Char1"/>
    <w:uiPriority w:val="99"/>
    <w:qFormat/>
    <w:rsid w:val="0017578D"/>
    <w:rPr>
      <w:rFonts w:ascii="Times New Roman" w:eastAsia="宋体" w:hAnsi="Times New Roman" w:cs="Times New Roman"/>
      <w:sz w:val="24"/>
      <w:szCs w:val="24"/>
    </w:rPr>
  </w:style>
  <w:style w:type="character" w:customStyle="1" w:styleId="font71">
    <w:name w:val="font71"/>
    <w:uiPriority w:val="99"/>
    <w:qFormat/>
    <w:rsid w:val="0017578D"/>
    <w:rPr>
      <w:rFonts w:ascii="Arial" w:hAnsi="Arial" w:cs="Arial"/>
      <w:color w:val="000000"/>
      <w:sz w:val="24"/>
      <w:szCs w:val="24"/>
      <w:u w:val="none"/>
    </w:rPr>
  </w:style>
  <w:style w:type="character" w:customStyle="1" w:styleId="oh">
    <w:name w:val="oh"/>
    <w:uiPriority w:val="99"/>
    <w:qFormat/>
    <w:rsid w:val="0017578D"/>
  </w:style>
  <w:style w:type="character" w:customStyle="1" w:styleId="font31">
    <w:name w:val="font31"/>
    <w:uiPriority w:val="99"/>
    <w:qFormat/>
    <w:rsid w:val="0017578D"/>
    <w:rPr>
      <w:rFonts w:ascii="楷体" w:eastAsia="楷体" w:hAnsi="楷体" w:cs="楷体"/>
      <w:color w:val="000000"/>
      <w:sz w:val="24"/>
      <w:szCs w:val="24"/>
      <w:u w:val="none"/>
    </w:rPr>
  </w:style>
  <w:style w:type="character" w:customStyle="1" w:styleId="NewNewNewNewNew">
    <w:name w:val="页码 New New New New New"/>
    <w:uiPriority w:val="99"/>
    <w:qFormat/>
    <w:rsid w:val="0017578D"/>
  </w:style>
  <w:style w:type="character" w:customStyle="1" w:styleId="style43">
    <w:name w:val="style43"/>
    <w:uiPriority w:val="99"/>
    <w:qFormat/>
    <w:rsid w:val="0017578D"/>
    <w:rPr>
      <w:b/>
      <w:bCs/>
      <w:sz w:val="18"/>
      <w:szCs w:val="18"/>
    </w:rPr>
  </w:style>
  <w:style w:type="character" w:customStyle="1" w:styleId="-3Char">
    <w:name w:val="浅色网格 - 强调文字颜色 3 Char"/>
    <w:uiPriority w:val="99"/>
    <w:qFormat/>
    <w:locked/>
    <w:rsid w:val="0017578D"/>
    <w:rPr>
      <w:sz w:val="21"/>
      <w:szCs w:val="21"/>
    </w:rPr>
  </w:style>
  <w:style w:type="character" w:customStyle="1" w:styleId="apple-converted-space">
    <w:name w:val="apple-converted-space"/>
    <w:uiPriority w:val="99"/>
    <w:qFormat/>
    <w:rsid w:val="0017578D"/>
  </w:style>
  <w:style w:type="character" w:customStyle="1" w:styleId="unnamed21">
    <w:name w:val="unnamed21"/>
    <w:uiPriority w:val="99"/>
    <w:qFormat/>
    <w:rsid w:val="0017578D"/>
  </w:style>
  <w:style w:type="character" w:customStyle="1" w:styleId="mh-mapnew-info">
    <w:name w:val="mh-map_new-info"/>
    <w:uiPriority w:val="99"/>
    <w:qFormat/>
    <w:rsid w:val="0017578D"/>
  </w:style>
  <w:style w:type="character" w:customStyle="1" w:styleId="CharCharChar">
    <w:name w:val="Char Char Char"/>
    <w:link w:val="12"/>
    <w:uiPriority w:val="99"/>
    <w:qFormat/>
    <w:locked/>
    <w:rsid w:val="0017578D"/>
    <w:rPr>
      <w:sz w:val="18"/>
      <w:szCs w:val="18"/>
    </w:rPr>
  </w:style>
  <w:style w:type="paragraph" w:customStyle="1" w:styleId="12">
    <w:name w:val="纯文本1"/>
    <w:basedOn w:val="a"/>
    <w:link w:val="CharCharChar"/>
    <w:uiPriority w:val="99"/>
    <w:qFormat/>
    <w:rsid w:val="0017578D"/>
    <w:rPr>
      <w:kern w:val="0"/>
      <w:sz w:val="18"/>
      <w:szCs w:val="18"/>
    </w:rPr>
  </w:style>
  <w:style w:type="character" w:customStyle="1" w:styleId="font01">
    <w:name w:val="font01"/>
    <w:uiPriority w:val="99"/>
    <w:qFormat/>
    <w:rsid w:val="0017578D"/>
    <w:rPr>
      <w:rFonts w:ascii="宋体" w:eastAsia="宋体" w:hAnsi="宋体" w:cs="宋体"/>
      <w:color w:val="000000"/>
      <w:sz w:val="18"/>
      <w:szCs w:val="18"/>
      <w:u w:val="none"/>
    </w:rPr>
  </w:style>
  <w:style w:type="character" w:customStyle="1" w:styleId="Charf0">
    <w:name w:val="表格非标题文字 Char"/>
    <w:link w:val="afd"/>
    <w:uiPriority w:val="99"/>
    <w:qFormat/>
    <w:locked/>
    <w:rsid w:val="0017578D"/>
    <w:rPr>
      <w:rFonts w:ascii="Futura Bk" w:hAnsi="Futura Bk" w:cs="Futura Bk"/>
      <w:kern w:val="2"/>
      <w:sz w:val="18"/>
      <w:szCs w:val="18"/>
      <w:lang w:val="en-US" w:eastAsia="zh-CN" w:bidi="ar-SA"/>
    </w:rPr>
  </w:style>
  <w:style w:type="paragraph" w:customStyle="1" w:styleId="afd">
    <w:name w:val="表格非标题文字"/>
    <w:link w:val="Charf0"/>
    <w:uiPriority w:val="99"/>
    <w:qFormat/>
    <w:rsid w:val="0017578D"/>
    <w:pPr>
      <w:snapToGrid w:val="0"/>
      <w:spacing w:before="80" w:after="40"/>
    </w:pPr>
    <w:rPr>
      <w:rFonts w:ascii="Futura Bk" w:hAnsi="Futura Bk" w:cs="Futura Bk"/>
      <w:kern w:val="2"/>
      <w:sz w:val="18"/>
      <w:szCs w:val="18"/>
    </w:rPr>
  </w:style>
  <w:style w:type="paragraph" w:customStyle="1" w:styleId="TableParagraph">
    <w:name w:val="Table Paragraph"/>
    <w:basedOn w:val="a"/>
    <w:uiPriority w:val="1"/>
    <w:qFormat/>
    <w:rsid w:val="0017578D"/>
    <w:pPr>
      <w:jc w:val="left"/>
    </w:pPr>
    <w:rPr>
      <w:kern w:val="0"/>
      <w:sz w:val="22"/>
      <w:szCs w:val="22"/>
      <w:lang w:eastAsia="en-US"/>
    </w:rPr>
  </w:style>
  <w:style w:type="paragraph" w:customStyle="1" w:styleId="25">
    <w:name w:val="列出段落2"/>
    <w:basedOn w:val="a"/>
    <w:uiPriority w:val="99"/>
    <w:qFormat/>
    <w:rsid w:val="0017578D"/>
    <w:pPr>
      <w:spacing w:line="480" w:lineRule="exact"/>
      <w:ind w:firstLineChars="200" w:firstLine="420"/>
      <w:jc w:val="left"/>
    </w:pPr>
    <w:rPr>
      <w:kern w:val="0"/>
      <w:sz w:val="28"/>
      <w:szCs w:val="28"/>
    </w:rPr>
  </w:style>
  <w:style w:type="paragraph" w:customStyle="1" w:styleId="Charf1">
    <w:name w:val="Char"/>
    <w:basedOn w:val="a"/>
    <w:uiPriority w:val="99"/>
    <w:qFormat/>
    <w:rsid w:val="0017578D"/>
  </w:style>
  <w:style w:type="paragraph" w:customStyle="1" w:styleId="afe">
    <w:name w:val="章"/>
    <w:basedOn w:val="20"/>
    <w:next w:val="a0"/>
    <w:uiPriority w:val="99"/>
    <w:qFormat/>
    <w:rsid w:val="0017578D"/>
    <w:pPr>
      <w:tabs>
        <w:tab w:val="left" w:pos="420"/>
      </w:tabs>
      <w:spacing w:line="300" w:lineRule="auto"/>
      <w:ind w:left="420" w:hanging="420"/>
      <w:outlineLvl w:val="0"/>
    </w:pPr>
    <w:rPr>
      <w:rFonts w:ascii="Arial" w:eastAsia="黑体" w:cs="Arial"/>
    </w:rPr>
  </w:style>
  <w:style w:type="paragraph" w:customStyle="1" w:styleId="13">
    <w:name w:val="无间隔1"/>
    <w:uiPriority w:val="99"/>
    <w:qFormat/>
    <w:rsid w:val="0017578D"/>
    <w:pPr>
      <w:widowControl w:val="0"/>
      <w:jc w:val="both"/>
    </w:pPr>
    <w:rPr>
      <w:kern w:val="2"/>
      <w:sz w:val="21"/>
      <w:szCs w:val="21"/>
    </w:rPr>
  </w:style>
  <w:style w:type="paragraph" w:customStyle="1" w:styleId="14">
    <w:name w:val="列出段落1"/>
    <w:basedOn w:val="a"/>
    <w:uiPriority w:val="99"/>
    <w:qFormat/>
    <w:rsid w:val="0017578D"/>
    <w:pPr>
      <w:ind w:firstLineChars="200" w:firstLine="420"/>
    </w:pPr>
    <w:rPr>
      <w:rFonts w:ascii="Calibri" w:hAnsi="Calibri" w:cs="Calibri"/>
    </w:rPr>
  </w:style>
  <w:style w:type="paragraph" w:customStyle="1" w:styleId="CharCharCharCharCharChar">
    <w:name w:val="Char Char Char Char Char Char"/>
    <w:basedOn w:val="a"/>
    <w:uiPriority w:val="99"/>
    <w:qFormat/>
    <w:rsid w:val="0017578D"/>
    <w:pPr>
      <w:widowControl/>
      <w:spacing w:after="160" w:line="240" w:lineRule="exact"/>
      <w:jc w:val="left"/>
    </w:pPr>
    <w:rPr>
      <w:rFonts w:ascii="Verdana" w:hAnsi="Verdana" w:cs="Verdana"/>
      <w:kern w:val="0"/>
      <w:sz w:val="20"/>
      <w:szCs w:val="20"/>
      <w:lang w:eastAsia="en-US"/>
    </w:rPr>
  </w:style>
  <w:style w:type="paragraph" w:customStyle="1" w:styleId="hide">
    <w:name w:val="hide"/>
    <w:basedOn w:val="a"/>
    <w:uiPriority w:val="99"/>
    <w:qFormat/>
    <w:rsid w:val="0017578D"/>
    <w:pPr>
      <w:widowControl/>
      <w:spacing w:before="100" w:beforeAutospacing="1" w:after="100" w:afterAutospacing="1"/>
      <w:jc w:val="left"/>
    </w:pPr>
    <w:rPr>
      <w:rFonts w:ascii="宋体" w:hAnsi="宋体" w:cs="宋体"/>
      <w:vanish/>
      <w:kern w:val="0"/>
      <w:sz w:val="24"/>
      <w:szCs w:val="24"/>
    </w:rPr>
  </w:style>
  <w:style w:type="paragraph" w:customStyle="1" w:styleId="Default">
    <w:name w:val="Default"/>
    <w:uiPriority w:val="99"/>
    <w:qFormat/>
    <w:rsid w:val="0017578D"/>
    <w:pPr>
      <w:widowControl w:val="0"/>
      <w:autoSpaceDE w:val="0"/>
      <w:autoSpaceDN w:val="0"/>
      <w:adjustRightInd w:val="0"/>
    </w:pPr>
    <w:rPr>
      <w:color w:val="00000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17578D"/>
    <w:pPr>
      <w:tabs>
        <w:tab w:val="left" w:pos="360"/>
      </w:tabs>
      <w:spacing w:line="360" w:lineRule="auto"/>
      <w:ind w:left="482" w:firstLineChars="200" w:firstLine="200"/>
    </w:pPr>
    <w:rPr>
      <w:rFonts w:ascii="宋体" w:cs="宋体"/>
      <w:sz w:val="24"/>
      <w:szCs w:val="24"/>
    </w:rPr>
  </w:style>
  <w:style w:type="paragraph" w:customStyle="1" w:styleId="TOC1">
    <w:name w:val="TOC 标题1"/>
    <w:basedOn w:val="1"/>
    <w:next w:val="a"/>
    <w:uiPriority w:val="99"/>
    <w:qFormat/>
    <w:rsid w:val="0017578D"/>
    <w:pPr>
      <w:widowControl/>
      <w:spacing w:before="240" w:after="0" w:line="259" w:lineRule="auto"/>
      <w:jc w:val="left"/>
      <w:outlineLvl w:val="9"/>
    </w:pPr>
    <w:rPr>
      <w:rFonts w:ascii="等线 Light" w:eastAsia="等线 Light" w:hAnsi="等线 Light" w:cs="等线 Light"/>
      <w:b w:val="0"/>
      <w:bCs w:val="0"/>
      <w:color w:val="2E74B5"/>
      <w:kern w:val="0"/>
      <w:sz w:val="32"/>
      <w:szCs w:val="32"/>
    </w:rPr>
  </w:style>
  <w:style w:type="paragraph" w:customStyle="1" w:styleId="NewNewNewNew">
    <w:name w:val="正文 New New New New"/>
    <w:uiPriority w:val="99"/>
    <w:qFormat/>
    <w:rsid w:val="0017578D"/>
    <w:pPr>
      <w:widowControl w:val="0"/>
      <w:jc w:val="both"/>
    </w:pPr>
    <w:rPr>
      <w:kern w:val="2"/>
      <w:sz w:val="21"/>
      <w:szCs w:val="21"/>
    </w:rPr>
  </w:style>
  <w:style w:type="paragraph" w:customStyle="1" w:styleId="aff">
    <w:name w:val="条目"/>
    <w:basedOn w:val="a"/>
    <w:next w:val="a0"/>
    <w:uiPriority w:val="99"/>
    <w:qFormat/>
    <w:rsid w:val="0017578D"/>
    <w:pPr>
      <w:spacing w:beforeLines="50"/>
      <w:ind w:left="851" w:hanging="851"/>
      <w:outlineLvl w:val="3"/>
    </w:pPr>
    <w:rPr>
      <w:rFonts w:ascii="Garamond" w:hAnsi="Garamond" w:cs="Garamond"/>
      <w:sz w:val="24"/>
      <w:szCs w:val="24"/>
    </w:rPr>
  </w:style>
  <w:style w:type="paragraph" w:customStyle="1" w:styleId="34">
    <w:name w:val="列出段落3"/>
    <w:basedOn w:val="a"/>
    <w:uiPriority w:val="99"/>
    <w:qFormat/>
    <w:rsid w:val="0017578D"/>
    <w:pPr>
      <w:ind w:firstLineChars="200" w:firstLine="420"/>
    </w:pPr>
    <w:rPr>
      <w:sz w:val="24"/>
      <w:szCs w:val="24"/>
    </w:rPr>
  </w:style>
  <w:style w:type="paragraph" w:customStyle="1" w:styleId="ParaCharCharCharCharCharCharChar">
    <w:name w:val="默认段落字体 Para Char Char Char Char Char Char Char"/>
    <w:basedOn w:val="a"/>
    <w:uiPriority w:val="99"/>
    <w:qFormat/>
    <w:rsid w:val="0017578D"/>
  </w:style>
  <w:style w:type="paragraph" w:customStyle="1" w:styleId="p0">
    <w:name w:val="p0"/>
    <w:basedOn w:val="a"/>
    <w:uiPriority w:val="99"/>
    <w:qFormat/>
    <w:rsid w:val="0017578D"/>
    <w:pPr>
      <w:widowControl/>
    </w:pPr>
    <w:rPr>
      <w:rFonts w:ascii="Calibri" w:hAnsi="Calibri" w:cs="Calibri"/>
      <w:kern w:val="0"/>
    </w:rPr>
  </w:style>
  <w:style w:type="paragraph" w:customStyle="1" w:styleId="aff0">
    <w:name w:val="小节"/>
    <w:basedOn w:val="a"/>
    <w:next w:val="a0"/>
    <w:uiPriority w:val="99"/>
    <w:qFormat/>
    <w:rsid w:val="0017578D"/>
    <w:pPr>
      <w:tabs>
        <w:tab w:val="left" w:pos="709"/>
      </w:tabs>
      <w:spacing w:beforeLines="50" w:afterLines="50"/>
      <w:ind w:left="709" w:hanging="709"/>
      <w:outlineLvl w:val="2"/>
    </w:pPr>
    <w:rPr>
      <w:rFonts w:ascii="Arial" w:eastAsia="黑体" w:hAnsi="Arial" w:cs="Arial"/>
      <w:sz w:val="28"/>
      <w:szCs w:val="28"/>
    </w:rPr>
  </w:style>
  <w:style w:type="paragraph" w:customStyle="1" w:styleId="80">
    <w:name w:val="列出段落8"/>
    <w:basedOn w:val="a"/>
    <w:uiPriority w:val="99"/>
    <w:qFormat/>
    <w:rsid w:val="0017578D"/>
    <w:pPr>
      <w:ind w:firstLineChars="200" w:firstLine="420"/>
    </w:pPr>
    <w:rPr>
      <w:sz w:val="24"/>
      <w:szCs w:val="24"/>
    </w:rPr>
  </w:style>
  <w:style w:type="paragraph" w:customStyle="1" w:styleId="CharCharCharCharCharChar11">
    <w:name w:val="Char Char Char Char Char Char11"/>
    <w:basedOn w:val="a"/>
    <w:uiPriority w:val="99"/>
    <w:qFormat/>
    <w:rsid w:val="0017578D"/>
    <w:pPr>
      <w:widowControl/>
      <w:spacing w:after="160" w:line="240" w:lineRule="exact"/>
      <w:jc w:val="left"/>
    </w:pPr>
    <w:rPr>
      <w:rFonts w:ascii="Verdana" w:hAnsi="Verdana" w:cs="Verdana"/>
      <w:kern w:val="0"/>
      <w:sz w:val="20"/>
      <w:szCs w:val="20"/>
      <w:lang w:eastAsia="en-US"/>
    </w:rPr>
  </w:style>
  <w:style w:type="paragraph" w:customStyle="1" w:styleId="AA0">
    <w:name w:val="正文 A A"/>
    <w:uiPriority w:val="99"/>
    <w:qFormat/>
    <w:rsid w:val="0017578D"/>
    <w:pPr>
      <w:widowControl w:val="0"/>
      <w:jc w:val="both"/>
    </w:pPr>
    <w:rPr>
      <w:rFonts w:eastAsia="ヒラギノ角ゴ Pro W3"/>
      <w:color w:val="000000"/>
    </w:rPr>
  </w:style>
  <w:style w:type="paragraph" w:customStyle="1" w:styleId="ListParagraph1">
    <w:name w:val="List Paragraph1"/>
    <w:basedOn w:val="a"/>
    <w:uiPriority w:val="99"/>
    <w:qFormat/>
    <w:rsid w:val="0017578D"/>
    <w:pPr>
      <w:ind w:firstLineChars="200" w:firstLine="420"/>
    </w:pPr>
    <w:rPr>
      <w:rFonts w:ascii="Calibri" w:hAnsi="Calibri" w:cs="Calibri"/>
    </w:rPr>
  </w:style>
  <w:style w:type="paragraph" w:customStyle="1" w:styleId="Style2">
    <w:name w:val="_Style 2"/>
    <w:basedOn w:val="a"/>
    <w:uiPriority w:val="99"/>
    <w:qFormat/>
    <w:rsid w:val="0017578D"/>
    <w:pPr>
      <w:ind w:firstLineChars="200" w:firstLine="420"/>
    </w:pPr>
    <w:rPr>
      <w:kern w:val="0"/>
      <w:sz w:val="20"/>
      <w:szCs w:val="20"/>
    </w:rPr>
  </w:style>
  <w:style w:type="paragraph" w:customStyle="1" w:styleId="41">
    <w:name w:val="列出段落4"/>
    <w:basedOn w:val="a"/>
    <w:uiPriority w:val="99"/>
    <w:qFormat/>
    <w:rsid w:val="0017578D"/>
    <w:pPr>
      <w:ind w:firstLineChars="200" w:firstLine="420"/>
    </w:pPr>
    <w:rPr>
      <w:sz w:val="24"/>
      <w:szCs w:val="24"/>
    </w:rPr>
  </w:style>
  <w:style w:type="paragraph" w:customStyle="1" w:styleId="CharCharCharCharCharChar1">
    <w:name w:val="Char Char Char Char Char Char1"/>
    <w:basedOn w:val="a"/>
    <w:uiPriority w:val="99"/>
    <w:qFormat/>
    <w:rsid w:val="0017578D"/>
    <w:pPr>
      <w:widowControl/>
      <w:spacing w:after="160" w:line="240" w:lineRule="exact"/>
      <w:jc w:val="left"/>
    </w:pPr>
    <w:rPr>
      <w:rFonts w:ascii="Verdana" w:hAnsi="Verdana" w:cs="Verdana"/>
      <w:kern w:val="0"/>
      <w:sz w:val="20"/>
      <w:szCs w:val="20"/>
      <w:lang w:eastAsia="en-US"/>
    </w:rPr>
  </w:style>
  <w:style w:type="paragraph" w:customStyle="1" w:styleId="aff1">
    <w:name w:val="图表"/>
    <w:basedOn w:val="a"/>
    <w:uiPriority w:val="99"/>
    <w:qFormat/>
    <w:rsid w:val="0017578D"/>
    <w:pPr>
      <w:spacing w:before="120" w:after="120"/>
      <w:jc w:val="center"/>
    </w:p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5"/>
    <w:uiPriority w:val="99"/>
    <w:qFormat/>
    <w:rsid w:val="0017578D"/>
    <w:rPr>
      <w:rFonts w:ascii="Tahoma" w:hAnsi="Tahoma" w:cs="Tahoma"/>
      <w:sz w:val="24"/>
      <w:szCs w:val="24"/>
    </w:rPr>
  </w:style>
  <w:style w:type="paragraph" w:customStyle="1" w:styleId="S">
    <w:name w:val="正文S"/>
    <w:basedOn w:val="a"/>
    <w:uiPriority w:val="99"/>
    <w:qFormat/>
    <w:rsid w:val="0017578D"/>
    <w:pPr>
      <w:spacing w:before="60" w:after="60" w:line="360" w:lineRule="auto"/>
      <w:ind w:firstLineChars="200" w:firstLine="480"/>
      <w:jc w:val="left"/>
    </w:pPr>
    <w:rPr>
      <w:rFonts w:hAnsi="宋体"/>
      <w:sz w:val="24"/>
      <w:szCs w:val="24"/>
    </w:rPr>
  </w:style>
  <w:style w:type="paragraph" w:customStyle="1" w:styleId="p15">
    <w:name w:val="p15"/>
    <w:basedOn w:val="a"/>
    <w:uiPriority w:val="99"/>
    <w:qFormat/>
    <w:rsid w:val="0017578D"/>
    <w:pPr>
      <w:widowControl/>
      <w:suppressAutoHyphens/>
      <w:jc w:val="left"/>
    </w:pPr>
    <w:rPr>
      <w:rFonts w:ascii="宋体" w:hAnsi="宋体" w:cs="宋体"/>
      <w:kern w:val="1"/>
      <w:sz w:val="24"/>
      <w:szCs w:val="24"/>
    </w:rPr>
  </w:style>
  <w:style w:type="paragraph" w:customStyle="1" w:styleId="aff2">
    <w:name w:val="提要"/>
    <w:basedOn w:val="a"/>
    <w:next w:val="a"/>
    <w:uiPriority w:val="99"/>
    <w:qFormat/>
    <w:rsid w:val="0017578D"/>
    <w:pPr>
      <w:tabs>
        <w:tab w:val="left" w:pos="420"/>
      </w:tabs>
      <w:spacing w:beforeLines="50" w:afterLines="50"/>
      <w:ind w:left="420" w:hanging="420"/>
      <w:outlineLvl w:val="1"/>
    </w:pPr>
    <w:rPr>
      <w:rFonts w:ascii="Arial" w:eastAsia="幼圆" w:hAnsi="Arial" w:cs="Arial"/>
      <w:b/>
      <w:bCs/>
      <w:sz w:val="28"/>
      <w:szCs w:val="28"/>
    </w:rPr>
  </w:style>
  <w:style w:type="paragraph" w:customStyle="1" w:styleId="Charf2">
    <w:name w:val="默认段落字体 Char"/>
    <w:basedOn w:val="a"/>
    <w:uiPriority w:val="99"/>
    <w:qFormat/>
    <w:rsid w:val="0017578D"/>
    <w:rPr>
      <w:rFonts w:ascii="Calibri" w:hAnsi="Calibri" w:cs="Calibri"/>
    </w:rPr>
  </w:style>
  <w:style w:type="paragraph" w:customStyle="1" w:styleId="aff3">
    <w:name w:val="缺省文本"/>
    <w:basedOn w:val="a"/>
    <w:uiPriority w:val="99"/>
    <w:qFormat/>
    <w:rsid w:val="0017578D"/>
    <w:pPr>
      <w:autoSpaceDE w:val="0"/>
      <w:autoSpaceDN w:val="0"/>
      <w:adjustRightInd w:val="0"/>
      <w:spacing w:before="20" w:after="20" w:line="400" w:lineRule="exact"/>
      <w:ind w:firstLine="504"/>
      <w:jc w:val="left"/>
    </w:pPr>
    <w:rPr>
      <w:kern w:val="0"/>
      <w:sz w:val="24"/>
      <w:szCs w:val="24"/>
    </w:rPr>
  </w:style>
  <w:style w:type="paragraph" w:customStyle="1" w:styleId="01">
    <w:name w:val="正文_0_1"/>
    <w:uiPriority w:val="99"/>
    <w:qFormat/>
    <w:rsid w:val="0017578D"/>
    <w:pPr>
      <w:widowControl w:val="0"/>
      <w:jc w:val="both"/>
    </w:pPr>
    <w:rPr>
      <w:kern w:val="2"/>
      <w:sz w:val="21"/>
      <w:szCs w:val="21"/>
    </w:rPr>
  </w:style>
  <w:style w:type="paragraph" w:customStyle="1" w:styleId="aff4">
    <w:name w:val="默认"/>
    <w:rsid w:val="0041185C"/>
    <w:pPr>
      <w:framePr w:wrap="around" w:hAnchor="text" w:y="1"/>
    </w:pPr>
    <w:rPr>
      <w:rFonts w:ascii="Arial Unicode MS" w:eastAsia="Helvetica Neue" w:hAnsi="Arial Unicode MS"/>
      <w:color w:val="000000"/>
      <w:sz w:val="22"/>
      <w:szCs w:val="22"/>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pPr>
      <w:keepNext/>
      <w:keepLines/>
      <w:spacing w:before="260" w:after="260" w:line="500" w:lineRule="exact"/>
      <w:jc w:val="center"/>
      <w:outlineLvl w:val="1"/>
    </w:pPr>
    <w:rPr>
      <w:rFonts w:ascii="Cambria" w:hAnsi="Cambria" w:cs="Cambria"/>
      <w:b/>
      <w:bCs/>
      <w:kern w:val="0"/>
      <w:sz w:val="32"/>
      <w:szCs w:val="32"/>
    </w:rPr>
  </w:style>
  <w:style w:type="paragraph" w:styleId="3">
    <w:name w:val="heading 3"/>
    <w:basedOn w:val="a"/>
    <w:next w:val="a0"/>
    <w:link w:val="3Char"/>
    <w:uiPriority w:val="99"/>
    <w:qFormat/>
    <w:pPr>
      <w:keepNext/>
      <w:keepLines/>
      <w:autoSpaceDE w:val="0"/>
      <w:autoSpaceDN w:val="0"/>
      <w:adjustRightInd w:val="0"/>
      <w:spacing w:before="260" w:after="260" w:line="416" w:lineRule="auto"/>
      <w:jc w:val="left"/>
      <w:textAlignment w:val="baseline"/>
      <w:outlineLvl w:val="2"/>
    </w:pPr>
    <w:rPr>
      <w:b/>
      <w:bCs/>
      <w:kern w:val="0"/>
      <w:sz w:val="32"/>
      <w:szCs w:val="32"/>
    </w:rPr>
  </w:style>
  <w:style w:type="paragraph" w:styleId="4">
    <w:name w:val="heading 4"/>
    <w:basedOn w:val="a"/>
    <w:next w:val="a"/>
    <w:link w:val="4Char"/>
    <w:uiPriority w:val="99"/>
    <w:qFormat/>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pPr>
      <w:keepNext/>
      <w:jc w:val="center"/>
      <w:outlineLvl w:val="4"/>
    </w:pPr>
    <w:rPr>
      <w:b/>
      <w:bCs/>
      <w:kern w:val="0"/>
      <w:sz w:val="28"/>
      <w:szCs w:val="28"/>
    </w:rPr>
  </w:style>
  <w:style w:type="paragraph" w:styleId="6">
    <w:name w:val="heading 6"/>
    <w:basedOn w:val="a"/>
    <w:next w:val="a0"/>
    <w:link w:val="6Char"/>
    <w:uiPriority w:val="99"/>
    <w:qFormat/>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0"/>
    <w:link w:val="7Char"/>
    <w:uiPriority w:val="99"/>
    <w:qFormat/>
    <w:pPr>
      <w:keepNext/>
      <w:keepLines/>
      <w:spacing w:before="240" w:after="64" w:line="320" w:lineRule="auto"/>
      <w:outlineLvl w:val="6"/>
    </w:pPr>
    <w:rPr>
      <w:b/>
      <w:bCs/>
      <w:kern w:val="0"/>
      <w:sz w:val="24"/>
      <w:szCs w:val="24"/>
    </w:rPr>
  </w:style>
  <w:style w:type="paragraph" w:styleId="8">
    <w:name w:val="heading 8"/>
    <w:basedOn w:val="a"/>
    <w:next w:val="a0"/>
    <w:link w:val="8Char"/>
    <w:uiPriority w:val="99"/>
    <w:qFormat/>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0"/>
    <w:link w:val="9Char"/>
    <w:uiPriority w:val="99"/>
    <w:qFormat/>
    <w:pPr>
      <w:keepNext/>
      <w:keepLines/>
      <w:spacing w:before="240" w:after="64" w:line="320" w:lineRule="auto"/>
      <w:outlineLvl w:val="8"/>
    </w:pPr>
    <w:rPr>
      <w:rFonts w:ascii="Cambria" w:hAnsi="Cambria" w:cs="Cambria"/>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Char0"/>
    <w:uiPriority w:val="99"/>
    <w:qFormat/>
    <w:pPr>
      <w:tabs>
        <w:tab w:val="left" w:pos="9072"/>
      </w:tabs>
      <w:ind w:right="-198"/>
      <w:jc w:val="center"/>
      <w:outlineLvl w:val="0"/>
    </w:pPr>
    <w:rPr>
      <w:kern w:val="0"/>
      <w:sz w:val="24"/>
      <w:szCs w:val="24"/>
    </w:rPr>
  </w:style>
  <w:style w:type="paragraph" w:styleId="a0">
    <w:name w:val="Normal Indent"/>
    <w:basedOn w:val="a"/>
    <w:link w:val="Char"/>
    <w:qFormat/>
    <w:pPr>
      <w:widowControl/>
      <w:ind w:firstLine="420"/>
      <w:jc w:val="left"/>
    </w:pPr>
    <w:rPr>
      <w:kern w:val="0"/>
      <w:sz w:val="20"/>
      <w:szCs w:val="20"/>
    </w:rPr>
  </w:style>
  <w:style w:type="paragraph" w:styleId="30">
    <w:name w:val="List 3"/>
    <w:basedOn w:val="a"/>
    <w:uiPriority w:val="99"/>
    <w:qFormat/>
    <w:pPr>
      <w:ind w:leftChars="400" w:left="100" w:hangingChars="200" w:hanging="200"/>
    </w:pPr>
  </w:style>
  <w:style w:type="paragraph" w:styleId="a4">
    <w:name w:val="table of authorities"/>
    <w:basedOn w:val="a"/>
    <w:next w:val="a"/>
    <w:uiPriority w:val="99"/>
    <w:semiHidden/>
    <w:qFormat/>
    <w:pPr>
      <w:ind w:left="210" w:hanging="210"/>
      <w:jc w:val="left"/>
    </w:pPr>
    <w:rPr>
      <w:rFonts w:ascii="Calibri" w:hAnsi="Calibri" w:cs="Calibri"/>
      <w:sz w:val="20"/>
      <w:szCs w:val="20"/>
    </w:rPr>
  </w:style>
  <w:style w:type="paragraph" w:styleId="a5">
    <w:name w:val="Document Map"/>
    <w:basedOn w:val="a"/>
    <w:link w:val="Char0"/>
    <w:uiPriority w:val="99"/>
    <w:semiHidden/>
    <w:qFormat/>
    <w:pPr>
      <w:shd w:val="clear" w:color="auto" w:fill="000080"/>
    </w:pPr>
    <w:rPr>
      <w:kern w:val="0"/>
      <w:sz w:val="2"/>
      <w:szCs w:val="2"/>
    </w:rPr>
  </w:style>
  <w:style w:type="paragraph" w:styleId="a6">
    <w:name w:val="annotation text"/>
    <w:basedOn w:val="a"/>
    <w:link w:val="Char1"/>
    <w:uiPriority w:val="99"/>
    <w:semiHidden/>
    <w:qFormat/>
    <w:pPr>
      <w:jc w:val="left"/>
    </w:pPr>
    <w:rPr>
      <w:kern w:val="0"/>
      <w:sz w:val="24"/>
      <w:szCs w:val="24"/>
    </w:rPr>
  </w:style>
  <w:style w:type="paragraph" w:styleId="31">
    <w:name w:val="Body Text 3"/>
    <w:basedOn w:val="a"/>
    <w:link w:val="3Char0"/>
    <w:uiPriority w:val="99"/>
    <w:qFormat/>
    <w:rPr>
      <w:kern w:val="0"/>
      <w:sz w:val="16"/>
      <w:szCs w:val="16"/>
    </w:rPr>
  </w:style>
  <w:style w:type="paragraph" w:styleId="a7">
    <w:name w:val="Body Text"/>
    <w:basedOn w:val="a"/>
    <w:next w:val="a"/>
    <w:link w:val="Char2"/>
    <w:uiPriority w:val="99"/>
    <w:qFormat/>
    <w:pPr>
      <w:autoSpaceDE w:val="0"/>
      <w:autoSpaceDN w:val="0"/>
      <w:adjustRightInd w:val="0"/>
      <w:jc w:val="center"/>
      <w:textAlignment w:val="baseline"/>
    </w:pPr>
    <w:rPr>
      <w:kern w:val="0"/>
      <w:sz w:val="24"/>
      <w:szCs w:val="24"/>
    </w:rPr>
  </w:style>
  <w:style w:type="paragraph" w:styleId="a8">
    <w:name w:val="Body Text Indent"/>
    <w:basedOn w:val="a"/>
    <w:link w:val="Char3"/>
    <w:uiPriority w:val="99"/>
    <w:qFormat/>
    <w:pPr>
      <w:ind w:firstLine="630"/>
    </w:pPr>
    <w:rPr>
      <w:kern w:val="0"/>
      <w:sz w:val="24"/>
      <w:szCs w:val="24"/>
    </w:rPr>
  </w:style>
  <w:style w:type="paragraph" w:styleId="21">
    <w:name w:val="List 2"/>
    <w:basedOn w:val="a"/>
    <w:uiPriority w:val="99"/>
    <w:qFormat/>
    <w:pPr>
      <w:ind w:leftChars="200" w:left="100" w:hangingChars="200" w:hanging="200"/>
    </w:pPr>
  </w:style>
  <w:style w:type="paragraph" w:styleId="32">
    <w:name w:val="toc 3"/>
    <w:basedOn w:val="a"/>
    <w:next w:val="a"/>
    <w:uiPriority w:val="99"/>
    <w:semiHidden/>
    <w:qFormat/>
    <w:pPr>
      <w:tabs>
        <w:tab w:val="left" w:pos="630"/>
        <w:tab w:val="left" w:pos="1470"/>
        <w:tab w:val="right" w:leader="dot" w:pos="8726"/>
      </w:tabs>
      <w:spacing w:line="380" w:lineRule="exact"/>
    </w:pPr>
    <w:rPr>
      <w:rFonts w:ascii="宋体" w:hAnsi="宋体" w:cs="宋体"/>
      <w:color w:val="FF0000"/>
    </w:rPr>
  </w:style>
  <w:style w:type="paragraph" w:styleId="a9">
    <w:name w:val="Plain Text"/>
    <w:basedOn w:val="a"/>
    <w:link w:val="Char4"/>
    <w:uiPriority w:val="99"/>
    <w:qFormat/>
    <w:rPr>
      <w:rFonts w:ascii="宋体" w:hAnsi="Courier New" w:cs="宋体"/>
      <w:kern w:val="0"/>
    </w:rPr>
  </w:style>
  <w:style w:type="paragraph" w:styleId="aa">
    <w:name w:val="Date"/>
    <w:basedOn w:val="a"/>
    <w:next w:val="a"/>
    <w:link w:val="Char5"/>
    <w:uiPriority w:val="99"/>
    <w:qFormat/>
    <w:pPr>
      <w:adjustRightInd w:val="0"/>
      <w:spacing w:line="312" w:lineRule="atLeast"/>
      <w:jc w:val="right"/>
      <w:textAlignment w:val="baseline"/>
    </w:pPr>
    <w:rPr>
      <w:kern w:val="0"/>
      <w:sz w:val="24"/>
      <w:szCs w:val="24"/>
    </w:rPr>
  </w:style>
  <w:style w:type="paragraph" w:styleId="22">
    <w:name w:val="Body Text Indent 2"/>
    <w:basedOn w:val="a"/>
    <w:link w:val="2Char1"/>
    <w:uiPriority w:val="99"/>
    <w:qFormat/>
    <w:pPr>
      <w:widowControl/>
      <w:spacing w:line="360" w:lineRule="auto"/>
      <w:ind w:firstLine="555"/>
      <w:jc w:val="left"/>
    </w:pPr>
    <w:rPr>
      <w:kern w:val="0"/>
      <w:sz w:val="24"/>
      <w:szCs w:val="24"/>
    </w:rPr>
  </w:style>
  <w:style w:type="paragraph" w:styleId="ab">
    <w:name w:val="endnote text"/>
    <w:basedOn w:val="a"/>
    <w:link w:val="Char6"/>
    <w:uiPriority w:val="99"/>
    <w:semiHidden/>
    <w:qFormat/>
    <w:pPr>
      <w:adjustRightInd w:val="0"/>
      <w:jc w:val="left"/>
      <w:textAlignment w:val="baseline"/>
    </w:pPr>
    <w:rPr>
      <w:kern w:val="0"/>
      <w:sz w:val="24"/>
      <w:szCs w:val="24"/>
    </w:rPr>
  </w:style>
  <w:style w:type="paragraph" w:styleId="ac">
    <w:name w:val="Balloon Text"/>
    <w:basedOn w:val="a"/>
    <w:link w:val="Char7"/>
    <w:uiPriority w:val="99"/>
    <w:semiHidden/>
    <w:qFormat/>
    <w:rPr>
      <w:sz w:val="18"/>
      <w:szCs w:val="18"/>
    </w:rPr>
  </w:style>
  <w:style w:type="paragraph" w:styleId="ad">
    <w:name w:val="footer"/>
    <w:basedOn w:val="a"/>
    <w:link w:val="Char8"/>
    <w:uiPriority w:val="99"/>
    <w:qFormat/>
    <w:pPr>
      <w:tabs>
        <w:tab w:val="center" w:pos="4153"/>
        <w:tab w:val="right" w:pos="8306"/>
      </w:tabs>
      <w:snapToGrid w:val="0"/>
      <w:jc w:val="left"/>
    </w:pPr>
    <w:rPr>
      <w:kern w:val="0"/>
      <w:sz w:val="18"/>
      <w:szCs w:val="18"/>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qFormat/>
    <w:pPr>
      <w:widowControl/>
      <w:tabs>
        <w:tab w:val="left" w:pos="0"/>
        <w:tab w:val="right" w:leader="dot" w:pos="8715"/>
      </w:tabs>
      <w:spacing w:before="120" w:after="120" w:line="280" w:lineRule="exact"/>
      <w:ind w:rightChars="20" w:right="42" w:hanging="2"/>
    </w:pPr>
    <w:rPr>
      <w:rFonts w:ascii="宋体" w:hAnsi="宋体" w:cs="宋体"/>
      <w:b/>
      <w:bCs/>
    </w:rPr>
  </w:style>
  <w:style w:type="paragraph" w:styleId="af">
    <w:name w:val="Subtitle"/>
    <w:basedOn w:val="a"/>
    <w:next w:val="a"/>
    <w:link w:val="Chara"/>
    <w:uiPriority w:val="99"/>
    <w:qFormat/>
    <w:pPr>
      <w:spacing w:before="240" w:after="60" w:line="312" w:lineRule="auto"/>
      <w:jc w:val="center"/>
      <w:outlineLvl w:val="1"/>
    </w:pPr>
    <w:rPr>
      <w:rFonts w:ascii="等线 Light" w:hAnsi="等线 Light" w:cs="等线 Light"/>
      <w:b/>
      <w:bCs/>
      <w:kern w:val="28"/>
      <w:sz w:val="32"/>
      <w:szCs w:val="32"/>
    </w:rPr>
  </w:style>
  <w:style w:type="paragraph" w:styleId="af0">
    <w:name w:val="footnote text"/>
    <w:basedOn w:val="a"/>
    <w:link w:val="Charb"/>
    <w:uiPriority w:val="99"/>
    <w:semiHidden/>
    <w:qFormat/>
    <w:pPr>
      <w:snapToGrid w:val="0"/>
      <w:jc w:val="left"/>
    </w:pPr>
    <w:rPr>
      <w:sz w:val="18"/>
      <w:szCs w:val="18"/>
    </w:rPr>
  </w:style>
  <w:style w:type="paragraph" w:styleId="50">
    <w:name w:val="List 5"/>
    <w:basedOn w:val="a"/>
    <w:uiPriority w:val="99"/>
    <w:qFormat/>
    <w:pPr>
      <w:ind w:leftChars="800" w:left="100" w:hangingChars="200" w:hanging="200"/>
    </w:pPr>
  </w:style>
  <w:style w:type="paragraph" w:styleId="33">
    <w:name w:val="Body Text Indent 3"/>
    <w:basedOn w:val="a"/>
    <w:link w:val="3Char1"/>
    <w:uiPriority w:val="99"/>
    <w:qFormat/>
    <w:pPr>
      <w:spacing w:line="360" w:lineRule="auto"/>
      <w:ind w:leftChars="87" w:left="179"/>
    </w:pPr>
    <w:rPr>
      <w:kern w:val="0"/>
      <w:sz w:val="16"/>
      <w:szCs w:val="16"/>
    </w:rPr>
  </w:style>
  <w:style w:type="paragraph" w:styleId="23">
    <w:name w:val="toc 2"/>
    <w:basedOn w:val="a"/>
    <w:next w:val="a"/>
    <w:uiPriority w:val="99"/>
    <w:semiHidden/>
    <w:qFormat/>
    <w:pPr>
      <w:tabs>
        <w:tab w:val="right" w:leader="dot" w:pos="9022"/>
      </w:tabs>
      <w:spacing w:line="420" w:lineRule="exact"/>
    </w:pPr>
    <w:rPr>
      <w:rFonts w:ascii="宋体" w:hAnsi="宋体" w:cs="宋体"/>
      <w:kern w:val="0"/>
    </w:rPr>
  </w:style>
  <w:style w:type="paragraph" w:styleId="40">
    <w:name w:val="List 4"/>
    <w:basedOn w:val="a"/>
    <w:uiPriority w:val="99"/>
    <w:qFormat/>
    <w:pPr>
      <w:ind w:leftChars="600" w:left="100" w:hangingChars="200" w:hanging="200"/>
    </w:pPr>
  </w:style>
  <w:style w:type="paragraph" w:styleId="24">
    <w:name w:val="List Continue 2"/>
    <w:basedOn w:val="a"/>
    <w:uiPriority w:val="99"/>
    <w:qFormat/>
    <w:pPr>
      <w:spacing w:after="120"/>
      <w:ind w:leftChars="400" w:left="840"/>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rPr>
      <w:sz w:val="30"/>
      <w:szCs w:val="30"/>
    </w:rPr>
  </w:style>
  <w:style w:type="paragraph" w:styleId="af2">
    <w:name w:val="Title"/>
    <w:basedOn w:val="a"/>
    <w:next w:val="a"/>
    <w:link w:val="Charc"/>
    <w:uiPriority w:val="99"/>
    <w:qFormat/>
    <w:pPr>
      <w:spacing w:before="240" w:after="60"/>
      <w:jc w:val="center"/>
      <w:outlineLvl w:val="0"/>
    </w:pPr>
    <w:rPr>
      <w:rFonts w:ascii="等线 Light" w:hAnsi="等线 Light" w:cs="等线 Light"/>
      <w:b/>
      <w:bCs/>
      <w:sz w:val="32"/>
      <w:szCs w:val="32"/>
    </w:rPr>
  </w:style>
  <w:style w:type="paragraph" w:styleId="af3">
    <w:name w:val="annotation subject"/>
    <w:basedOn w:val="a6"/>
    <w:next w:val="a6"/>
    <w:link w:val="Chard"/>
    <w:uiPriority w:val="99"/>
    <w:semiHidden/>
    <w:qFormat/>
    <w:rPr>
      <w:b/>
      <w:bCs/>
      <w:kern w:val="2"/>
    </w:rPr>
  </w:style>
  <w:style w:type="character" w:styleId="af4">
    <w:name w:val="Strong"/>
    <w:uiPriority w:val="99"/>
    <w:qFormat/>
    <w:rPr>
      <w:b/>
      <w:bCs/>
    </w:rPr>
  </w:style>
  <w:style w:type="character" w:styleId="af5">
    <w:name w:val="page number"/>
    <w:basedOn w:val="a1"/>
    <w:uiPriority w:val="99"/>
    <w:qFormat/>
  </w:style>
  <w:style w:type="character" w:styleId="af6">
    <w:name w:val="FollowedHyperlink"/>
    <w:uiPriority w:val="99"/>
    <w:qFormat/>
    <w:rPr>
      <w:color w:val="800080"/>
      <w:u w:val="single"/>
    </w:rPr>
  </w:style>
  <w:style w:type="character" w:styleId="af7">
    <w:name w:val="Emphasis"/>
    <w:uiPriority w:val="99"/>
    <w:qFormat/>
    <w:rPr>
      <w:color w:val="auto"/>
    </w:rPr>
  </w:style>
  <w:style w:type="character" w:styleId="HTML0">
    <w:name w:val="HTML Definition"/>
    <w:basedOn w:val="a1"/>
    <w:uiPriority w:val="99"/>
    <w:qFormat/>
  </w:style>
  <w:style w:type="character" w:styleId="HTML1">
    <w:name w:val="HTML Typewriter"/>
    <w:uiPriority w:val="99"/>
    <w:qFormat/>
    <w:rPr>
      <w:rFonts w:ascii="monospace" w:hAnsi="monospace" w:cs="monospace"/>
      <w:sz w:val="20"/>
      <w:szCs w:val="20"/>
    </w:rPr>
  </w:style>
  <w:style w:type="character" w:styleId="HTML2">
    <w:name w:val="HTML Acronym"/>
    <w:basedOn w:val="a1"/>
    <w:uiPriority w:val="99"/>
    <w:qFormat/>
  </w:style>
  <w:style w:type="character" w:styleId="HTML3">
    <w:name w:val="HTML Variable"/>
    <w:basedOn w:val="a1"/>
    <w:uiPriority w:val="99"/>
    <w:qFormat/>
  </w:style>
  <w:style w:type="character" w:styleId="af8">
    <w:name w:val="Hyperlink"/>
    <w:uiPriority w:val="99"/>
    <w:qFormat/>
    <w:rPr>
      <w:color w:val="0000FF"/>
      <w:u w:val="single"/>
    </w:rPr>
  </w:style>
  <w:style w:type="character" w:styleId="HTML4">
    <w:name w:val="HTML Code"/>
    <w:uiPriority w:val="99"/>
    <w:qFormat/>
    <w:rPr>
      <w:rFonts w:ascii="monospace" w:hAnsi="monospace" w:cs="monospace"/>
      <w:sz w:val="20"/>
      <w:szCs w:val="20"/>
    </w:rPr>
  </w:style>
  <w:style w:type="character" w:styleId="af9">
    <w:name w:val="annotation reference"/>
    <w:uiPriority w:val="99"/>
    <w:semiHidden/>
    <w:qFormat/>
    <w:rPr>
      <w:sz w:val="21"/>
      <w:szCs w:val="21"/>
    </w:rPr>
  </w:style>
  <w:style w:type="character" w:styleId="HTML5">
    <w:name w:val="HTML Cite"/>
    <w:basedOn w:val="a1"/>
    <w:uiPriority w:val="99"/>
    <w:qFormat/>
  </w:style>
  <w:style w:type="character" w:styleId="afa">
    <w:name w:val="footnote reference"/>
    <w:uiPriority w:val="99"/>
    <w:semiHidden/>
    <w:qFormat/>
    <w:rPr>
      <w:vertAlign w:val="superscript"/>
    </w:rPr>
  </w:style>
  <w:style w:type="character" w:styleId="HTML6">
    <w:name w:val="HTML Keyboard"/>
    <w:uiPriority w:val="99"/>
    <w:qFormat/>
    <w:rPr>
      <w:rFonts w:ascii="monospace" w:hAnsi="monospace" w:cs="monospace"/>
      <w:sz w:val="20"/>
      <w:szCs w:val="20"/>
    </w:rPr>
  </w:style>
  <w:style w:type="character" w:styleId="HTML7">
    <w:name w:val="HTML Sample"/>
    <w:uiPriority w:val="99"/>
    <w:qFormat/>
    <w:rPr>
      <w:rFonts w:ascii="monospace" w:hAnsi="monospace" w:cs="monospace"/>
    </w:rPr>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2Char">
    <w:name w:val="标题 2 Char"/>
    <w:link w:val="20"/>
    <w:uiPriority w:val="99"/>
    <w:qFormat/>
    <w:locked/>
    <w:rPr>
      <w:rFonts w:ascii="Cambria" w:eastAsia="宋体" w:hAnsi="Cambria" w:cs="Cambria"/>
      <w:b/>
      <w:bCs/>
      <w:kern w:val="0"/>
      <w:sz w:val="32"/>
      <w:szCs w:val="32"/>
    </w:rPr>
  </w:style>
  <w:style w:type="character" w:customStyle="1" w:styleId="3Char">
    <w:name w:val="标题 3 Char"/>
    <w:link w:val="3"/>
    <w:uiPriority w:val="99"/>
    <w:qFormat/>
    <w:locked/>
    <w:rPr>
      <w:rFonts w:ascii="Times New Roman" w:eastAsia="宋体" w:hAnsi="Times New Roman" w:cs="Times New Roman"/>
      <w:b/>
      <w:bCs/>
      <w:kern w:val="0"/>
      <w:sz w:val="32"/>
      <w:szCs w:val="32"/>
    </w:rPr>
  </w:style>
  <w:style w:type="character" w:customStyle="1" w:styleId="4Char">
    <w:name w:val="标题 4 Char"/>
    <w:link w:val="4"/>
    <w:uiPriority w:val="99"/>
    <w:qFormat/>
    <w:locked/>
    <w:rPr>
      <w:rFonts w:ascii="Cambria" w:eastAsia="宋体" w:hAnsi="Cambria" w:cs="Cambria"/>
      <w:b/>
      <w:bCs/>
      <w:kern w:val="0"/>
      <w:sz w:val="28"/>
      <w:szCs w:val="28"/>
    </w:rPr>
  </w:style>
  <w:style w:type="character" w:customStyle="1" w:styleId="5Char">
    <w:name w:val="标题 5 Char"/>
    <w:link w:val="5"/>
    <w:uiPriority w:val="99"/>
    <w:qFormat/>
    <w:locked/>
    <w:rPr>
      <w:rFonts w:ascii="Times New Roman" w:eastAsia="宋体" w:hAnsi="Times New Roman" w:cs="Times New Roman"/>
      <w:b/>
      <w:bCs/>
      <w:kern w:val="0"/>
      <w:sz w:val="28"/>
      <w:szCs w:val="28"/>
    </w:rPr>
  </w:style>
  <w:style w:type="character" w:customStyle="1" w:styleId="6Char">
    <w:name w:val="标题 6 Char"/>
    <w:link w:val="6"/>
    <w:uiPriority w:val="99"/>
    <w:qFormat/>
    <w:locked/>
    <w:rPr>
      <w:rFonts w:ascii="Cambria" w:eastAsia="宋体" w:hAnsi="Cambria" w:cs="Cambria"/>
      <w:b/>
      <w:bCs/>
      <w:kern w:val="0"/>
      <w:sz w:val="24"/>
      <w:szCs w:val="24"/>
    </w:rPr>
  </w:style>
  <w:style w:type="character" w:customStyle="1" w:styleId="7Char">
    <w:name w:val="标题 7 Char"/>
    <w:link w:val="7"/>
    <w:uiPriority w:val="99"/>
    <w:qFormat/>
    <w:locked/>
    <w:rPr>
      <w:rFonts w:ascii="Times New Roman" w:eastAsia="宋体" w:hAnsi="Times New Roman" w:cs="Times New Roman"/>
      <w:b/>
      <w:bCs/>
      <w:kern w:val="0"/>
      <w:sz w:val="24"/>
      <w:szCs w:val="24"/>
    </w:rPr>
  </w:style>
  <w:style w:type="character" w:customStyle="1" w:styleId="8Char">
    <w:name w:val="标题 8 Char"/>
    <w:link w:val="8"/>
    <w:uiPriority w:val="99"/>
    <w:qFormat/>
    <w:locked/>
    <w:rPr>
      <w:rFonts w:ascii="Cambria" w:eastAsia="宋体" w:hAnsi="Cambria" w:cs="Cambria"/>
      <w:kern w:val="0"/>
      <w:sz w:val="24"/>
      <w:szCs w:val="24"/>
    </w:rPr>
  </w:style>
  <w:style w:type="character" w:customStyle="1" w:styleId="9Char">
    <w:name w:val="标题 9 Char"/>
    <w:link w:val="9"/>
    <w:uiPriority w:val="99"/>
    <w:qFormat/>
    <w:locked/>
    <w:rPr>
      <w:rFonts w:ascii="Cambria" w:eastAsia="宋体" w:hAnsi="Cambria" w:cs="Cambria"/>
      <w:kern w:val="0"/>
      <w:sz w:val="21"/>
      <w:szCs w:val="21"/>
    </w:rPr>
  </w:style>
  <w:style w:type="character" w:customStyle="1" w:styleId="2Char0">
    <w:name w:val="正文文本 2 Char"/>
    <w:link w:val="2"/>
    <w:uiPriority w:val="99"/>
    <w:qFormat/>
    <w:locked/>
    <w:rPr>
      <w:rFonts w:ascii="Times New Roman" w:eastAsia="宋体" w:hAnsi="Times New Roman" w:cs="Times New Roman"/>
      <w:kern w:val="0"/>
      <w:sz w:val="24"/>
      <w:szCs w:val="24"/>
    </w:rPr>
  </w:style>
  <w:style w:type="character" w:customStyle="1" w:styleId="Char0">
    <w:name w:val="文档结构图 Char"/>
    <w:link w:val="a5"/>
    <w:uiPriority w:val="99"/>
    <w:semiHidden/>
    <w:qFormat/>
    <w:locked/>
    <w:rPr>
      <w:rFonts w:ascii="Times New Roman" w:eastAsia="宋体" w:hAnsi="Times New Roman" w:cs="Times New Roman"/>
      <w:kern w:val="0"/>
      <w:sz w:val="2"/>
      <w:szCs w:val="2"/>
      <w:shd w:val="clear" w:color="auto" w:fill="000080"/>
    </w:rPr>
  </w:style>
  <w:style w:type="character" w:customStyle="1" w:styleId="CommentTextChar">
    <w:name w:val="Comment Text Char"/>
    <w:uiPriority w:val="99"/>
    <w:qFormat/>
    <w:locked/>
    <w:rPr>
      <w:kern w:val="2"/>
      <w:sz w:val="24"/>
      <w:szCs w:val="24"/>
    </w:rPr>
  </w:style>
  <w:style w:type="character" w:customStyle="1" w:styleId="3Char0">
    <w:name w:val="正文文本 3 Char"/>
    <w:link w:val="31"/>
    <w:uiPriority w:val="99"/>
    <w:qFormat/>
    <w:locked/>
    <w:rPr>
      <w:rFonts w:ascii="Times New Roman" w:eastAsia="宋体" w:hAnsi="Times New Roman" w:cs="Times New Roman"/>
      <w:kern w:val="0"/>
      <w:sz w:val="16"/>
      <w:szCs w:val="16"/>
    </w:rPr>
  </w:style>
  <w:style w:type="character" w:customStyle="1" w:styleId="Char2">
    <w:name w:val="正文文本 Char"/>
    <w:link w:val="a7"/>
    <w:uiPriority w:val="99"/>
    <w:qFormat/>
    <w:locked/>
    <w:rPr>
      <w:rFonts w:ascii="Times New Roman" w:eastAsia="宋体" w:hAnsi="Times New Roman" w:cs="Times New Roman"/>
      <w:kern w:val="0"/>
      <w:sz w:val="24"/>
      <w:szCs w:val="24"/>
    </w:rPr>
  </w:style>
  <w:style w:type="character" w:customStyle="1" w:styleId="Char3">
    <w:name w:val="正文文本缩进 Char"/>
    <w:link w:val="a8"/>
    <w:uiPriority w:val="99"/>
    <w:qFormat/>
    <w:locked/>
    <w:rPr>
      <w:rFonts w:ascii="Times New Roman" w:eastAsia="宋体" w:hAnsi="Times New Roman" w:cs="Times New Roman"/>
      <w:kern w:val="0"/>
      <w:sz w:val="24"/>
      <w:szCs w:val="24"/>
    </w:rPr>
  </w:style>
  <w:style w:type="character" w:customStyle="1" w:styleId="PlainTextChar">
    <w:name w:val="Plain Text Char"/>
    <w:uiPriority w:val="99"/>
    <w:qFormat/>
    <w:locked/>
    <w:rPr>
      <w:rFonts w:ascii="宋体" w:eastAsia="宋体" w:hAnsi="Courier New" w:cs="宋体"/>
      <w:kern w:val="2"/>
      <w:sz w:val="21"/>
      <w:szCs w:val="21"/>
      <w:lang w:val="en-US" w:eastAsia="zh-CN"/>
    </w:rPr>
  </w:style>
  <w:style w:type="character" w:customStyle="1" w:styleId="Char5">
    <w:name w:val="日期 Char"/>
    <w:link w:val="aa"/>
    <w:uiPriority w:val="99"/>
    <w:qFormat/>
    <w:locked/>
    <w:rPr>
      <w:rFonts w:ascii="Times New Roman" w:eastAsia="宋体" w:hAnsi="Times New Roman" w:cs="Times New Roman"/>
      <w:kern w:val="0"/>
      <w:sz w:val="24"/>
      <w:szCs w:val="24"/>
    </w:rPr>
  </w:style>
  <w:style w:type="character" w:customStyle="1" w:styleId="2Char1">
    <w:name w:val="正文文本缩进 2 Char"/>
    <w:link w:val="22"/>
    <w:uiPriority w:val="99"/>
    <w:qFormat/>
    <w:locked/>
    <w:rPr>
      <w:rFonts w:ascii="Times New Roman" w:eastAsia="宋体" w:hAnsi="Times New Roman" w:cs="Times New Roman"/>
      <w:kern w:val="0"/>
      <w:sz w:val="24"/>
      <w:szCs w:val="24"/>
    </w:rPr>
  </w:style>
  <w:style w:type="character" w:customStyle="1" w:styleId="Char6">
    <w:name w:val="尾注文本 Char"/>
    <w:link w:val="ab"/>
    <w:uiPriority w:val="99"/>
    <w:semiHidden/>
    <w:qFormat/>
    <w:locked/>
    <w:rPr>
      <w:rFonts w:ascii="Times New Roman" w:eastAsia="宋体" w:hAnsi="Times New Roman" w:cs="Times New Roman"/>
      <w:kern w:val="0"/>
      <w:sz w:val="24"/>
      <w:szCs w:val="24"/>
    </w:rPr>
  </w:style>
  <w:style w:type="character" w:customStyle="1" w:styleId="Char7">
    <w:name w:val="批注框文本 Char"/>
    <w:link w:val="ac"/>
    <w:uiPriority w:val="99"/>
    <w:semiHidden/>
    <w:qFormat/>
    <w:locked/>
    <w:rPr>
      <w:rFonts w:ascii="Times New Roman" w:eastAsia="宋体" w:hAnsi="Times New Roman" w:cs="Times New Roman"/>
      <w:sz w:val="18"/>
      <w:szCs w:val="18"/>
    </w:rPr>
  </w:style>
  <w:style w:type="character" w:customStyle="1" w:styleId="Char8">
    <w:name w:val="页脚 Char"/>
    <w:link w:val="ad"/>
    <w:uiPriority w:val="99"/>
    <w:qFormat/>
    <w:locked/>
    <w:rPr>
      <w:rFonts w:ascii="Times New Roman" w:eastAsia="宋体" w:hAnsi="Times New Roman" w:cs="Times New Roman"/>
      <w:kern w:val="0"/>
      <w:sz w:val="18"/>
      <w:szCs w:val="18"/>
    </w:rPr>
  </w:style>
  <w:style w:type="character" w:customStyle="1" w:styleId="Char9">
    <w:name w:val="页眉 Char"/>
    <w:link w:val="ae"/>
    <w:uiPriority w:val="99"/>
    <w:qFormat/>
    <w:locked/>
    <w:rPr>
      <w:rFonts w:ascii="Times New Roman" w:eastAsia="宋体" w:hAnsi="Times New Roman" w:cs="Times New Roman"/>
      <w:kern w:val="0"/>
      <w:sz w:val="18"/>
      <w:szCs w:val="18"/>
    </w:rPr>
  </w:style>
  <w:style w:type="character" w:customStyle="1" w:styleId="Chara">
    <w:name w:val="副标题 Char"/>
    <w:link w:val="af"/>
    <w:uiPriority w:val="99"/>
    <w:qFormat/>
    <w:locked/>
    <w:rPr>
      <w:rFonts w:ascii="等线 Light" w:eastAsia="宋体" w:hAnsi="等线 Light" w:cs="等线 Light"/>
      <w:b/>
      <w:bCs/>
      <w:kern w:val="28"/>
      <w:sz w:val="32"/>
      <w:szCs w:val="32"/>
    </w:rPr>
  </w:style>
  <w:style w:type="character" w:customStyle="1" w:styleId="Charb">
    <w:name w:val="脚注文本 Char"/>
    <w:link w:val="af0"/>
    <w:uiPriority w:val="99"/>
    <w:qFormat/>
    <w:locked/>
    <w:rPr>
      <w:rFonts w:ascii="Times New Roman" w:eastAsia="宋体" w:hAnsi="Times New Roman" w:cs="Times New Roman"/>
      <w:sz w:val="21"/>
      <w:szCs w:val="21"/>
    </w:rPr>
  </w:style>
  <w:style w:type="character" w:customStyle="1" w:styleId="3Char1">
    <w:name w:val="正文文本缩进 3 Char"/>
    <w:link w:val="33"/>
    <w:uiPriority w:val="99"/>
    <w:qFormat/>
    <w:locked/>
    <w:rPr>
      <w:rFonts w:ascii="Times New Roman" w:eastAsia="宋体" w:hAnsi="Times New Roman" w:cs="Times New Roman"/>
      <w:kern w:val="0"/>
      <w:sz w:val="16"/>
      <w:szCs w:val="16"/>
    </w:rPr>
  </w:style>
  <w:style w:type="character" w:customStyle="1" w:styleId="HTMLChar">
    <w:name w:val="HTML 预设格式 Char"/>
    <w:link w:val="HTML"/>
    <w:uiPriority w:val="99"/>
    <w:qFormat/>
    <w:locked/>
    <w:rPr>
      <w:rFonts w:ascii="Courier New" w:eastAsia="宋体" w:hAnsi="Courier New" w:cs="Courier New"/>
      <w:kern w:val="0"/>
      <w:sz w:val="20"/>
      <w:szCs w:val="20"/>
    </w:rPr>
  </w:style>
  <w:style w:type="character" w:customStyle="1" w:styleId="Charc">
    <w:name w:val="标题 Char"/>
    <w:link w:val="af2"/>
    <w:uiPriority w:val="99"/>
    <w:qFormat/>
    <w:locked/>
    <w:rPr>
      <w:rFonts w:ascii="等线 Light" w:eastAsia="宋体" w:hAnsi="等线 Light" w:cs="等线 Light"/>
      <w:b/>
      <w:bCs/>
      <w:sz w:val="32"/>
      <w:szCs w:val="32"/>
    </w:rPr>
  </w:style>
  <w:style w:type="character" w:customStyle="1" w:styleId="Chard">
    <w:name w:val="批注主题 Char"/>
    <w:link w:val="af3"/>
    <w:uiPriority w:val="99"/>
    <w:semiHidden/>
    <w:qFormat/>
    <w:locked/>
    <w:rPr>
      <w:rFonts w:ascii="Times New Roman" w:eastAsia="宋体" w:hAnsi="Times New Roman" w:cs="Times New Roman"/>
      <w:b/>
      <w:bCs/>
      <w:kern w:val="0"/>
      <w:sz w:val="24"/>
      <w:szCs w:val="24"/>
    </w:rPr>
  </w:style>
  <w:style w:type="character" w:customStyle="1" w:styleId="Char">
    <w:name w:val="正文缩进 Char"/>
    <w:link w:val="a0"/>
    <w:qFormat/>
    <w:locked/>
    <w:rPr>
      <w:rFonts w:ascii="Times New Roman" w:eastAsia="宋体" w:hAnsi="Times New Roman" w:cs="Times New Roman"/>
      <w:kern w:val="0"/>
      <w:sz w:val="20"/>
      <w:szCs w:val="20"/>
    </w:rPr>
  </w:style>
  <w:style w:type="character" w:customStyle="1" w:styleId="Char1">
    <w:name w:val="批注文字 Char"/>
    <w:link w:val="a6"/>
    <w:uiPriority w:val="99"/>
    <w:qFormat/>
    <w:locked/>
    <w:rPr>
      <w:rFonts w:ascii="Times New Roman" w:eastAsia="宋体" w:hAnsi="Times New Roman" w:cs="Times New Roman"/>
      <w:kern w:val="0"/>
      <w:sz w:val="24"/>
      <w:szCs w:val="24"/>
    </w:rPr>
  </w:style>
  <w:style w:type="character" w:customStyle="1" w:styleId="Char4">
    <w:name w:val="纯文本 Char"/>
    <w:link w:val="a9"/>
    <w:uiPriority w:val="99"/>
    <w:qFormat/>
    <w:locked/>
    <w:rPr>
      <w:rFonts w:ascii="宋体" w:eastAsia="宋体" w:hAnsi="Courier New" w:cs="宋体"/>
      <w:kern w:val="0"/>
      <w:sz w:val="21"/>
      <w:szCs w:val="21"/>
    </w:rPr>
  </w:style>
  <w:style w:type="character" w:customStyle="1" w:styleId="Char10">
    <w:name w:val="纯文本 Char1"/>
    <w:uiPriority w:val="99"/>
    <w:qFormat/>
    <w:locked/>
    <w:rPr>
      <w:rFonts w:ascii="宋体" w:hAnsi="Courier New" w:cs="宋体"/>
      <w:sz w:val="20"/>
      <w:szCs w:val="20"/>
    </w:rPr>
  </w:style>
  <w:style w:type="character" w:customStyle="1" w:styleId="Chare">
    <w:name w:val="列出段落 Char"/>
    <w:link w:val="afb"/>
    <w:uiPriority w:val="99"/>
    <w:qFormat/>
    <w:locked/>
    <w:rPr>
      <w:sz w:val="21"/>
      <w:szCs w:val="21"/>
    </w:rPr>
  </w:style>
  <w:style w:type="paragraph" w:styleId="afb">
    <w:name w:val="List Paragraph"/>
    <w:basedOn w:val="a"/>
    <w:link w:val="Chare"/>
    <w:uiPriority w:val="99"/>
    <w:qFormat/>
    <w:pPr>
      <w:ind w:firstLineChars="200" w:firstLine="420"/>
    </w:pPr>
    <w:rPr>
      <w:kern w:val="0"/>
    </w:rPr>
  </w:style>
  <w:style w:type="character" w:customStyle="1" w:styleId="mini-outputtext1">
    <w:name w:val="mini-outputtext1"/>
    <w:uiPriority w:val="99"/>
    <w:qFormat/>
  </w:style>
  <w:style w:type="character" w:customStyle="1" w:styleId="Charf">
    <w:name w:val="无间隔 Char"/>
    <w:link w:val="afc"/>
    <w:uiPriority w:val="99"/>
    <w:qFormat/>
    <w:locked/>
    <w:rPr>
      <w:rFonts w:ascii="Cambria" w:hAnsi="Cambria" w:cs="Cambria"/>
      <w:sz w:val="22"/>
      <w:szCs w:val="22"/>
      <w:lang w:eastAsia="en-US"/>
    </w:rPr>
  </w:style>
  <w:style w:type="paragraph" w:styleId="afc">
    <w:name w:val="No Spacing"/>
    <w:basedOn w:val="a"/>
    <w:link w:val="Charf"/>
    <w:uiPriority w:val="99"/>
    <w:qFormat/>
    <w:pPr>
      <w:widowControl/>
      <w:spacing w:before="100" w:beforeAutospacing="1"/>
      <w:ind w:leftChars="200" w:left="200" w:firstLineChars="196" w:firstLine="196"/>
    </w:pPr>
    <w:rPr>
      <w:rFonts w:ascii="Cambria" w:hAnsi="Cambria"/>
      <w:kern w:val="0"/>
      <w:sz w:val="22"/>
      <w:szCs w:val="22"/>
      <w:lang w:eastAsia="en-US"/>
    </w:rPr>
  </w:style>
  <w:style w:type="character" w:customStyle="1" w:styleId="Char11">
    <w:name w:val="批注文字 Char1"/>
    <w:uiPriority w:val="99"/>
    <w:qFormat/>
    <w:rPr>
      <w:rFonts w:ascii="Times New Roman" w:eastAsia="宋体" w:hAnsi="Times New Roman" w:cs="Times New Roman"/>
      <w:sz w:val="24"/>
      <w:szCs w:val="24"/>
    </w:rPr>
  </w:style>
  <w:style w:type="character" w:customStyle="1" w:styleId="font71">
    <w:name w:val="font71"/>
    <w:uiPriority w:val="99"/>
    <w:qFormat/>
    <w:rPr>
      <w:rFonts w:ascii="Arial" w:hAnsi="Arial" w:cs="Arial"/>
      <w:color w:val="000000"/>
      <w:sz w:val="24"/>
      <w:szCs w:val="24"/>
      <w:u w:val="none"/>
    </w:rPr>
  </w:style>
  <w:style w:type="character" w:customStyle="1" w:styleId="oh">
    <w:name w:val="oh"/>
    <w:uiPriority w:val="99"/>
    <w:qFormat/>
  </w:style>
  <w:style w:type="character" w:customStyle="1" w:styleId="font31">
    <w:name w:val="font31"/>
    <w:uiPriority w:val="99"/>
    <w:qFormat/>
    <w:rPr>
      <w:rFonts w:ascii="楷体" w:eastAsia="楷体" w:hAnsi="楷体" w:cs="楷体"/>
      <w:color w:val="000000"/>
      <w:sz w:val="24"/>
      <w:szCs w:val="24"/>
      <w:u w:val="none"/>
    </w:rPr>
  </w:style>
  <w:style w:type="character" w:customStyle="1" w:styleId="NewNewNewNewNew">
    <w:name w:val="页码 New New New New New"/>
    <w:uiPriority w:val="99"/>
    <w:qFormat/>
  </w:style>
  <w:style w:type="character" w:customStyle="1" w:styleId="style43">
    <w:name w:val="style43"/>
    <w:uiPriority w:val="99"/>
    <w:qFormat/>
    <w:rPr>
      <w:b/>
      <w:bCs/>
      <w:sz w:val="18"/>
      <w:szCs w:val="18"/>
    </w:rPr>
  </w:style>
  <w:style w:type="character" w:customStyle="1" w:styleId="-3Char">
    <w:name w:val="浅色网格 - 强调文字颜色 3 Char"/>
    <w:uiPriority w:val="99"/>
    <w:qFormat/>
    <w:locked/>
    <w:rPr>
      <w:sz w:val="21"/>
      <w:szCs w:val="21"/>
    </w:rPr>
  </w:style>
  <w:style w:type="character" w:customStyle="1" w:styleId="apple-converted-space">
    <w:name w:val="apple-converted-space"/>
    <w:uiPriority w:val="99"/>
    <w:qFormat/>
  </w:style>
  <w:style w:type="character" w:customStyle="1" w:styleId="unnamed21">
    <w:name w:val="unnamed21"/>
    <w:uiPriority w:val="99"/>
    <w:qFormat/>
  </w:style>
  <w:style w:type="character" w:customStyle="1" w:styleId="mh-mapnew-info">
    <w:name w:val="mh-map_new-info"/>
    <w:uiPriority w:val="99"/>
    <w:qFormat/>
  </w:style>
  <w:style w:type="character" w:customStyle="1" w:styleId="CharCharChar">
    <w:name w:val="Char Char Char"/>
    <w:link w:val="12"/>
    <w:uiPriority w:val="99"/>
    <w:qFormat/>
    <w:locked/>
    <w:rPr>
      <w:sz w:val="18"/>
      <w:szCs w:val="18"/>
    </w:rPr>
  </w:style>
  <w:style w:type="paragraph" w:customStyle="1" w:styleId="12">
    <w:name w:val="纯文本1"/>
    <w:basedOn w:val="a"/>
    <w:link w:val="CharCharChar"/>
    <w:uiPriority w:val="99"/>
    <w:qFormat/>
    <w:rPr>
      <w:kern w:val="0"/>
      <w:sz w:val="18"/>
      <w:szCs w:val="18"/>
    </w:rPr>
  </w:style>
  <w:style w:type="character" w:customStyle="1" w:styleId="font01">
    <w:name w:val="font01"/>
    <w:uiPriority w:val="99"/>
    <w:qFormat/>
    <w:rPr>
      <w:rFonts w:ascii="宋体" w:eastAsia="宋体" w:hAnsi="宋体" w:cs="宋体"/>
      <w:color w:val="000000"/>
      <w:sz w:val="18"/>
      <w:szCs w:val="18"/>
      <w:u w:val="none"/>
    </w:rPr>
  </w:style>
  <w:style w:type="character" w:customStyle="1" w:styleId="Charf0">
    <w:name w:val="表格非标题文字 Char"/>
    <w:link w:val="afd"/>
    <w:uiPriority w:val="99"/>
    <w:qFormat/>
    <w:locked/>
    <w:rPr>
      <w:rFonts w:ascii="Futura Bk" w:hAnsi="Futura Bk" w:cs="Futura Bk"/>
      <w:kern w:val="2"/>
      <w:sz w:val="18"/>
      <w:szCs w:val="18"/>
      <w:lang w:val="en-US" w:eastAsia="zh-CN" w:bidi="ar-SA"/>
    </w:rPr>
  </w:style>
  <w:style w:type="paragraph" w:customStyle="1" w:styleId="afd">
    <w:name w:val="表格非标题文字"/>
    <w:link w:val="Charf0"/>
    <w:uiPriority w:val="99"/>
    <w:qFormat/>
    <w:pPr>
      <w:snapToGrid w:val="0"/>
      <w:spacing w:before="80" w:after="40"/>
    </w:pPr>
    <w:rPr>
      <w:rFonts w:ascii="Futura Bk" w:hAnsi="Futura Bk" w:cs="Futura Bk"/>
      <w:kern w:val="2"/>
      <w:sz w:val="18"/>
      <w:szCs w:val="18"/>
    </w:rPr>
  </w:style>
  <w:style w:type="paragraph" w:customStyle="1" w:styleId="TableParagraph">
    <w:name w:val="Table Paragraph"/>
    <w:basedOn w:val="a"/>
    <w:uiPriority w:val="1"/>
    <w:qFormat/>
    <w:pPr>
      <w:jc w:val="left"/>
    </w:pPr>
    <w:rPr>
      <w:kern w:val="0"/>
      <w:sz w:val="22"/>
      <w:szCs w:val="22"/>
      <w:lang w:eastAsia="en-US"/>
    </w:rPr>
  </w:style>
  <w:style w:type="paragraph" w:customStyle="1" w:styleId="25">
    <w:name w:val="列出段落2"/>
    <w:basedOn w:val="a"/>
    <w:uiPriority w:val="99"/>
    <w:qFormat/>
    <w:pPr>
      <w:spacing w:line="480" w:lineRule="exact"/>
      <w:ind w:firstLineChars="200" w:firstLine="420"/>
      <w:jc w:val="left"/>
    </w:pPr>
    <w:rPr>
      <w:kern w:val="0"/>
      <w:sz w:val="28"/>
      <w:szCs w:val="28"/>
    </w:rPr>
  </w:style>
  <w:style w:type="paragraph" w:customStyle="1" w:styleId="Charf1">
    <w:name w:val="Char"/>
    <w:basedOn w:val="a"/>
    <w:uiPriority w:val="99"/>
    <w:qFormat/>
  </w:style>
  <w:style w:type="paragraph" w:customStyle="1" w:styleId="afe">
    <w:name w:val="章"/>
    <w:basedOn w:val="20"/>
    <w:next w:val="a0"/>
    <w:uiPriority w:val="99"/>
    <w:qFormat/>
    <w:pPr>
      <w:tabs>
        <w:tab w:val="left" w:pos="420"/>
      </w:tabs>
      <w:spacing w:line="300" w:lineRule="auto"/>
      <w:ind w:left="420" w:hanging="420"/>
      <w:outlineLvl w:val="0"/>
    </w:pPr>
    <w:rPr>
      <w:rFonts w:ascii="Arial" w:eastAsia="黑体" w:cs="Arial"/>
    </w:rPr>
  </w:style>
  <w:style w:type="paragraph" w:customStyle="1" w:styleId="13">
    <w:name w:val="无间隔1"/>
    <w:uiPriority w:val="99"/>
    <w:qFormat/>
    <w:pPr>
      <w:widowControl w:val="0"/>
      <w:jc w:val="both"/>
    </w:pPr>
    <w:rPr>
      <w:kern w:val="2"/>
      <w:sz w:val="21"/>
      <w:szCs w:val="21"/>
    </w:rPr>
  </w:style>
  <w:style w:type="paragraph" w:customStyle="1" w:styleId="14">
    <w:name w:val="列出段落1"/>
    <w:basedOn w:val="a"/>
    <w:uiPriority w:val="99"/>
    <w:qFormat/>
    <w:pPr>
      <w:ind w:firstLineChars="200" w:firstLine="420"/>
    </w:pPr>
    <w:rPr>
      <w:rFonts w:ascii="Calibri" w:hAnsi="Calibri" w:cs="Calibri"/>
    </w:rPr>
  </w:style>
  <w:style w:type="paragraph" w:customStyle="1" w:styleId="CharCharCharCharCharChar">
    <w:name w:val="Char Char Char Char Char Char"/>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hide">
    <w:name w:val="hide"/>
    <w:basedOn w:val="a"/>
    <w:uiPriority w:val="99"/>
    <w:qFormat/>
    <w:pPr>
      <w:widowControl/>
      <w:spacing w:before="100" w:beforeAutospacing="1" w:after="100" w:afterAutospacing="1"/>
      <w:jc w:val="left"/>
    </w:pPr>
    <w:rPr>
      <w:rFonts w:ascii="宋体" w:hAnsi="宋体" w:cs="宋体"/>
      <w:vanish/>
      <w:kern w:val="0"/>
      <w:sz w:val="24"/>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spacing w:line="360" w:lineRule="auto"/>
      <w:ind w:left="482" w:firstLineChars="200" w:firstLine="200"/>
    </w:pPr>
    <w:rPr>
      <w:rFonts w:ascii="宋体" w:cs="宋体"/>
      <w:sz w:val="24"/>
      <w:szCs w:val="24"/>
    </w:rPr>
  </w:style>
  <w:style w:type="paragraph" w:customStyle="1" w:styleId="TOC1">
    <w:name w:val="TOC 标题1"/>
    <w:basedOn w:val="1"/>
    <w:next w:val="a"/>
    <w:uiPriority w:val="99"/>
    <w:qFormat/>
    <w:pPr>
      <w:widowControl/>
      <w:spacing w:before="240" w:after="0" w:line="259" w:lineRule="auto"/>
      <w:jc w:val="left"/>
      <w:outlineLvl w:val="9"/>
    </w:pPr>
    <w:rPr>
      <w:rFonts w:ascii="等线 Light" w:eastAsia="等线 Light" w:hAnsi="等线 Light" w:cs="等线 Light"/>
      <w:b w:val="0"/>
      <w:bCs w:val="0"/>
      <w:color w:val="2E74B5"/>
      <w:kern w:val="0"/>
      <w:sz w:val="32"/>
      <w:szCs w:val="32"/>
    </w:rPr>
  </w:style>
  <w:style w:type="paragraph" w:customStyle="1" w:styleId="NewNewNewNew">
    <w:name w:val="正文 New New New New"/>
    <w:uiPriority w:val="99"/>
    <w:qFormat/>
    <w:pPr>
      <w:widowControl w:val="0"/>
      <w:jc w:val="both"/>
    </w:pPr>
    <w:rPr>
      <w:kern w:val="2"/>
      <w:sz w:val="21"/>
      <w:szCs w:val="21"/>
    </w:rPr>
  </w:style>
  <w:style w:type="paragraph" w:customStyle="1" w:styleId="aff">
    <w:name w:val="条目"/>
    <w:basedOn w:val="a"/>
    <w:next w:val="a0"/>
    <w:uiPriority w:val="99"/>
    <w:qFormat/>
    <w:pPr>
      <w:spacing w:beforeLines="50"/>
      <w:ind w:left="851" w:hanging="851"/>
      <w:outlineLvl w:val="3"/>
    </w:pPr>
    <w:rPr>
      <w:rFonts w:ascii="Garamond" w:hAnsi="Garamond" w:cs="Garamond"/>
      <w:sz w:val="24"/>
      <w:szCs w:val="24"/>
    </w:rPr>
  </w:style>
  <w:style w:type="paragraph" w:customStyle="1" w:styleId="34">
    <w:name w:val="列出段落3"/>
    <w:basedOn w:val="a"/>
    <w:uiPriority w:val="99"/>
    <w:qFormat/>
    <w:pPr>
      <w:ind w:firstLineChars="200" w:firstLine="420"/>
    </w:pPr>
    <w:rPr>
      <w:sz w:val="24"/>
      <w:szCs w:val="24"/>
    </w:rPr>
  </w:style>
  <w:style w:type="paragraph" w:customStyle="1" w:styleId="ParaCharCharCharCharCharCharChar">
    <w:name w:val="默认段落字体 Para Char Char Char Char Char Char Char"/>
    <w:basedOn w:val="a"/>
    <w:uiPriority w:val="99"/>
    <w:qFormat/>
  </w:style>
  <w:style w:type="paragraph" w:customStyle="1" w:styleId="p0">
    <w:name w:val="p0"/>
    <w:basedOn w:val="a"/>
    <w:uiPriority w:val="99"/>
    <w:qFormat/>
    <w:pPr>
      <w:widowControl/>
    </w:pPr>
    <w:rPr>
      <w:rFonts w:ascii="Calibri" w:hAnsi="Calibri" w:cs="Calibri"/>
      <w:kern w:val="0"/>
    </w:rPr>
  </w:style>
  <w:style w:type="paragraph" w:customStyle="1" w:styleId="aff0">
    <w:name w:val="小节"/>
    <w:basedOn w:val="a"/>
    <w:next w:val="a0"/>
    <w:uiPriority w:val="99"/>
    <w:qFormat/>
    <w:pPr>
      <w:tabs>
        <w:tab w:val="left" w:pos="709"/>
      </w:tabs>
      <w:spacing w:beforeLines="50" w:afterLines="50"/>
      <w:ind w:left="709" w:hanging="709"/>
      <w:outlineLvl w:val="2"/>
    </w:pPr>
    <w:rPr>
      <w:rFonts w:ascii="Arial" w:eastAsia="黑体" w:hAnsi="Arial" w:cs="Arial"/>
      <w:sz w:val="28"/>
      <w:szCs w:val="28"/>
    </w:rPr>
  </w:style>
  <w:style w:type="paragraph" w:customStyle="1" w:styleId="80">
    <w:name w:val="列出段落8"/>
    <w:basedOn w:val="a"/>
    <w:uiPriority w:val="99"/>
    <w:qFormat/>
    <w:pPr>
      <w:ind w:firstLineChars="200" w:firstLine="420"/>
    </w:pPr>
    <w:rPr>
      <w:sz w:val="24"/>
      <w:szCs w:val="24"/>
    </w:rPr>
  </w:style>
  <w:style w:type="paragraph" w:customStyle="1" w:styleId="CharCharCharCharCharChar11">
    <w:name w:val="Char Char Char Char Char Char1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AA0">
    <w:name w:val="正文 A A"/>
    <w:uiPriority w:val="99"/>
    <w:qFormat/>
    <w:pPr>
      <w:widowControl w:val="0"/>
      <w:jc w:val="both"/>
    </w:pPr>
    <w:rPr>
      <w:rFonts w:eastAsia="ヒラギノ角ゴ Pro W3"/>
      <w:color w:val="000000"/>
    </w:rPr>
  </w:style>
  <w:style w:type="paragraph" w:customStyle="1" w:styleId="ListParagraph1">
    <w:name w:val="List Paragraph1"/>
    <w:basedOn w:val="a"/>
    <w:uiPriority w:val="99"/>
    <w:qFormat/>
    <w:pPr>
      <w:ind w:firstLineChars="200" w:firstLine="420"/>
    </w:pPr>
    <w:rPr>
      <w:rFonts w:ascii="Calibri" w:hAnsi="Calibri" w:cs="Calibri"/>
    </w:rPr>
  </w:style>
  <w:style w:type="paragraph" w:customStyle="1" w:styleId="Style2">
    <w:name w:val="_Style 2"/>
    <w:basedOn w:val="a"/>
    <w:uiPriority w:val="99"/>
    <w:qFormat/>
    <w:pPr>
      <w:ind w:firstLineChars="200" w:firstLine="420"/>
    </w:pPr>
    <w:rPr>
      <w:kern w:val="0"/>
      <w:sz w:val="20"/>
      <w:szCs w:val="20"/>
    </w:rPr>
  </w:style>
  <w:style w:type="paragraph" w:customStyle="1" w:styleId="41">
    <w:name w:val="列出段落4"/>
    <w:basedOn w:val="a"/>
    <w:uiPriority w:val="99"/>
    <w:qFormat/>
    <w:pPr>
      <w:ind w:firstLineChars="200" w:firstLine="420"/>
    </w:pPr>
    <w:rPr>
      <w:sz w:val="24"/>
      <w:szCs w:val="24"/>
    </w:rPr>
  </w:style>
  <w:style w:type="paragraph" w:customStyle="1" w:styleId="CharCharCharCharCharChar1">
    <w:name w:val="Char Char Char Char Char Char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aff1">
    <w:name w:val="图表"/>
    <w:basedOn w:val="a"/>
    <w:uiPriority w:val="99"/>
    <w:qFormat/>
    <w:pPr>
      <w:spacing w:before="120" w:after="120"/>
      <w:jc w:val="center"/>
    </w:p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5"/>
    <w:uiPriority w:val="99"/>
    <w:qFormat/>
    <w:rPr>
      <w:rFonts w:ascii="Tahoma" w:hAnsi="Tahoma" w:cs="Tahoma"/>
      <w:sz w:val="24"/>
      <w:szCs w:val="24"/>
    </w:rPr>
  </w:style>
  <w:style w:type="paragraph" w:customStyle="1" w:styleId="S">
    <w:name w:val="正文S"/>
    <w:basedOn w:val="a"/>
    <w:uiPriority w:val="99"/>
    <w:qFormat/>
    <w:pPr>
      <w:spacing w:before="60" w:after="60" w:line="360" w:lineRule="auto"/>
      <w:ind w:firstLineChars="200" w:firstLine="480"/>
      <w:jc w:val="left"/>
    </w:pPr>
    <w:rPr>
      <w:rFonts w:hAnsi="宋体"/>
      <w:sz w:val="24"/>
      <w:szCs w:val="24"/>
    </w:rPr>
  </w:style>
  <w:style w:type="paragraph" w:customStyle="1" w:styleId="p15">
    <w:name w:val="p15"/>
    <w:basedOn w:val="a"/>
    <w:uiPriority w:val="99"/>
    <w:qFormat/>
    <w:pPr>
      <w:widowControl/>
      <w:suppressAutoHyphens/>
      <w:jc w:val="left"/>
    </w:pPr>
    <w:rPr>
      <w:rFonts w:ascii="宋体" w:hAnsi="宋体" w:cs="宋体"/>
      <w:kern w:val="1"/>
      <w:sz w:val="24"/>
      <w:szCs w:val="24"/>
    </w:rPr>
  </w:style>
  <w:style w:type="paragraph" w:customStyle="1" w:styleId="aff2">
    <w:name w:val="提要"/>
    <w:basedOn w:val="a"/>
    <w:next w:val="a"/>
    <w:uiPriority w:val="99"/>
    <w:qFormat/>
    <w:pPr>
      <w:tabs>
        <w:tab w:val="left" w:pos="420"/>
      </w:tabs>
      <w:spacing w:beforeLines="50" w:afterLines="50"/>
      <w:ind w:left="420" w:hanging="420"/>
      <w:outlineLvl w:val="1"/>
    </w:pPr>
    <w:rPr>
      <w:rFonts w:ascii="Arial" w:eastAsia="幼圆" w:hAnsi="Arial" w:cs="Arial"/>
      <w:b/>
      <w:bCs/>
      <w:sz w:val="28"/>
      <w:szCs w:val="28"/>
    </w:rPr>
  </w:style>
  <w:style w:type="paragraph" w:customStyle="1" w:styleId="Charf2">
    <w:name w:val="默认段落字体 Char"/>
    <w:basedOn w:val="a"/>
    <w:uiPriority w:val="99"/>
    <w:qFormat/>
    <w:rPr>
      <w:rFonts w:ascii="Calibri" w:hAnsi="Calibri" w:cs="Calibri"/>
    </w:rPr>
  </w:style>
  <w:style w:type="paragraph" w:customStyle="1" w:styleId="aff3">
    <w:name w:val="缺省文本"/>
    <w:basedOn w:val="a"/>
    <w:uiPriority w:val="99"/>
    <w:qFormat/>
    <w:pPr>
      <w:autoSpaceDE w:val="0"/>
      <w:autoSpaceDN w:val="0"/>
      <w:adjustRightInd w:val="0"/>
      <w:spacing w:before="20" w:after="20" w:line="400" w:lineRule="exact"/>
      <w:ind w:firstLine="504"/>
      <w:jc w:val="left"/>
    </w:pPr>
    <w:rPr>
      <w:kern w:val="0"/>
      <w:sz w:val="24"/>
      <w:szCs w:val="24"/>
    </w:rPr>
  </w:style>
  <w:style w:type="paragraph" w:customStyle="1" w:styleId="01">
    <w:name w:val="正文_0_1"/>
    <w:uiPriority w:val="99"/>
    <w:qFormat/>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editchina.gov.cn"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42</Pages>
  <Words>18751</Words>
  <Characters>4315</Characters>
  <Application>Microsoft Office Word</Application>
  <DocSecurity>0</DocSecurity>
  <Lines>35</Lines>
  <Paragraphs>46</Paragraphs>
  <ScaleCrop>false</ScaleCrop>
  <Company>P R C</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范娜娜</cp:lastModifiedBy>
  <cp:revision>78</cp:revision>
  <cp:lastPrinted>2022-05-06T02:38:00Z</cp:lastPrinted>
  <dcterms:created xsi:type="dcterms:W3CDTF">2022-10-31T02:13:00Z</dcterms:created>
  <dcterms:modified xsi:type="dcterms:W3CDTF">2022-12-08T14:38:00Z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86E81D8EA2B740EF8C996F25C83D77B2</vt:lpwstr>
  </property>
  <property fmtid="{D5CDD505-2E9C-101B-9397-08002B2CF9AE}" pid="4" name="commondata">
    <vt:lpwstr>eyJoZGlkIjoiYjQzNTY2MGJkM2FjZDU2YzkyODZhZjlmOWIxNDM4YmEifQ==</vt:lpwstr>
  </property>
</Properties>
</file>