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851E3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jc w:val="center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技术要求</w:t>
      </w:r>
    </w:p>
    <w:p w14:paraId="05DF8280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1、标的清单</w:t>
      </w:r>
    </w:p>
    <w:tbl>
      <w:tblPr>
        <w:tblStyle w:val="6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959"/>
        <w:gridCol w:w="1148"/>
        <w:gridCol w:w="1223"/>
        <w:gridCol w:w="1693"/>
      </w:tblGrid>
      <w:tr w14:paraId="5D696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FAD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bidi="ar"/>
              </w:rPr>
              <w:t>序号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479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bidi="ar"/>
              </w:rPr>
              <w:t>品类名称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16B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bidi="ar"/>
              </w:rPr>
              <w:t>数量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9C7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bidi="ar"/>
              </w:rPr>
              <w:t>单位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EEA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bidi="ar"/>
              </w:rPr>
              <w:t>预算单价（元）</w:t>
            </w:r>
          </w:p>
        </w:tc>
      </w:tr>
      <w:tr w14:paraId="656E0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966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E1C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夹克上衣（火调标识）及配套裤子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D8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016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套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898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820</w:t>
            </w:r>
          </w:p>
        </w:tc>
      </w:tr>
      <w:tr w14:paraId="162EA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2CA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2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58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冲锋衣（火调标识）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529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203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件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0F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800</w:t>
            </w:r>
          </w:p>
        </w:tc>
      </w:tr>
      <w:tr w14:paraId="35769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9AC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8F8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长袖POLO衫（火调标识）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493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5A1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件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8DF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180</w:t>
            </w:r>
          </w:p>
        </w:tc>
      </w:tr>
      <w:tr w14:paraId="4ADC2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6D4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4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D9F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半袖T恤（带领）（火调标识）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6C3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1E4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件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FAC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170</w:t>
            </w:r>
          </w:p>
        </w:tc>
      </w:tr>
      <w:tr w14:paraId="2CA31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644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5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453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半袖T恤（不带领）（火调标识）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F7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D31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件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092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170</w:t>
            </w:r>
          </w:p>
        </w:tc>
      </w:tr>
      <w:tr w14:paraId="5B05D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C7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6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49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速干裤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5B6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86E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件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47B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270</w:t>
            </w:r>
          </w:p>
        </w:tc>
      </w:tr>
      <w:tr w14:paraId="0ED6D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E7E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7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EC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防晒衣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24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312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件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B15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230</w:t>
            </w:r>
          </w:p>
        </w:tc>
      </w:tr>
      <w:tr w14:paraId="555A4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592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8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D2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勘验马甲（火调标识）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CF1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88D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件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04D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140</w:t>
            </w:r>
          </w:p>
        </w:tc>
      </w:tr>
      <w:tr w14:paraId="28C27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09C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9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FFA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棉服（火调标识）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D8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A6D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件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B67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950</w:t>
            </w:r>
          </w:p>
        </w:tc>
      </w:tr>
      <w:tr w14:paraId="172E9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5AF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10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03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裤子（配套棉服使用）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FBC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E49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件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C3C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285</w:t>
            </w:r>
          </w:p>
        </w:tc>
      </w:tr>
      <w:tr w14:paraId="408FA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056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11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D8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勘查鞋（火调标识）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9D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EBC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双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8E8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680</w:t>
            </w:r>
          </w:p>
        </w:tc>
      </w:tr>
      <w:tr w14:paraId="2E941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92F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12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A6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勘查头盔（火调标识）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3A9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845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个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7F3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200</w:t>
            </w:r>
          </w:p>
        </w:tc>
      </w:tr>
      <w:tr w14:paraId="0F912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D9D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13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070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单帽（火调标识）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96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B7B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个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4A5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70</w:t>
            </w:r>
          </w:p>
        </w:tc>
      </w:tr>
      <w:tr w14:paraId="5D535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5A4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14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BEB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勘查头灯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B2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7B0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个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FA2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92</w:t>
            </w:r>
          </w:p>
        </w:tc>
      </w:tr>
      <w:tr w14:paraId="20ED6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4D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15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89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防护软帽（火调标识）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CE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1E9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个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FF0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136.5</w:t>
            </w:r>
          </w:p>
        </w:tc>
      </w:tr>
      <w:tr w14:paraId="03984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FFDC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16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2DFB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勘验腰包（火调标识）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E297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CFAB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个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B384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100</w:t>
            </w:r>
          </w:p>
        </w:tc>
      </w:tr>
      <w:tr w14:paraId="644BF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C3B9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17</w:t>
            </w:r>
          </w:p>
        </w:tc>
        <w:tc>
          <w:tcPr>
            <w:tcW w:w="252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0C51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拉杆箱（火调标识）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AB0A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33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096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个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8A6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250</w:t>
            </w:r>
          </w:p>
        </w:tc>
      </w:tr>
      <w:tr w14:paraId="761C4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7AF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bidi="ar"/>
              </w:rPr>
              <w:t>注：投标人所投产品，单价不允许超过预算单价，否则投标无效。</w:t>
            </w:r>
          </w:p>
        </w:tc>
      </w:tr>
    </w:tbl>
    <w:p w14:paraId="6A7B8C5A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41" w:hanging="141" w:hangingChars="50"/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技术要求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040"/>
        <w:gridCol w:w="6942"/>
      </w:tblGrid>
      <w:tr w14:paraId="736C9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565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2C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品类名称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99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技术参数</w:t>
            </w:r>
          </w:p>
        </w:tc>
      </w:tr>
      <w:tr w14:paraId="0B16E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146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E73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夹克上衣（火调标识）及配套裤子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055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color w:val="auto"/>
                <w:lang w:bidi="ar"/>
              </w:rPr>
              <w:t>火场勘查服夹克上衣，有“火场勘验”字样及盾形火灾调查标识胸标；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面料颜色：深企青；面料风格：单线1.5MM方格提花涤纶四面弹,纬弹登山布；面料成分为涤、氨纶：涤成份不少于90%；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织物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密度不低于：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纬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440（根/10cm）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,经460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（根/10cm）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：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面料克重不少于157g/㎡；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外观：体现火灾调查职业性：胸围舒适宽松、胸标有火场勘验及火灾调查专业元素、腰部修身，简约，防风紧袖口、紧下摆，对门襟（门襟净宽7cm</w:t>
            </w:r>
            <w:r>
              <w:rPr>
                <w:rFonts w:hint="eastAsia" w:ascii="仿宋" w:hAnsi="仿宋" w:eastAsia="仿宋" w:cs="仿宋"/>
                <w:color w:val="auto"/>
              </w:rPr>
              <w:t>、±0.2cm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），立领、多口袋+袋盖（袋牙宽2.2cm</w:t>
            </w:r>
            <w:r>
              <w:rPr>
                <w:rFonts w:hint="eastAsia" w:ascii="仿宋" w:hAnsi="仿宋" w:eastAsia="仿宋" w:cs="仿宋"/>
                <w:color w:val="auto"/>
              </w:rPr>
              <w:t>、±0.2cm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，袋口加拉链）夹克，纯棉里布，树脂拉链及定制带标志拉链绳；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工艺：采用常规拼缝工艺，大身上缉0.1-0.6CM明线，裤里锁缝包紧工艺，常规拼缝、拷边处理。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裤子面料：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深企青；面料风格：单线1.5MM方格提花涤纶四面弹面料；成分为涤、氨纶：涤成份不少于90%；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织物密度：纬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440（根/10cm）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,经460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（根/10cm）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面料克重不少于157g/㎡；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款式：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1.采用轻量的弹力格子面料，强耐磨性。提高且内层增加里布提升面料舒适度强；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2.面料具有透湿功能；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3.腰侧面料弹性适应松紧，不勒腰；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4.拉链口袋设计安全储物，（镭射刻字）金属纽扣；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5.裤袢6</w:t>
            </w:r>
            <w:r>
              <w:rPr>
                <w:rFonts w:hint="eastAsia" w:ascii="微软雅黑" w:hAnsi="微软雅黑" w:eastAsia="微软雅黑" w:cs="微软雅黑"/>
                <w:color w:val="auto"/>
                <w:lang w:bidi="ar"/>
              </w:rPr>
              <w:t>～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8个，加粗，加固处理；</w:t>
            </w:r>
          </w:p>
        </w:tc>
      </w:tr>
      <w:tr w14:paraId="76871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B5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E68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冲锋衣（火调标识）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C02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lang w:bidi="ar"/>
              </w:rPr>
              <w:t>冲锋衣</w:t>
            </w:r>
            <w:r>
              <w:rPr>
                <w:rFonts w:hint="eastAsia" w:ascii="仿宋" w:hAnsi="仿宋" w:eastAsia="仿宋" w:cs="仿宋"/>
                <w:bCs/>
                <w:color w:val="auto"/>
                <w:lang w:bidi="ar"/>
              </w:rPr>
              <w:t>有“火场勘验”字样及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color w:val="auto"/>
                <w:lang w:bidi="ar"/>
              </w:rPr>
              <w:t>盾形火灾调查标识胸标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面料成份水平不低于：外夹克：100%涤纶，TPU透明膜，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防水性能评价优异，《GB/T 4745-2012》执行标准下沾水等级不低于4级，《GB/T 12704.2-2009》执行标准下透湿率（洗前）要求不低于3450g/m2/24h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，面上防泼水处理；内件套：超细瑶粒，100D/144F双刷双瑶，克重范围210</w:t>
            </w:r>
            <w:r>
              <w:rPr>
                <w:rFonts w:hint="eastAsia" w:ascii="微软雅黑" w:hAnsi="微软雅黑" w:eastAsia="微软雅黑" w:cs="微软雅黑"/>
                <w:color w:val="auto"/>
                <w:lang w:bidi="ar"/>
              </w:rPr>
              <w:t>～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225g；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款式：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1.外壳、内胆可单穿，内外组合穿；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2.防水透湿面料；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3.外夹克接缝全压胶，确保缝位不漏水；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4.可脱卸立体防风帽，帽侧和帽后中均可调节；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5.下摆弹力绳可调节设计；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6.内外夹克多拉链口袋设计，合计数量不少于9个；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7.外夹克后背口袋，尺寸不小于45cm*18cm；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8.袖口魔术贴+松紧双重调节；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9.内胆抓绒面料；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10.内胆弹力包边袖口；</w:t>
            </w:r>
          </w:p>
        </w:tc>
      </w:tr>
      <w:tr w14:paraId="5BE57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6E6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A6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长袖POLO衫（火调标识）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D9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长袖POLO衫面料为涤棉单面珠地，成份为棉、聚酯纤维，棉成分≥60%，色牢度≥3.5级；款式为翻领POLO衫，胸标采用热丝印方式，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lang w:bidi="ar"/>
              </w:rPr>
              <w:t>印有圆形</w:t>
            </w:r>
            <w:r>
              <w:rPr>
                <w:rStyle w:val="11"/>
                <w:rFonts w:hint="eastAsia" w:ascii="仿宋" w:hAnsi="仿宋" w:eastAsia="仿宋" w:cs="仿宋"/>
                <w:b w:val="0"/>
                <w:color w:val="auto"/>
                <w:lang w:bidi="ar"/>
              </w:rPr>
              <w:t>火灾调查标识胸标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。</w:t>
            </w:r>
          </w:p>
        </w:tc>
      </w:tr>
      <w:tr w14:paraId="749E8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33E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B1F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半袖T恤（带领）（火调标识）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3F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半袖带领T恤衫面料为涤棉单面珠地，成份为棉、聚酯纤维，棉成分≥60%，色牢度≥3.5级；款式为翻领POLO衫，胸标采用热丝印方式，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lang w:bidi="ar"/>
              </w:rPr>
              <w:t>印有圆形火灾调查标识胸标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。</w:t>
            </w:r>
          </w:p>
        </w:tc>
      </w:tr>
      <w:tr w14:paraId="42196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04A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33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半袖T恤（不带领）（火调标识）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FC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T恤面料采用涤棉吸汗面料，含莫代尔成分，圆领胸标采用热丝印方式，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lang w:bidi="ar"/>
              </w:rPr>
              <w:t>印有圆形火灾调查标识胸标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。</w:t>
            </w:r>
          </w:p>
        </w:tc>
      </w:tr>
      <w:tr w14:paraId="03B8C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D88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AD2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速干裤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0DD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面料：尼龙四面弹；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款式功能：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1.采用尼龙高弹面料；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2.面料具有吸湿快干功能；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3.腰侧松紧调节，不勒腰；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4.5个口袋设计。</w:t>
            </w:r>
          </w:p>
        </w:tc>
      </w:tr>
      <w:tr w14:paraId="0514F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CFA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016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防晒衣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05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抗撕裂面料，防晒伤、遮阳、透气、轻薄，透气速干。紫外线防护系数（UPF）不低于43，长波紫外线透过率（UVA）不高于4.98%；</w:t>
            </w:r>
          </w:p>
        </w:tc>
      </w:tr>
      <w:tr w14:paraId="7FBBA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39D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B6E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勘验马甲（火调标识）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E9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100%锦纶，网布100%聚酯纤维。多口袋设计，数量不少于8个，魔术贴口袋设计，前胸可挂吊饰。后背可拆卸。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lang w:bidi="ar"/>
              </w:rPr>
              <w:t>前胸有“火场勘验”字样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。</w:t>
            </w:r>
          </w:p>
        </w:tc>
      </w:tr>
      <w:tr w14:paraId="3458F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1AF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90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棉服（火调标识）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DB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color w:val="auto"/>
                <w:lang w:bidi="ar"/>
              </w:rPr>
              <w:t>火场勘查服棉服，有“火场勘验”字样及盾形火灾调查标识胸标</w:t>
            </w:r>
            <w:r>
              <w:rPr>
                <w:rStyle w:val="11"/>
                <w:rFonts w:hint="eastAsia" w:ascii="仿宋" w:hAnsi="仿宋" w:eastAsia="仿宋" w:cs="仿宋"/>
                <w:b w:val="0"/>
                <w:color w:val="auto"/>
                <w:lang w:bidi="ar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面布：深企青，深浅横条纹提花布，100%涤,T400破卡，双层PU防风防水复合涂层；外壳里布：100%舒美绸；内胆布：380T消光尼龙，双层防绒涂层；口袋布：100%涤，金光绒；外观：可脱卸内胆，内胸袋，多口袋+袋盖（袋口加尼龙拉链）、金属纽扣及树脂拉链配定制带标志拉链绳；工艺：常规拼缝、拷边处理。采用防风领口、防风袖口设置，大身上组0.1-0.6C明线。内胆/帽里填充超细纤维棉，采用横条形绗线固定；内胆填充克数：180-200克之间，根据服装大小号最大填充量填充物：100%涤。</w:t>
            </w:r>
          </w:p>
        </w:tc>
      </w:tr>
      <w:tr w14:paraId="773A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96E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614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裤子（配套棉服使用）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419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面料颜色：深企青；面料风格：小猫眼提花纯棉四面弹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面料成分为棉、氨纶，棉成分≥95%；纱织密度：纱织（根/10cm）32×32+70D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幅宽：148-150cm；面料克重：不低于200克/㎡；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款式：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1.采用舒适弹力提花面料；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2.面料具有透湿性能；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3.腰侧松紧调节；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4.拉链口袋设计。</w:t>
            </w:r>
          </w:p>
        </w:tc>
      </w:tr>
      <w:tr w14:paraId="0A95E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1FA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D0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勘查鞋（火调标识）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F54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全皮面料、抗冲击、防水、鞋底防磨、防滑、防穿刺、抗菌透气鞋垫、防沙鞋舌、高腰护踝鞋帮、塑料硬质包头</w:t>
            </w:r>
            <w:r>
              <w:rPr>
                <w:rStyle w:val="11"/>
                <w:rFonts w:hint="eastAsia" w:ascii="仿宋" w:hAnsi="仿宋" w:eastAsia="仿宋" w:cs="仿宋"/>
                <w:b w:val="0"/>
                <w:color w:val="auto"/>
                <w:lang w:bidi="ar"/>
              </w:rPr>
              <w:t>；具备抗冲击性：冲击后保护包头内最小间距≥14mm；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鞋底抗穿刺：鞋底穿透所需力应≥1200</w:t>
            </w:r>
            <w:r>
              <w:rPr>
                <w:rFonts w:hint="eastAsia"/>
                <w:color w:val="auto"/>
              </w:rPr>
              <w:t>N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；绝缘性：试验电压5KV下泄漏电流≤2mA；防水性能：标准测试后水透入时间≥50分钟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lang w:bidi="ar"/>
              </w:rPr>
              <w:t>有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color w:val="auto"/>
                <w:lang w:bidi="ar"/>
              </w:rPr>
              <w:t>“火场勘查”字样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。</w:t>
            </w:r>
          </w:p>
        </w:tc>
      </w:tr>
      <w:tr w14:paraId="14247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477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215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勘查头盔（火调标识）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B1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bidi="ar"/>
              </w:rPr>
              <w:t>头盔由PC制成的壳体、佩戴装置等组成。内胆采用皮革缝制，佩戴牢靠舒适，解脱方便。壳体一次性成型，壳体表面无凹痕、碎裂、尖锐角刺等缺陷；</w:t>
            </w:r>
            <w:r>
              <w:rPr>
                <w:rStyle w:val="11"/>
                <w:rFonts w:hint="eastAsia" w:ascii="仿宋" w:hAnsi="仿宋" w:eastAsia="仿宋" w:cs="仿宋"/>
                <w:b w:val="0"/>
                <w:color w:val="auto"/>
                <w:lang w:bidi="ar"/>
              </w:rPr>
              <w:t>头盔规格（头围尺寸）：560-580mm，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具有冲击吸收性能：经浸水、高温50℃、低温-10℃、紫外照射处理后，传递到头模上的力≤3500N；</w:t>
            </w:r>
            <w:r>
              <w:rPr>
                <w:rStyle w:val="11"/>
                <w:rFonts w:hint="eastAsia" w:ascii="仿宋" w:hAnsi="仿宋" w:eastAsia="仿宋" w:cs="仿宋"/>
                <w:b w:val="0"/>
                <w:color w:val="auto"/>
                <w:lang w:bidi="ar"/>
              </w:rPr>
              <w:t>耐穿刺性能：经浸水、高温50℃、低温-10℃、紫外照射处理后，穿刺锥不得接触头模表面，帽壳不得有碎片脱落；电绝缘性能：环境温度20℃士2℃、环境湿度:50%士20%情况下，安全帽的泄漏电流≤0.05mA，且不能有击穿现象；侧向刚性：检测变形范围20mm-40mm，残余变形范围3mm-15mm;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具备固定手电卡槽，</w:t>
            </w:r>
            <w:r>
              <w:rPr>
                <w:rFonts w:hint="eastAsia" w:ascii="仿宋" w:hAnsi="仿宋" w:eastAsia="仿宋" w:cs="仿宋"/>
                <w:bCs/>
                <w:color w:val="auto"/>
                <w:lang w:bidi="ar"/>
              </w:rPr>
              <w:t>“火场勘查”字样显著，有盾形金属火灾调查标识帽徽。</w:t>
            </w:r>
          </w:p>
        </w:tc>
      </w:tr>
      <w:tr w14:paraId="3CFE7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CEA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43C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单帽（火调标识）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3A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轻型透气防护软帽，帽体采用纯棉面料，舒适透气，吸汗带选取舒适面料，易干，吸汗性强，有火灾调查元素设计，整体体现严肃性，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lang w:bidi="ar"/>
              </w:rPr>
              <w:t>有圆形火灾调查标识帽徽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。</w:t>
            </w:r>
          </w:p>
        </w:tc>
      </w:tr>
      <w:tr w14:paraId="3CD49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3C4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F12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勘查头灯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1A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轻量化头灯，具备常规功能按键及感应功能，开启后可实现挥手即亮，感应距离≤10cm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常规开关及红光模式自由切换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具备5种以上光照模式，强光、中光、弱光、爆闪、SOS等；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续航时长≥5小时，电池：2块、容量≥800mAh；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光照度：不小于200LM</w:t>
            </w:r>
          </w:p>
        </w:tc>
      </w:tr>
      <w:tr w14:paraId="1E1E1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9B7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5B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防护软帽（火调标识）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83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color w:val="auto"/>
                <w:lang w:bidi="ar"/>
              </w:rPr>
              <w:t>内置HDPE材质内衬，防撞击；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外帽全棉材质，加厚吸汗带，内衬可加护垫，透气孔设计，</w:t>
            </w:r>
            <w:r>
              <w:rPr>
                <w:rFonts w:hint="eastAsia" w:ascii="仿宋" w:hAnsi="仿宋" w:eastAsia="仿宋" w:cs="仿宋"/>
                <w:bCs/>
                <w:color w:val="auto"/>
                <w:lang w:bidi="ar"/>
              </w:rPr>
              <w:t>有圆形火灾调查标识帽徽</w:t>
            </w:r>
            <w:r>
              <w:rPr>
                <w:rFonts w:hint="eastAsia" w:ascii="仿宋" w:hAnsi="仿宋" w:eastAsia="仿宋" w:cs="仿宋"/>
                <w:color w:val="auto"/>
                <w:lang w:bidi="ar"/>
              </w:rPr>
              <w:t>。</w:t>
            </w:r>
          </w:p>
        </w:tc>
      </w:tr>
      <w:tr w14:paraId="05D25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6D15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BCD3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勘验腰包（火调标识）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AC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盛装尺寸不小于25cm*15cm*5cm,高密度牛筋料，耐磨，具备一定防水强度，不易刮扯，容易清理，</w:t>
            </w:r>
            <w:r>
              <w:rPr>
                <w:rFonts w:hint="eastAsia" w:ascii="仿宋" w:hAnsi="仿宋" w:eastAsia="仿宋" w:cs="仿宋"/>
                <w:bCs/>
                <w:color w:val="auto"/>
                <w:lang w:bidi="ar"/>
              </w:rPr>
              <w:t>有圆形火灾调查标识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color w:val="auto"/>
                <w:lang w:bidi="ar"/>
              </w:rPr>
              <w:t>。</w:t>
            </w:r>
          </w:p>
        </w:tc>
      </w:tr>
      <w:tr w14:paraId="5483E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0EB7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17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CE7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拉杆箱（火调标识）</w:t>
            </w:r>
          </w:p>
        </w:tc>
        <w:tc>
          <w:tcPr>
            <w:tcW w:w="69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433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手提和拉杆两种携带方式，防水面料，耐磨，耐脏，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lang w:bidi="ar"/>
              </w:rPr>
              <w:t>表面印有圆形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color w:val="auto"/>
                <w:lang w:bidi="ar"/>
              </w:rPr>
              <w:t>火灾调查标识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lang w:bidi="ar"/>
              </w:rPr>
              <w:t>及“火灾调查”字样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。尺寸：不小于31cm*43cm*13cm（长高宽）；</w:t>
            </w:r>
          </w:p>
        </w:tc>
      </w:tr>
    </w:tbl>
    <w:p w14:paraId="73E649C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</w:pPr>
      <w:r>
        <w:rPr>
          <w:rFonts w:hint="eastAsia" w:ascii="仿宋" w:hAnsi="仿宋" w:eastAsia="仿宋" w:cs="仿宋"/>
          <w:b/>
          <w:bCs/>
          <w:color w:val="auto"/>
          <w:kern w:val="0"/>
          <w:lang w:bidi="zh-CN"/>
        </w:rPr>
        <w:t>注：以上技术要求必须完全响应，</w:t>
      </w:r>
      <w:r>
        <w:rPr>
          <w:rFonts w:hint="eastAsia" w:ascii="仿宋" w:hAnsi="仿宋" w:eastAsia="仿宋" w:cs="仿宋"/>
          <w:b/>
          <w:bCs/>
          <w:color w:val="auto"/>
        </w:rPr>
        <w:t>否则</w:t>
      </w:r>
      <w:r>
        <w:rPr>
          <w:rFonts w:hint="eastAsia" w:ascii="仿宋" w:hAnsi="仿宋" w:eastAsia="仿宋" w:cs="仿宋"/>
          <w:b/>
          <w:color w:val="auto"/>
        </w:rPr>
        <w:t>视为无效投标。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417F0"/>
    <w:multiLevelType w:val="singleLevel"/>
    <w:tmpl w:val="6F3417F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YmM4MGYxMWM1N2JlZDBjYThiZmVkZmEwMzNmOTgifQ=="/>
  </w:docVars>
  <w:rsids>
    <w:rsidRoot w:val="00000000"/>
    <w:rsid w:val="09A6490C"/>
    <w:rsid w:val="31570708"/>
    <w:rsid w:val="31D036D0"/>
    <w:rsid w:val="371E10BA"/>
    <w:rsid w:val="3BC47255"/>
    <w:rsid w:val="42C6548E"/>
    <w:rsid w:val="45787DE4"/>
    <w:rsid w:val="6D8A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NormalIndent"/>
    <w:basedOn w:val="1"/>
    <w:autoRedefine/>
    <w:qFormat/>
    <w:uiPriority w:val="0"/>
    <w:pPr>
      <w:widowControl/>
      <w:spacing w:line="312" w:lineRule="atLeast"/>
      <w:ind w:firstLine="420"/>
      <w:textAlignment w:val="baseline"/>
    </w:pPr>
    <w:rPr>
      <w:kern w:val="0"/>
    </w:rPr>
  </w:style>
  <w:style w:type="character" w:customStyle="1" w:styleId="9">
    <w:name w:val="fontstyle01"/>
    <w:autoRedefine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paragraph" w:customStyle="1" w:styleId="10">
    <w:name w:val="正文_31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nt61"/>
    <w:basedOn w:val="7"/>
    <w:qFormat/>
    <w:uiPriority w:val="0"/>
    <w:rPr>
      <w:rFonts w:ascii="隶书" w:hAnsi="隶书" w:eastAsia="隶书" w:cs="隶书"/>
      <w:b/>
      <w:color w:val="000000"/>
      <w:sz w:val="24"/>
      <w:szCs w:val="24"/>
      <w:u w:val="none"/>
    </w:rPr>
  </w:style>
  <w:style w:type="character" w:customStyle="1" w:styleId="12">
    <w:name w:val="font91"/>
    <w:basedOn w:val="7"/>
    <w:uiPriority w:val="0"/>
    <w:rPr>
      <w:rFonts w:hint="default" w:ascii="Arial" w:hAnsi="Arial" w:eastAsia="宋体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6309</Words>
  <Characters>6486</Characters>
  <Lines>0</Lines>
  <Paragraphs>0</Paragraphs>
  <TotalTime>0</TotalTime>
  <ScaleCrop>false</ScaleCrop>
  <LinksUpToDate>false</LinksUpToDate>
  <CharactersWithSpaces>6490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2024-04-28T04:21:00Z</dcterms:created>
  <dc:creator>Administrator</dc:creator>
  <cp:lastModifiedBy>鼎跃</cp:lastModifiedBy>
  <dcterms:modified xsi:type="dcterms:W3CDTF">2024-09-26T10:02:19Z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4DA2606172C34109ABACB6CDCC6CA95B_12</vt:lpwstr>
  </property>
</Properties>
</file>