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0632" w:type="dxa"/>
        <w:tblInd w:w="-318" w:type="dxa"/>
        <w:tblLayout w:type="autofit"/>
        <w:tblCellMar>
          <w:top w:w="0" w:type="dxa"/>
          <w:left w:w="108" w:type="dxa"/>
          <w:bottom w:w="0" w:type="dxa"/>
          <w:right w:w="108" w:type="dxa"/>
        </w:tblCellMar>
      </w:tblPr>
      <w:tblGrid>
        <w:gridCol w:w="993"/>
        <w:gridCol w:w="9639"/>
      </w:tblGrid>
      <w:tr w14:paraId="007AE73F">
        <w:tblPrEx>
          <w:tblCellMar>
            <w:top w:w="0" w:type="dxa"/>
            <w:left w:w="108" w:type="dxa"/>
            <w:bottom w:w="0" w:type="dxa"/>
            <w:right w:w="108" w:type="dxa"/>
          </w:tblCellMar>
        </w:tblPrEx>
        <w:trPr>
          <w:trHeight w:val="600" w:hRule="atLeast"/>
        </w:trPr>
        <w:tc>
          <w:tcPr>
            <w:tcW w:w="993" w:type="dxa"/>
            <w:tcBorders>
              <w:top w:val="single" w:color="000000" w:sz="4" w:space="0"/>
              <w:left w:val="single" w:color="000000" w:sz="4" w:space="0"/>
              <w:bottom w:val="single" w:color="000000" w:sz="4" w:space="0"/>
              <w:right w:val="single" w:color="000000" w:sz="4" w:space="0"/>
            </w:tcBorders>
          </w:tcPr>
          <w:p w14:paraId="3BA1ED7B">
            <w:pPr>
              <w:widowControl/>
              <w:jc w:val="center"/>
              <w:textAlignment w:val="top"/>
              <w:rPr>
                <w:rFonts w:ascii="宋体" w:hAnsi="宋体" w:eastAsia="宋体" w:cs="仿宋"/>
                <w:b/>
                <w:sz w:val="24"/>
                <w:szCs w:val="24"/>
              </w:rPr>
            </w:pPr>
            <w:bookmarkStart w:id="0" w:name="OLE_LINK12"/>
            <w:r>
              <w:rPr>
                <w:rFonts w:hint="eastAsia" w:ascii="宋体" w:hAnsi="宋体" w:eastAsia="宋体" w:cs="仿宋"/>
                <w:b/>
                <w:kern w:val="0"/>
                <w:sz w:val="24"/>
                <w:szCs w:val="24"/>
              </w:rPr>
              <w:t>附件1：</w:t>
            </w:r>
          </w:p>
        </w:tc>
        <w:tc>
          <w:tcPr>
            <w:tcW w:w="9639" w:type="dxa"/>
            <w:tcBorders>
              <w:top w:val="single" w:color="000000" w:sz="4" w:space="0"/>
              <w:left w:val="single" w:color="000000" w:sz="4" w:space="0"/>
              <w:bottom w:val="single" w:color="000000" w:sz="4" w:space="0"/>
              <w:right w:val="single" w:color="000000" w:sz="4" w:space="0"/>
            </w:tcBorders>
            <w:noWrap/>
          </w:tcPr>
          <w:p w14:paraId="13523C01">
            <w:pPr>
              <w:widowControl/>
              <w:tabs>
                <w:tab w:val="left" w:pos="8822"/>
              </w:tabs>
              <w:jc w:val="center"/>
              <w:textAlignment w:val="top"/>
              <w:rPr>
                <w:rFonts w:ascii="宋体" w:hAnsi="宋体" w:eastAsia="宋体" w:cs="仿宋"/>
                <w:b/>
                <w:bCs/>
                <w:sz w:val="24"/>
                <w:szCs w:val="24"/>
              </w:rPr>
            </w:pPr>
            <w:bookmarkStart w:id="1" w:name="OLE_LINK1"/>
            <w:bookmarkStart w:id="2" w:name="OLE_LINK2"/>
            <w:r>
              <w:rPr>
                <w:rFonts w:hint="eastAsia" w:ascii="宋体" w:hAnsi="宋体" w:eastAsia="宋体" w:cs="仿宋"/>
                <w:b/>
                <w:bCs/>
                <w:kern w:val="0"/>
                <w:sz w:val="24"/>
                <w:szCs w:val="24"/>
              </w:rPr>
              <w:t>彩超维保项目招标需求</w:t>
            </w:r>
            <w:bookmarkEnd w:id="1"/>
            <w:bookmarkEnd w:id="2"/>
            <w:r>
              <w:rPr>
                <w:rFonts w:hint="eastAsia" w:ascii="宋体" w:hAnsi="宋体" w:eastAsia="宋体" w:cs="仿宋"/>
                <w:b/>
                <w:bCs/>
                <w:kern w:val="0"/>
                <w:sz w:val="24"/>
                <w:szCs w:val="24"/>
              </w:rPr>
              <w:t>及评审规则</w:t>
            </w:r>
          </w:p>
        </w:tc>
      </w:tr>
      <w:tr w14:paraId="675B52AE">
        <w:tblPrEx>
          <w:tblCellMar>
            <w:top w:w="0" w:type="dxa"/>
            <w:left w:w="108" w:type="dxa"/>
            <w:bottom w:w="0" w:type="dxa"/>
            <w:right w:w="108" w:type="dxa"/>
          </w:tblCellMar>
        </w:tblPrEx>
        <w:trPr>
          <w:trHeight w:val="460" w:hRule="atLeast"/>
        </w:trPr>
        <w:tc>
          <w:tcPr>
            <w:tcW w:w="993" w:type="dxa"/>
            <w:tcBorders>
              <w:top w:val="single" w:color="000000" w:sz="4" w:space="0"/>
              <w:left w:val="single" w:color="000000" w:sz="4" w:space="0"/>
              <w:bottom w:val="single" w:color="000000" w:sz="4" w:space="0"/>
              <w:right w:val="single" w:color="000000" w:sz="4" w:space="0"/>
            </w:tcBorders>
            <w:noWrap/>
          </w:tcPr>
          <w:p w14:paraId="248AB157">
            <w:pPr>
              <w:widowControl/>
              <w:jc w:val="center"/>
              <w:textAlignment w:val="top"/>
              <w:rPr>
                <w:rFonts w:ascii="宋体" w:hAnsi="宋体" w:eastAsia="宋体" w:cs="仿宋"/>
                <w:b/>
                <w:bCs/>
                <w:sz w:val="24"/>
                <w:szCs w:val="24"/>
              </w:rPr>
            </w:pPr>
            <w:r>
              <w:rPr>
                <w:rFonts w:hint="eastAsia" w:ascii="宋体" w:hAnsi="宋体" w:eastAsia="宋体" w:cs="仿宋"/>
                <w:b/>
                <w:bCs/>
                <w:kern w:val="0"/>
                <w:sz w:val="24"/>
                <w:szCs w:val="24"/>
              </w:rPr>
              <w:t>一</w:t>
            </w:r>
          </w:p>
        </w:tc>
        <w:tc>
          <w:tcPr>
            <w:tcW w:w="9639" w:type="dxa"/>
            <w:tcBorders>
              <w:top w:val="single" w:color="000000" w:sz="4" w:space="0"/>
              <w:left w:val="single" w:color="000000" w:sz="4" w:space="0"/>
              <w:bottom w:val="single" w:color="000000" w:sz="4" w:space="0"/>
              <w:right w:val="single" w:color="000000" w:sz="4" w:space="0"/>
            </w:tcBorders>
            <w:noWrap/>
          </w:tcPr>
          <w:p w14:paraId="459A08E6">
            <w:pPr>
              <w:widowControl/>
              <w:tabs>
                <w:tab w:val="left" w:pos="8822"/>
              </w:tabs>
              <w:jc w:val="center"/>
              <w:textAlignment w:val="top"/>
              <w:rPr>
                <w:rFonts w:ascii="宋体" w:hAnsi="宋体" w:eastAsia="宋体" w:cs="仿宋"/>
                <w:b/>
                <w:bCs/>
                <w:sz w:val="24"/>
                <w:szCs w:val="24"/>
              </w:rPr>
            </w:pPr>
            <w:r>
              <w:rPr>
                <w:rFonts w:hint="eastAsia" w:ascii="宋体" w:hAnsi="宋体" w:eastAsia="宋体" w:cs="仿宋"/>
                <w:b/>
                <w:bCs/>
                <w:kern w:val="0"/>
                <w:sz w:val="24"/>
                <w:szCs w:val="24"/>
              </w:rPr>
              <w:t>技术参数</w:t>
            </w:r>
          </w:p>
        </w:tc>
      </w:tr>
      <w:tr w14:paraId="0C811503">
        <w:tblPrEx>
          <w:tblCellMar>
            <w:top w:w="0" w:type="dxa"/>
            <w:left w:w="108" w:type="dxa"/>
            <w:bottom w:w="0" w:type="dxa"/>
            <w:right w:w="108" w:type="dxa"/>
          </w:tblCellMar>
        </w:tblPrEx>
        <w:trPr>
          <w:trHeight w:val="300" w:hRule="atLeast"/>
        </w:trPr>
        <w:tc>
          <w:tcPr>
            <w:tcW w:w="993" w:type="dxa"/>
            <w:tcBorders>
              <w:top w:val="single" w:color="000000" w:sz="4" w:space="0"/>
              <w:left w:val="single" w:color="000000" w:sz="4" w:space="0"/>
              <w:bottom w:val="single" w:color="000000" w:sz="4" w:space="0"/>
              <w:right w:val="single" w:color="000000" w:sz="4" w:space="0"/>
            </w:tcBorders>
          </w:tcPr>
          <w:p w14:paraId="1F7760FE">
            <w:pPr>
              <w:jc w:val="center"/>
              <w:rPr>
                <w:rFonts w:ascii="宋体" w:hAnsi="宋体" w:eastAsia="宋体" w:cs="仿宋"/>
                <w:kern w:val="0"/>
                <w:sz w:val="24"/>
                <w:szCs w:val="24"/>
              </w:rPr>
            </w:pPr>
            <w:r>
              <w:rPr>
                <w:rFonts w:hint="eastAsia" w:ascii="宋体" w:hAnsi="宋体" w:eastAsia="宋体" w:cs="仿宋"/>
                <w:kern w:val="0"/>
                <w:sz w:val="24"/>
                <w:szCs w:val="24"/>
              </w:rPr>
              <w:t>1</w:t>
            </w:r>
          </w:p>
        </w:tc>
        <w:tc>
          <w:tcPr>
            <w:tcW w:w="9639" w:type="dxa"/>
            <w:tcBorders>
              <w:top w:val="single" w:color="000000" w:sz="4" w:space="0"/>
              <w:left w:val="single" w:color="000000" w:sz="4" w:space="0"/>
              <w:bottom w:val="single" w:color="000000" w:sz="4" w:space="0"/>
              <w:right w:val="single" w:color="000000" w:sz="4" w:space="0"/>
            </w:tcBorders>
          </w:tcPr>
          <w:p w14:paraId="6E719048">
            <w:pPr>
              <w:tabs>
                <w:tab w:val="left" w:pos="8822"/>
              </w:tabs>
              <w:rPr>
                <w:rFonts w:ascii="宋体" w:hAnsi="宋体" w:eastAsia="宋体" w:cs="仿宋"/>
                <w:kern w:val="0"/>
                <w:sz w:val="24"/>
                <w:szCs w:val="24"/>
              </w:rPr>
            </w:pPr>
            <w:bookmarkStart w:id="3" w:name="OLE_LINK3"/>
            <w:r>
              <w:rPr>
                <w:rFonts w:hint="eastAsia" w:ascii="宋体" w:hAnsi="宋体" w:eastAsia="宋体" w:cs="仿宋"/>
                <w:kern w:val="0"/>
                <w:sz w:val="24"/>
                <w:szCs w:val="24"/>
              </w:rPr>
              <w:t>维修范围：</w:t>
            </w:r>
            <w:bookmarkEnd w:id="3"/>
            <w:r>
              <w:rPr>
                <w:rFonts w:hint="eastAsia" w:ascii="宋体" w:hAnsi="宋体" w:eastAsia="宋体" w:cs="宋体"/>
                <w:sz w:val="24"/>
                <w:szCs w:val="24"/>
              </w:rPr>
              <w:t>彩超主机和附属探头，主机型号IU22（2台）；IE33（1台）；CX50（1台）。</w:t>
            </w:r>
          </w:p>
        </w:tc>
      </w:tr>
      <w:tr w14:paraId="271E1932">
        <w:tblPrEx>
          <w:tblCellMar>
            <w:top w:w="0" w:type="dxa"/>
            <w:left w:w="108" w:type="dxa"/>
            <w:bottom w:w="0" w:type="dxa"/>
            <w:right w:w="108" w:type="dxa"/>
          </w:tblCellMar>
        </w:tblPrEx>
        <w:trPr>
          <w:trHeight w:val="300" w:hRule="atLeast"/>
        </w:trPr>
        <w:tc>
          <w:tcPr>
            <w:tcW w:w="993" w:type="dxa"/>
            <w:tcBorders>
              <w:top w:val="single" w:color="000000" w:sz="4" w:space="0"/>
              <w:left w:val="single" w:color="000000" w:sz="4" w:space="0"/>
              <w:bottom w:val="single" w:color="000000" w:sz="4" w:space="0"/>
              <w:right w:val="single" w:color="000000" w:sz="4" w:space="0"/>
            </w:tcBorders>
          </w:tcPr>
          <w:p w14:paraId="3C4A4ECC">
            <w:pPr>
              <w:jc w:val="center"/>
              <w:rPr>
                <w:rFonts w:ascii="宋体" w:hAnsi="宋体" w:eastAsia="宋体" w:cs="仿宋"/>
                <w:kern w:val="0"/>
                <w:sz w:val="24"/>
                <w:szCs w:val="24"/>
              </w:rPr>
            </w:pPr>
            <w:r>
              <w:rPr>
                <w:rFonts w:hint="eastAsia" w:ascii="宋体" w:hAnsi="宋体" w:eastAsia="宋体" w:cs="仿宋"/>
                <w:kern w:val="0"/>
                <w:sz w:val="24"/>
                <w:szCs w:val="24"/>
              </w:rPr>
              <w:t>2</w:t>
            </w:r>
          </w:p>
        </w:tc>
        <w:tc>
          <w:tcPr>
            <w:tcW w:w="9639" w:type="dxa"/>
            <w:tcBorders>
              <w:top w:val="single" w:color="000000" w:sz="4" w:space="0"/>
              <w:left w:val="single" w:color="000000" w:sz="4" w:space="0"/>
              <w:bottom w:val="single" w:color="000000" w:sz="4" w:space="0"/>
              <w:right w:val="single" w:color="000000" w:sz="4" w:space="0"/>
            </w:tcBorders>
          </w:tcPr>
          <w:p w14:paraId="7DBFA0D1">
            <w:pPr>
              <w:tabs>
                <w:tab w:val="left" w:pos="8822"/>
              </w:tabs>
              <w:rPr>
                <w:rFonts w:ascii="宋体" w:hAnsi="宋体" w:eastAsia="宋体" w:cs="仿宋"/>
                <w:kern w:val="0"/>
                <w:sz w:val="24"/>
                <w:szCs w:val="24"/>
              </w:rPr>
            </w:pPr>
            <w:r>
              <w:rPr>
                <w:rFonts w:hint="eastAsia" w:ascii="宋体" w:hAnsi="宋体" w:eastAsia="宋体" w:cs="仿宋"/>
                <w:kern w:val="0"/>
                <w:sz w:val="24"/>
                <w:szCs w:val="24"/>
              </w:rPr>
              <w:t>需要及时响应科室报修，响应时间≤1 小时，工程师应在24小时内到达现场，每次服务完成后工单有双方签字；提供24小时维修服务热线，技术专家提供在线维修诊断和临床支持。</w:t>
            </w:r>
          </w:p>
        </w:tc>
      </w:tr>
      <w:tr w14:paraId="660FD463">
        <w:tblPrEx>
          <w:tblCellMar>
            <w:top w:w="0" w:type="dxa"/>
            <w:left w:w="108" w:type="dxa"/>
            <w:bottom w:w="0" w:type="dxa"/>
            <w:right w:w="108" w:type="dxa"/>
          </w:tblCellMar>
        </w:tblPrEx>
        <w:trPr>
          <w:trHeight w:val="300" w:hRule="atLeast"/>
        </w:trPr>
        <w:tc>
          <w:tcPr>
            <w:tcW w:w="993" w:type="dxa"/>
            <w:tcBorders>
              <w:top w:val="single" w:color="000000" w:sz="4" w:space="0"/>
              <w:left w:val="single" w:color="000000" w:sz="4" w:space="0"/>
              <w:bottom w:val="single" w:color="000000" w:sz="4" w:space="0"/>
              <w:right w:val="single" w:color="000000" w:sz="4" w:space="0"/>
            </w:tcBorders>
          </w:tcPr>
          <w:p w14:paraId="69C76400">
            <w:pPr>
              <w:jc w:val="center"/>
              <w:rPr>
                <w:rFonts w:ascii="宋体" w:hAnsi="宋体" w:eastAsia="宋体" w:cs="仿宋"/>
                <w:kern w:val="0"/>
                <w:sz w:val="24"/>
                <w:szCs w:val="24"/>
              </w:rPr>
            </w:pPr>
            <w:r>
              <w:rPr>
                <w:rFonts w:hint="eastAsia" w:ascii="宋体" w:hAnsi="宋体" w:eastAsia="宋体" w:cs="仿宋"/>
                <w:kern w:val="0"/>
                <w:sz w:val="24"/>
                <w:szCs w:val="24"/>
              </w:rPr>
              <w:t>3</w:t>
            </w:r>
          </w:p>
        </w:tc>
        <w:tc>
          <w:tcPr>
            <w:tcW w:w="9639" w:type="dxa"/>
            <w:tcBorders>
              <w:top w:val="single" w:color="000000" w:sz="4" w:space="0"/>
              <w:left w:val="single" w:color="000000" w:sz="4" w:space="0"/>
              <w:bottom w:val="single" w:color="000000" w:sz="4" w:space="0"/>
              <w:right w:val="single" w:color="000000" w:sz="4" w:space="0"/>
            </w:tcBorders>
          </w:tcPr>
          <w:p w14:paraId="744BB941">
            <w:pPr>
              <w:tabs>
                <w:tab w:val="left" w:pos="8822"/>
              </w:tabs>
              <w:rPr>
                <w:rFonts w:ascii="宋体" w:hAnsi="宋体" w:eastAsia="宋体" w:cs="仿宋"/>
                <w:kern w:val="0"/>
                <w:sz w:val="24"/>
                <w:szCs w:val="24"/>
              </w:rPr>
            </w:pPr>
            <w:r>
              <w:rPr>
                <w:rFonts w:hint="eastAsia" w:ascii="宋体" w:hAnsi="宋体" w:eastAsia="宋体" w:cs="仿宋"/>
                <w:kern w:val="0"/>
                <w:sz w:val="24"/>
                <w:szCs w:val="24"/>
              </w:rPr>
              <w:t>所有维修的配件，具备取得设备厂家零配件的合法渠道，所更换的备件为原厂生产，相应参数符合国家质量检测标准。</w:t>
            </w:r>
          </w:p>
        </w:tc>
      </w:tr>
      <w:tr w14:paraId="372B0EA4">
        <w:tblPrEx>
          <w:tblCellMar>
            <w:top w:w="0" w:type="dxa"/>
            <w:left w:w="108" w:type="dxa"/>
            <w:bottom w:w="0" w:type="dxa"/>
            <w:right w:w="108" w:type="dxa"/>
          </w:tblCellMar>
        </w:tblPrEx>
        <w:trPr>
          <w:trHeight w:val="300" w:hRule="atLeast"/>
        </w:trPr>
        <w:tc>
          <w:tcPr>
            <w:tcW w:w="993" w:type="dxa"/>
            <w:tcBorders>
              <w:top w:val="single" w:color="000000" w:sz="4" w:space="0"/>
              <w:left w:val="single" w:color="000000" w:sz="4" w:space="0"/>
              <w:bottom w:val="single" w:color="000000" w:sz="4" w:space="0"/>
              <w:right w:val="single" w:color="000000" w:sz="4" w:space="0"/>
            </w:tcBorders>
          </w:tcPr>
          <w:p w14:paraId="7A154D25">
            <w:pPr>
              <w:jc w:val="center"/>
              <w:rPr>
                <w:rFonts w:ascii="宋体" w:hAnsi="宋体" w:eastAsia="宋体" w:cs="仿宋"/>
                <w:kern w:val="0"/>
                <w:sz w:val="24"/>
                <w:szCs w:val="24"/>
              </w:rPr>
            </w:pPr>
            <w:r>
              <w:rPr>
                <w:rFonts w:hint="eastAsia" w:ascii="宋体" w:hAnsi="宋体" w:eastAsia="宋体" w:cs="仿宋"/>
                <w:kern w:val="0"/>
                <w:sz w:val="24"/>
                <w:szCs w:val="24"/>
              </w:rPr>
              <w:t>4</w:t>
            </w:r>
          </w:p>
        </w:tc>
        <w:tc>
          <w:tcPr>
            <w:tcW w:w="9639" w:type="dxa"/>
            <w:tcBorders>
              <w:top w:val="single" w:color="000000" w:sz="4" w:space="0"/>
              <w:left w:val="single" w:color="000000" w:sz="4" w:space="0"/>
              <w:bottom w:val="single" w:color="000000" w:sz="4" w:space="0"/>
              <w:right w:val="single" w:color="000000" w:sz="4" w:space="0"/>
            </w:tcBorders>
          </w:tcPr>
          <w:p w14:paraId="1AAD9D2B">
            <w:pPr>
              <w:tabs>
                <w:tab w:val="left" w:pos="8822"/>
              </w:tabs>
              <w:rPr>
                <w:rFonts w:ascii="宋体" w:hAnsi="宋体" w:eastAsia="宋体" w:cs="仿宋"/>
                <w:kern w:val="0"/>
                <w:sz w:val="24"/>
                <w:szCs w:val="24"/>
              </w:rPr>
            </w:pPr>
            <w:r>
              <w:rPr>
                <w:rFonts w:hint="eastAsia" w:ascii="宋体" w:hAnsi="宋体" w:eastAsia="宋体" w:cs="仿宋"/>
                <w:kern w:val="0"/>
                <w:sz w:val="24"/>
                <w:szCs w:val="24"/>
              </w:rPr>
              <w:t>每年度定期预防性维护保养1次，按照厂家标准进行调校、确认各项技术指标及性能、记录设备状况。</w:t>
            </w:r>
          </w:p>
        </w:tc>
      </w:tr>
      <w:tr w14:paraId="3C5EF8BB">
        <w:tblPrEx>
          <w:tblCellMar>
            <w:top w:w="0" w:type="dxa"/>
            <w:left w:w="108" w:type="dxa"/>
            <w:bottom w:w="0" w:type="dxa"/>
            <w:right w:w="108" w:type="dxa"/>
          </w:tblCellMar>
        </w:tblPrEx>
        <w:trPr>
          <w:trHeight w:val="421" w:hRule="atLeast"/>
        </w:trPr>
        <w:tc>
          <w:tcPr>
            <w:tcW w:w="993" w:type="dxa"/>
            <w:tcBorders>
              <w:top w:val="single" w:color="000000" w:sz="4" w:space="0"/>
              <w:left w:val="single" w:color="000000" w:sz="4" w:space="0"/>
              <w:bottom w:val="single" w:color="000000" w:sz="4" w:space="0"/>
              <w:right w:val="single" w:color="000000" w:sz="4" w:space="0"/>
            </w:tcBorders>
          </w:tcPr>
          <w:p w14:paraId="1DA91807">
            <w:pPr>
              <w:jc w:val="center"/>
              <w:rPr>
                <w:rFonts w:ascii="宋体" w:hAnsi="宋体" w:eastAsia="宋体" w:cs="仿宋"/>
                <w:kern w:val="0"/>
                <w:sz w:val="24"/>
                <w:szCs w:val="24"/>
              </w:rPr>
            </w:pPr>
            <w:r>
              <w:rPr>
                <w:rFonts w:hint="eastAsia" w:ascii="宋体" w:hAnsi="宋体" w:eastAsia="宋体" w:cs="仿宋"/>
                <w:kern w:val="0"/>
                <w:sz w:val="24"/>
                <w:szCs w:val="24"/>
              </w:rPr>
              <w:t>5</w:t>
            </w:r>
          </w:p>
        </w:tc>
        <w:tc>
          <w:tcPr>
            <w:tcW w:w="9639" w:type="dxa"/>
            <w:tcBorders>
              <w:top w:val="single" w:color="000000" w:sz="4" w:space="0"/>
              <w:left w:val="single" w:color="000000" w:sz="4" w:space="0"/>
              <w:bottom w:val="single" w:color="000000" w:sz="4" w:space="0"/>
              <w:right w:val="single" w:color="000000" w:sz="4" w:space="0"/>
            </w:tcBorders>
          </w:tcPr>
          <w:p w14:paraId="6BC3178A">
            <w:pPr>
              <w:tabs>
                <w:tab w:val="left" w:pos="8822"/>
              </w:tabs>
              <w:rPr>
                <w:rFonts w:ascii="宋体" w:hAnsi="宋体" w:eastAsia="宋体" w:cs="仿宋"/>
                <w:kern w:val="0"/>
                <w:sz w:val="24"/>
                <w:szCs w:val="24"/>
              </w:rPr>
            </w:pPr>
            <w:r>
              <w:rPr>
                <w:rFonts w:hint="eastAsia" w:ascii="宋体" w:hAnsi="宋体" w:eastAsia="宋体" w:cs="仿宋"/>
                <w:kern w:val="0"/>
                <w:sz w:val="24"/>
                <w:szCs w:val="24"/>
              </w:rPr>
              <w:t>服务期内为采购人提供为维保设备保养的书面记录资料及对各科室的具体保养时间和计划及内容。</w:t>
            </w:r>
          </w:p>
        </w:tc>
      </w:tr>
      <w:tr w14:paraId="14007056">
        <w:tblPrEx>
          <w:tblCellMar>
            <w:top w:w="0" w:type="dxa"/>
            <w:left w:w="108" w:type="dxa"/>
            <w:bottom w:w="0" w:type="dxa"/>
            <w:right w:w="108" w:type="dxa"/>
          </w:tblCellMar>
        </w:tblPrEx>
        <w:trPr>
          <w:trHeight w:val="300" w:hRule="atLeast"/>
        </w:trPr>
        <w:tc>
          <w:tcPr>
            <w:tcW w:w="993" w:type="dxa"/>
            <w:tcBorders>
              <w:top w:val="single" w:color="000000" w:sz="4" w:space="0"/>
              <w:left w:val="single" w:color="000000" w:sz="4" w:space="0"/>
              <w:bottom w:val="single" w:color="000000" w:sz="4" w:space="0"/>
              <w:right w:val="single" w:color="000000" w:sz="4" w:space="0"/>
            </w:tcBorders>
          </w:tcPr>
          <w:p w14:paraId="01E22384">
            <w:pPr>
              <w:jc w:val="center"/>
              <w:rPr>
                <w:rFonts w:ascii="宋体" w:hAnsi="宋体" w:eastAsia="宋体" w:cs="仿宋"/>
                <w:kern w:val="0"/>
                <w:sz w:val="24"/>
                <w:szCs w:val="24"/>
              </w:rPr>
            </w:pPr>
            <w:r>
              <w:rPr>
                <w:rFonts w:hint="eastAsia" w:ascii="宋体" w:hAnsi="宋体" w:eastAsia="宋体" w:cs="仿宋"/>
                <w:kern w:val="0"/>
                <w:sz w:val="24"/>
                <w:szCs w:val="24"/>
              </w:rPr>
              <w:t>6</w:t>
            </w:r>
          </w:p>
        </w:tc>
        <w:tc>
          <w:tcPr>
            <w:tcW w:w="9639" w:type="dxa"/>
            <w:tcBorders>
              <w:top w:val="single" w:color="000000" w:sz="4" w:space="0"/>
              <w:left w:val="single" w:color="000000" w:sz="4" w:space="0"/>
              <w:bottom w:val="single" w:color="000000" w:sz="4" w:space="0"/>
              <w:right w:val="single" w:color="000000" w:sz="4" w:space="0"/>
            </w:tcBorders>
          </w:tcPr>
          <w:p w14:paraId="32D5FCD1">
            <w:pPr>
              <w:tabs>
                <w:tab w:val="left" w:pos="8822"/>
              </w:tabs>
              <w:rPr>
                <w:rFonts w:ascii="宋体" w:hAnsi="宋体" w:eastAsia="宋体" w:cs="仿宋"/>
                <w:kern w:val="0"/>
                <w:sz w:val="24"/>
                <w:szCs w:val="24"/>
              </w:rPr>
            </w:pPr>
            <w:r>
              <w:rPr>
                <w:rFonts w:hint="eastAsia" w:ascii="宋体" w:hAnsi="宋体" w:eastAsia="宋体" w:cs="仿宋"/>
                <w:kern w:val="0"/>
                <w:sz w:val="24"/>
                <w:szCs w:val="24"/>
              </w:rPr>
              <w:t>供应商具备维修、保养所需的技术支持及合法技术资料。</w:t>
            </w:r>
          </w:p>
        </w:tc>
      </w:tr>
      <w:tr w14:paraId="0770861A">
        <w:tblPrEx>
          <w:tblCellMar>
            <w:top w:w="0" w:type="dxa"/>
            <w:left w:w="108" w:type="dxa"/>
            <w:bottom w:w="0" w:type="dxa"/>
            <w:right w:w="108" w:type="dxa"/>
          </w:tblCellMar>
        </w:tblPrEx>
        <w:trPr>
          <w:trHeight w:val="300" w:hRule="atLeast"/>
        </w:trPr>
        <w:tc>
          <w:tcPr>
            <w:tcW w:w="993" w:type="dxa"/>
            <w:tcBorders>
              <w:top w:val="single" w:color="000000" w:sz="4" w:space="0"/>
              <w:left w:val="single" w:color="000000" w:sz="4" w:space="0"/>
              <w:bottom w:val="single" w:color="000000" w:sz="4" w:space="0"/>
              <w:right w:val="single" w:color="000000" w:sz="4" w:space="0"/>
            </w:tcBorders>
          </w:tcPr>
          <w:p w14:paraId="0FFBB887">
            <w:pPr>
              <w:jc w:val="center"/>
              <w:rPr>
                <w:rFonts w:ascii="宋体" w:hAnsi="宋体" w:eastAsia="宋体" w:cs="仿宋"/>
                <w:kern w:val="0"/>
                <w:sz w:val="24"/>
                <w:szCs w:val="24"/>
              </w:rPr>
            </w:pPr>
            <w:r>
              <w:rPr>
                <w:rFonts w:hint="eastAsia" w:ascii="宋体" w:hAnsi="宋体" w:eastAsia="宋体" w:cs="仿宋"/>
                <w:kern w:val="0"/>
                <w:sz w:val="24"/>
                <w:szCs w:val="24"/>
              </w:rPr>
              <w:t>7</w:t>
            </w:r>
          </w:p>
        </w:tc>
        <w:tc>
          <w:tcPr>
            <w:tcW w:w="9639" w:type="dxa"/>
            <w:tcBorders>
              <w:top w:val="single" w:color="000000" w:sz="4" w:space="0"/>
              <w:left w:val="single" w:color="000000" w:sz="4" w:space="0"/>
              <w:bottom w:val="single" w:color="000000" w:sz="4" w:space="0"/>
              <w:right w:val="single" w:color="000000" w:sz="4" w:space="0"/>
            </w:tcBorders>
          </w:tcPr>
          <w:p w14:paraId="05AEACE9">
            <w:pPr>
              <w:tabs>
                <w:tab w:val="left" w:pos="8822"/>
              </w:tabs>
              <w:rPr>
                <w:rFonts w:ascii="宋体" w:hAnsi="宋体" w:eastAsia="宋体" w:cs="仿宋"/>
                <w:kern w:val="0"/>
                <w:sz w:val="24"/>
                <w:szCs w:val="24"/>
              </w:rPr>
            </w:pPr>
            <w:r>
              <w:rPr>
                <w:rFonts w:hint="eastAsia" w:ascii="宋体" w:hAnsi="宋体" w:eastAsia="宋体" w:cs="仿宋"/>
                <w:kern w:val="0"/>
                <w:sz w:val="24"/>
                <w:szCs w:val="24"/>
              </w:rPr>
              <w:t>供应商具备必须保证设备的维修、保养所需配件有可靠来源及合法渠道，进口备件提供报关单。</w:t>
            </w:r>
          </w:p>
        </w:tc>
      </w:tr>
      <w:tr w14:paraId="24630FE4">
        <w:tblPrEx>
          <w:tblCellMar>
            <w:top w:w="0" w:type="dxa"/>
            <w:left w:w="108" w:type="dxa"/>
            <w:bottom w:w="0" w:type="dxa"/>
            <w:right w:w="108" w:type="dxa"/>
          </w:tblCellMar>
        </w:tblPrEx>
        <w:trPr>
          <w:trHeight w:val="300" w:hRule="atLeast"/>
        </w:trPr>
        <w:tc>
          <w:tcPr>
            <w:tcW w:w="993" w:type="dxa"/>
            <w:tcBorders>
              <w:top w:val="single" w:color="000000" w:sz="4" w:space="0"/>
              <w:left w:val="single" w:color="000000" w:sz="4" w:space="0"/>
              <w:bottom w:val="single" w:color="000000" w:sz="4" w:space="0"/>
              <w:right w:val="single" w:color="000000" w:sz="4" w:space="0"/>
            </w:tcBorders>
          </w:tcPr>
          <w:p w14:paraId="0166F42D">
            <w:pPr>
              <w:jc w:val="center"/>
              <w:rPr>
                <w:rFonts w:ascii="宋体" w:hAnsi="宋体" w:eastAsia="宋体" w:cs="仿宋"/>
                <w:kern w:val="0"/>
                <w:sz w:val="24"/>
                <w:szCs w:val="24"/>
              </w:rPr>
            </w:pPr>
            <w:r>
              <w:rPr>
                <w:rFonts w:hint="eastAsia" w:ascii="宋体" w:hAnsi="宋体" w:eastAsia="宋体" w:cs="仿宋"/>
                <w:kern w:val="0"/>
                <w:sz w:val="24"/>
                <w:szCs w:val="24"/>
              </w:rPr>
              <w:t>8</w:t>
            </w:r>
          </w:p>
        </w:tc>
        <w:tc>
          <w:tcPr>
            <w:tcW w:w="9639" w:type="dxa"/>
            <w:tcBorders>
              <w:top w:val="single" w:color="000000" w:sz="4" w:space="0"/>
              <w:left w:val="single" w:color="000000" w:sz="4" w:space="0"/>
              <w:bottom w:val="single" w:color="000000" w:sz="4" w:space="0"/>
              <w:right w:val="single" w:color="000000" w:sz="4" w:space="0"/>
            </w:tcBorders>
          </w:tcPr>
          <w:p w14:paraId="3FE86629">
            <w:pPr>
              <w:tabs>
                <w:tab w:val="left" w:pos="8822"/>
              </w:tabs>
              <w:rPr>
                <w:rFonts w:ascii="宋体" w:hAnsi="宋体" w:eastAsia="宋体" w:cs="仿宋"/>
                <w:kern w:val="0"/>
                <w:sz w:val="24"/>
                <w:szCs w:val="24"/>
              </w:rPr>
            </w:pPr>
            <w:r>
              <w:rPr>
                <w:rFonts w:hint="eastAsia" w:ascii="宋体" w:hAnsi="宋体" w:eastAsia="宋体" w:cs="仿宋"/>
                <w:kern w:val="0"/>
                <w:sz w:val="24"/>
                <w:szCs w:val="24"/>
              </w:rPr>
              <w:t>供应商应设有备件库、可为维修提供更换零配件。</w:t>
            </w:r>
          </w:p>
        </w:tc>
      </w:tr>
      <w:tr w14:paraId="3B1B2953">
        <w:tblPrEx>
          <w:tblCellMar>
            <w:top w:w="0" w:type="dxa"/>
            <w:left w:w="108" w:type="dxa"/>
            <w:bottom w:w="0" w:type="dxa"/>
            <w:right w:w="108" w:type="dxa"/>
          </w:tblCellMar>
        </w:tblPrEx>
        <w:trPr>
          <w:trHeight w:val="300" w:hRule="atLeast"/>
        </w:trPr>
        <w:tc>
          <w:tcPr>
            <w:tcW w:w="993" w:type="dxa"/>
            <w:tcBorders>
              <w:top w:val="single" w:color="000000" w:sz="4" w:space="0"/>
              <w:left w:val="single" w:color="000000" w:sz="4" w:space="0"/>
              <w:bottom w:val="single" w:color="000000" w:sz="4" w:space="0"/>
              <w:right w:val="single" w:color="000000" w:sz="4" w:space="0"/>
            </w:tcBorders>
          </w:tcPr>
          <w:p w14:paraId="5ED366E9">
            <w:pPr>
              <w:jc w:val="center"/>
              <w:rPr>
                <w:rFonts w:ascii="宋体" w:hAnsi="宋体" w:eastAsia="宋体" w:cs="仿宋"/>
                <w:kern w:val="0"/>
                <w:sz w:val="24"/>
                <w:szCs w:val="24"/>
              </w:rPr>
            </w:pPr>
            <w:r>
              <w:rPr>
                <w:rFonts w:hint="eastAsia" w:ascii="宋体" w:hAnsi="宋体" w:eastAsia="宋体" w:cs="仿宋"/>
                <w:kern w:val="0"/>
                <w:sz w:val="24"/>
                <w:szCs w:val="24"/>
              </w:rPr>
              <w:t>9</w:t>
            </w:r>
          </w:p>
        </w:tc>
        <w:tc>
          <w:tcPr>
            <w:tcW w:w="9639" w:type="dxa"/>
            <w:tcBorders>
              <w:top w:val="single" w:color="000000" w:sz="4" w:space="0"/>
              <w:left w:val="single" w:color="000000" w:sz="4" w:space="0"/>
              <w:bottom w:val="single" w:color="000000" w:sz="4" w:space="0"/>
              <w:right w:val="single" w:color="000000" w:sz="4" w:space="0"/>
            </w:tcBorders>
          </w:tcPr>
          <w:p w14:paraId="7AD45578">
            <w:pPr>
              <w:tabs>
                <w:tab w:val="left" w:pos="8822"/>
              </w:tabs>
              <w:rPr>
                <w:rFonts w:ascii="宋体" w:hAnsi="宋体" w:eastAsia="宋体" w:cs="仿宋"/>
                <w:kern w:val="0"/>
                <w:sz w:val="24"/>
                <w:szCs w:val="24"/>
              </w:rPr>
            </w:pPr>
            <w:r>
              <w:rPr>
                <w:rFonts w:hint="eastAsia" w:ascii="宋体" w:hAnsi="宋体" w:eastAsia="宋体" w:cs="仿宋"/>
                <w:kern w:val="0"/>
                <w:sz w:val="24"/>
                <w:szCs w:val="24"/>
              </w:rPr>
              <w:t>开机率：在合同期内保证95%的开机率，（停机时间少于5%）按一年365日计算。若我院所保设备未达到以上开机率保证，中标方给予我院双倍补偿，即停机每超出一个日历日，维保服务合同期限，自动延长2个日历日。</w:t>
            </w:r>
          </w:p>
        </w:tc>
      </w:tr>
      <w:tr w14:paraId="3912D41B">
        <w:tblPrEx>
          <w:tblCellMar>
            <w:top w:w="0" w:type="dxa"/>
            <w:left w:w="108" w:type="dxa"/>
            <w:bottom w:w="0" w:type="dxa"/>
            <w:right w:w="108" w:type="dxa"/>
          </w:tblCellMar>
        </w:tblPrEx>
        <w:trPr>
          <w:trHeight w:val="300" w:hRule="atLeast"/>
        </w:trPr>
        <w:tc>
          <w:tcPr>
            <w:tcW w:w="993" w:type="dxa"/>
            <w:tcBorders>
              <w:top w:val="single" w:color="000000" w:sz="4" w:space="0"/>
              <w:left w:val="single" w:color="000000" w:sz="4" w:space="0"/>
              <w:bottom w:val="single" w:color="000000" w:sz="4" w:space="0"/>
              <w:right w:val="single" w:color="000000" w:sz="4" w:space="0"/>
            </w:tcBorders>
          </w:tcPr>
          <w:p w14:paraId="3FD1B236">
            <w:pPr>
              <w:jc w:val="center"/>
              <w:rPr>
                <w:rFonts w:ascii="宋体" w:hAnsi="宋体" w:eastAsia="宋体" w:cs="仿宋"/>
                <w:kern w:val="0"/>
                <w:sz w:val="24"/>
                <w:szCs w:val="24"/>
              </w:rPr>
            </w:pPr>
            <w:r>
              <w:rPr>
                <w:rFonts w:hint="eastAsia" w:ascii="宋体" w:hAnsi="宋体" w:eastAsia="宋体" w:cs="仿宋"/>
                <w:kern w:val="0"/>
                <w:sz w:val="24"/>
                <w:szCs w:val="24"/>
              </w:rPr>
              <w:t>10</w:t>
            </w:r>
          </w:p>
        </w:tc>
        <w:tc>
          <w:tcPr>
            <w:tcW w:w="9639" w:type="dxa"/>
            <w:tcBorders>
              <w:top w:val="single" w:color="000000" w:sz="4" w:space="0"/>
              <w:left w:val="single" w:color="000000" w:sz="4" w:space="0"/>
              <w:bottom w:val="single" w:color="000000" w:sz="4" w:space="0"/>
              <w:right w:val="single" w:color="000000" w:sz="4" w:space="0"/>
            </w:tcBorders>
          </w:tcPr>
          <w:p w14:paraId="5C4DA8A6">
            <w:pPr>
              <w:tabs>
                <w:tab w:val="left" w:pos="8822"/>
              </w:tabs>
              <w:rPr>
                <w:rFonts w:ascii="宋体" w:hAnsi="宋体" w:eastAsia="宋体" w:cs="仿宋"/>
                <w:kern w:val="0"/>
                <w:sz w:val="24"/>
                <w:szCs w:val="24"/>
              </w:rPr>
            </w:pPr>
            <w:r>
              <w:rPr>
                <w:rFonts w:hint="eastAsia" w:ascii="宋体" w:hAnsi="宋体" w:eastAsia="宋体" w:cs="仿宋"/>
                <w:kern w:val="0"/>
                <w:sz w:val="24"/>
                <w:szCs w:val="24"/>
              </w:rPr>
              <w:t>合同期内，若设备软件有新版本，负责提供软件升级服务,并提供临床培训支持服务。</w:t>
            </w:r>
          </w:p>
        </w:tc>
      </w:tr>
      <w:tr w14:paraId="032CD960">
        <w:tblPrEx>
          <w:tblCellMar>
            <w:top w:w="0" w:type="dxa"/>
            <w:left w:w="108" w:type="dxa"/>
            <w:bottom w:w="0" w:type="dxa"/>
            <w:right w:w="108" w:type="dxa"/>
          </w:tblCellMar>
        </w:tblPrEx>
        <w:trPr>
          <w:trHeight w:val="300" w:hRule="atLeast"/>
        </w:trPr>
        <w:tc>
          <w:tcPr>
            <w:tcW w:w="993" w:type="dxa"/>
            <w:tcBorders>
              <w:top w:val="single" w:color="000000" w:sz="4" w:space="0"/>
              <w:left w:val="single" w:color="000000" w:sz="4" w:space="0"/>
              <w:bottom w:val="single" w:color="000000" w:sz="4" w:space="0"/>
              <w:right w:val="single" w:color="000000" w:sz="4" w:space="0"/>
            </w:tcBorders>
          </w:tcPr>
          <w:p w14:paraId="5622F3C0">
            <w:pPr>
              <w:jc w:val="center"/>
              <w:rPr>
                <w:rFonts w:ascii="宋体" w:hAnsi="宋体" w:eastAsia="宋体" w:cs="仿宋"/>
                <w:b/>
                <w:kern w:val="0"/>
                <w:sz w:val="24"/>
                <w:szCs w:val="24"/>
              </w:rPr>
            </w:pPr>
            <w:r>
              <w:rPr>
                <w:rFonts w:ascii="宋体" w:hAnsi="宋体" w:eastAsia="宋体" w:cs="仿宋"/>
                <w:b/>
                <w:kern w:val="0"/>
                <w:sz w:val="24"/>
                <w:szCs w:val="24"/>
              </w:rPr>
              <w:t>二</w:t>
            </w:r>
          </w:p>
        </w:tc>
        <w:tc>
          <w:tcPr>
            <w:tcW w:w="9639" w:type="dxa"/>
            <w:tcBorders>
              <w:top w:val="single" w:color="000000" w:sz="4" w:space="0"/>
              <w:left w:val="single" w:color="000000" w:sz="4" w:space="0"/>
              <w:bottom w:val="single" w:color="000000" w:sz="4" w:space="0"/>
              <w:right w:val="single" w:color="000000" w:sz="4" w:space="0"/>
            </w:tcBorders>
          </w:tcPr>
          <w:p w14:paraId="75F9DF52">
            <w:pPr>
              <w:tabs>
                <w:tab w:val="left" w:pos="9106"/>
              </w:tabs>
              <w:jc w:val="center"/>
              <w:rPr>
                <w:rFonts w:ascii="宋体" w:hAnsi="宋体" w:eastAsia="宋体" w:cs="仿宋"/>
                <w:b/>
                <w:kern w:val="0"/>
                <w:sz w:val="24"/>
                <w:szCs w:val="24"/>
              </w:rPr>
            </w:pPr>
            <w:r>
              <w:rPr>
                <w:rFonts w:hint="eastAsia" w:ascii="宋体" w:hAnsi="宋体" w:eastAsia="宋体" w:cs="仿宋"/>
                <w:b/>
                <w:kern w:val="0"/>
                <w:sz w:val="24"/>
                <w:szCs w:val="24"/>
              </w:rPr>
              <w:t>商务条款</w:t>
            </w:r>
          </w:p>
        </w:tc>
      </w:tr>
      <w:tr w14:paraId="73052294">
        <w:tblPrEx>
          <w:tblCellMar>
            <w:top w:w="0" w:type="dxa"/>
            <w:left w:w="108" w:type="dxa"/>
            <w:bottom w:w="0" w:type="dxa"/>
            <w:right w:w="108" w:type="dxa"/>
          </w:tblCellMar>
        </w:tblPrEx>
        <w:trPr>
          <w:trHeight w:val="300" w:hRule="atLeast"/>
        </w:trPr>
        <w:tc>
          <w:tcPr>
            <w:tcW w:w="993" w:type="dxa"/>
            <w:tcBorders>
              <w:top w:val="single" w:color="000000" w:sz="4" w:space="0"/>
              <w:left w:val="single" w:color="000000" w:sz="4" w:space="0"/>
              <w:bottom w:val="single" w:color="000000" w:sz="4" w:space="0"/>
              <w:right w:val="single" w:color="000000" w:sz="4" w:space="0"/>
            </w:tcBorders>
          </w:tcPr>
          <w:p w14:paraId="6C8242B5">
            <w:pPr>
              <w:jc w:val="center"/>
              <w:rPr>
                <w:rFonts w:ascii="宋体" w:hAnsi="宋体" w:eastAsia="宋体" w:cs="仿宋"/>
                <w:kern w:val="0"/>
                <w:sz w:val="24"/>
                <w:szCs w:val="24"/>
              </w:rPr>
            </w:pPr>
            <w:r>
              <w:rPr>
                <w:rFonts w:hint="eastAsia" w:ascii="宋体" w:hAnsi="宋体" w:eastAsia="宋体" w:cs="仿宋"/>
                <w:kern w:val="0"/>
                <w:sz w:val="24"/>
                <w:szCs w:val="24"/>
              </w:rPr>
              <w:t>1</w:t>
            </w:r>
          </w:p>
        </w:tc>
        <w:tc>
          <w:tcPr>
            <w:tcW w:w="9639" w:type="dxa"/>
            <w:tcBorders>
              <w:top w:val="single" w:color="000000" w:sz="4" w:space="0"/>
              <w:left w:val="single" w:color="000000" w:sz="4" w:space="0"/>
              <w:bottom w:val="single" w:color="000000" w:sz="4" w:space="0"/>
              <w:right w:val="single" w:color="000000" w:sz="4" w:space="0"/>
            </w:tcBorders>
          </w:tcPr>
          <w:p w14:paraId="0B0517B2">
            <w:pPr>
              <w:widowControl/>
              <w:jc w:val="left"/>
              <w:rPr>
                <w:rFonts w:ascii="宋体" w:hAnsi="宋体" w:eastAsia="宋体" w:cs="仿宋"/>
                <w:kern w:val="0"/>
                <w:sz w:val="24"/>
                <w:szCs w:val="24"/>
              </w:rPr>
            </w:pPr>
            <w:r>
              <w:rPr>
                <w:rFonts w:hint="eastAsia" w:ascii="宋体" w:hAnsi="宋体" w:eastAsia="宋体" w:cs="仿宋"/>
                <w:kern w:val="0"/>
                <w:sz w:val="24"/>
                <w:szCs w:val="24"/>
              </w:rPr>
              <w:t>付款方式：合同签订后保修期满一年支付，支付合同的总价。</w:t>
            </w:r>
          </w:p>
        </w:tc>
      </w:tr>
      <w:tr w14:paraId="5EBCE6C4">
        <w:tblPrEx>
          <w:tblCellMar>
            <w:top w:w="0" w:type="dxa"/>
            <w:left w:w="108" w:type="dxa"/>
            <w:bottom w:w="0" w:type="dxa"/>
            <w:right w:w="108" w:type="dxa"/>
          </w:tblCellMar>
        </w:tblPrEx>
        <w:trPr>
          <w:trHeight w:val="300" w:hRule="atLeast"/>
        </w:trPr>
        <w:tc>
          <w:tcPr>
            <w:tcW w:w="993" w:type="dxa"/>
            <w:tcBorders>
              <w:top w:val="single" w:color="000000" w:sz="4" w:space="0"/>
              <w:left w:val="single" w:color="000000" w:sz="4" w:space="0"/>
              <w:bottom w:val="single" w:color="000000" w:sz="4" w:space="0"/>
              <w:right w:val="single" w:color="000000" w:sz="4" w:space="0"/>
            </w:tcBorders>
          </w:tcPr>
          <w:p w14:paraId="559E9CFF">
            <w:pPr>
              <w:jc w:val="center"/>
              <w:rPr>
                <w:rFonts w:ascii="宋体" w:hAnsi="宋体" w:eastAsia="宋体" w:cs="仿宋"/>
                <w:kern w:val="0"/>
                <w:sz w:val="24"/>
                <w:szCs w:val="24"/>
              </w:rPr>
            </w:pPr>
            <w:r>
              <w:rPr>
                <w:rFonts w:hint="eastAsia" w:ascii="宋体" w:hAnsi="宋体" w:eastAsia="宋体" w:cs="仿宋"/>
                <w:kern w:val="0"/>
                <w:sz w:val="24"/>
                <w:szCs w:val="24"/>
              </w:rPr>
              <w:t>2</w:t>
            </w:r>
          </w:p>
        </w:tc>
        <w:tc>
          <w:tcPr>
            <w:tcW w:w="9639" w:type="dxa"/>
            <w:tcBorders>
              <w:top w:val="single" w:color="000000" w:sz="4" w:space="0"/>
              <w:left w:val="single" w:color="000000" w:sz="4" w:space="0"/>
              <w:bottom w:val="single" w:color="000000" w:sz="4" w:space="0"/>
              <w:right w:val="single" w:color="000000" w:sz="4" w:space="0"/>
            </w:tcBorders>
          </w:tcPr>
          <w:p w14:paraId="108B1DCC">
            <w:pPr>
              <w:tabs>
                <w:tab w:val="left" w:pos="9106"/>
              </w:tabs>
              <w:rPr>
                <w:rFonts w:ascii="宋体" w:hAnsi="宋体" w:eastAsia="宋体" w:cs="仿宋"/>
                <w:kern w:val="0"/>
                <w:sz w:val="24"/>
                <w:szCs w:val="24"/>
              </w:rPr>
            </w:pPr>
            <w:r>
              <w:rPr>
                <w:rFonts w:hint="eastAsia" w:ascii="宋体" w:hAnsi="宋体" w:eastAsia="宋体" w:cs="仿宋"/>
                <w:kern w:val="0"/>
                <w:sz w:val="24"/>
                <w:szCs w:val="24"/>
              </w:rPr>
              <w:t>维保期1年</w:t>
            </w:r>
          </w:p>
        </w:tc>
      </w:tr>
      <w:tr w14:paraId="58443C31">
        <w:tblPrEx>
          <w:tblCellMar>
            <w:top w:w="0" w:type="dxa"/>
            <w:left w:w="108" w:type="dxa"/>
            <w:bottom w:w="0" w:type="dxa"/>
            <w:right w:w="108" w:type="dxa"/>
          </w:tblCellMar>
        </w:tblPrEx>
        <w:trPr>
          <w:trHeight w:val="300" w:hRule="atLeast"/>
        </w:trPr>
        <w:tc>
          <w:tcPr>
            <w:tcW w:w="993" w:type="dxa"/>
            <w:tcBorders>
              <w:top w:val="single" w:color="000000" w:sz="4" w:space="0"/>
              <w:left w:val="single" w:color="000000" w:sz="4" w:space="0"/>
              <w:bottom w:val="single" w:color="000000" w:sz="4" w:space="0"/>
              <w:right w:val="single" w:color="000000" w:sz="4" w:space="0"/>
            </w:tcBorders>
          </w:tcPr>
          <w:p w14:paraId="6A91E510">
            <w:pPr>
              <w:jc w:val="center"/>
              <w:rPr>
                <w:rFonts w:ascii="宋体" w:hAnsi="宋体" w:eastAsia="宋体" w:cs="仿宋"/>
                <w:kern w:val="0"/>
                <w:sz w:val="24"/>
                <w:szCs w:val="24"/>
              </w:rPr>
            </w:pPr>
            <w:r>
              <w:rPr>
                <w:rFonts w:hint="eastAsia" w:ascii="宋体" w:hAnsi="宋体" w:eastAsia="宋体" w:cs="仿宋"/>
                <w:kern w:val="0"/>
                <w:sz w:val="24"/>
                <w:szCs w:val="24"/>
              </w:rPr>
              <w:t>3</w:t>
            </w:r>
          </w:p>
        </w:tc>
        <w:tc>
          <w:tcPr>
            <w:tcW w:w="9639" w:type="dxa"/>
            <w:tcBorders>
              <w:top w:val="single" w:color="000000" w:sz="4" w:space="0"/>
              <w:left w:val="single" w:color="000000" w:sz="4" w:space="0"/>
              <w:bottom w:val="single" w:color="000000" w:sz="4" w:space="0"/>
              <w:right w:val="single" w:color="000000" w:sz="4" w:space="0"/>
            </w:tcBorders>
          </w:tcPr>
          <w:p w14:paraId="75872651">
            <w:pPr>
              <w:tabs>
                <w:tab w:val="left" w:pos="9106"/>
              </w:tabs>
              <w:rPr>
                <w:rFonts w:ascii="宋体" w:hAnsi="宋体" w:eastAsia="宋体" w:cs="仿宋"/>
                <w:kern w:val="0"/>
                <w:sz w:val="24"/>
                <w:szCs w:val="24"/>
              </w:rPr>
            </w:pPr>
            <w:r>
              <w:rPr>
                <w:rFonts w:hint="eastAsia" w:ascii="宋体" w:hAnsi="宋体" w:eastAsia="宋体" w:cs="仿宋"/>
                <w:kern w:val="0"/>
                <w:sz w:val="24"/>
                <w:szCs w:val="24"/>
              </w:rPr>
              <w:t>中标供应商的其它售后服务承诺属于本合同的一部分，如果有不同约定的，以服务水平和层级更高的为准。</w:t>
            </w:r>
          </w:p>
        </w:tc>
      </w:tr>
      <w:tr w14:paraId="1BC57888">
        <w:tblPrEx>
          <w:tblCellMar>
            <w:top w:w="0" w:type="dxa"/>
            <w:left w:w="108" w:type="dxa"/>
            <w:bottom w:w="0" w:type="dxa"/>
            <w:right w:w="108" w:type="dxa"/>
          </w:tblCellMar>
        </w:tblPrEx>
        <w:trPr>
          <w:trHeight w:val="300" w:hRule="atLeast"/>
        </w:trPr>
        <w:tc>
          <w:tcPr>
            <w:tcW w:w="993" w:type="dxa"/>
            <w:tcBorders>
              <w:top w:val="single" w:color="000000" w:sz="4" w:space="0"/>
              <w:left w:val="single" w:color="000000" w:sz="4" w:space="0"/>
              <w:bottom w:val="single" w:color="000000" w:sz="4" w:space="0"/>
              <w:right w:val="single" w:color="000000" w:sz="4" w:space="0"/>
            </w:tcBorders>
          </w:tcPr>
          <w:p w14:paraId="01B111D2">
            <w:pPr>
              <w:jc w:val="center"/>
              <w:rPr>
                <w:rFonts w:ascii="宋体" w:hAnsi="宋体" w:eastAsia="宋体" w:cs="仿宋"/>
                <w:kern w:val="0"/>
                <w:sz w:val="24"/>
                <w:szCs w:val="24"/>
              </w:rPr>
            </w:pPr>
            <w:r>
              <w:rPr>
                <w:rFonts w:hint="eastAsia" w:ascii="宋体" w:hAnsi="宋体" w:eastAsia="宋体" w:cs="仿宋"/>
                <w:kern w:val="0"/>
                <w:sz w:val="24"/>
                <w:szCs w:val="24"/>
              </w:rPr>
              <w:t>4</w:t>
            </w:r>
          </w:p>
        </w:tc>
        <w:tc>
          <w:tcPr>
            <w:tcW w:w="9639" w:type="dxa"/>
            <w:tcBorders>
              <w:top w:val="single" w:color="000000" w:sz="4" w:space="0"/>
              <w:left w:val="single" w:color="000000" w:sz="4" w:space="0"/>
              <w:bottom w:val="single" w:color="000000" w:sz="4" w:space="0"/>
              <w:right w:val="single" w:color="000000" w:sz="4" w:space="0"/>
            </w:tcBorders>
          </w:tcPr>
          <w:p w14:paraId="6FB07F30">
            <w:pPr>
              <w:tabs>
                <w:tab w:val="left" w:pos="9106"/>
              </w:tabs>
              <w:rPr>
                <w:rFonts w:ascii="宋体" w:hAnsi="宋体" w:eastAsia="宋体" w:cs="仿宋"/>
                <w:kern w:val="0"/>
                <w:sz w:val="24"/>
                <w:szCs w:val="24"/>
              </w:rPr>
            </w:pPr>
            <w:r>
              <w:rPr>
                <w:rFonts w:hint="eastAsia" w:ascii="宋体" w:hAnsi="宋体" w:eastAsia="宋体" w:cs="仿宋"/>
                <w:kern w:val="0"/>
                <w:sz w:val="24"/>
                <w:szCs w:val="24"/>
              </w:rPr>
              <w:t>验收方法：由超声科及设备主管科室以投标文件及合同为验收标准验收。</w:t>
            </w:r>
          </w:p>
        </w:tc>
      </w:tr>
      <w:tr w14:paraId="576E2BA2">
        <w:tblPrEx>
          <w:tblCellMar>
            <w:top w:w="0" w:type="dxa"/>
            <w:left w:w="108" w:type="dxa"/>
            <w:bottom w:w="0" w:type="dxa"/>
            <w:right w:w="108" w:type="dxa"/>
          </w:tblCellMar>
        </w:tblPrEx>
        <w:trPr>
          <w:trHeight w:val="300" w:hRule="atLeast"/>
        </w:trPr>
        <w:tc>
          <w:tcPr>
            <w:tcW w:w="993" w:type="dxa"/>
            <w:tcBorders>
              <w:top w:val="single" w:color="000000" w:sz="4" w:space="0"/>
              <w:left w:val="single" w:color="000000" w:sz="4" w:space="0"/>
              <w:bottom w:val="single" w:color="000000" w:sz="4" w:space="0"/>
              <w:right w:val="single" w:color="000000" w:sz="4" w:space="0"/>
            </w:tcBorders>
          </w:tcPr>
          <w:p w14:paraId="05AB27AB">
            <w:pPr>
              <w:jc w:val="center"/>
              <w:rPr>
                <w:rFonts w:ascii="宋体" w:hAnsi="宋体" w:eastAsia="宋体" w:cs="仿宋"/>
                <w:b/>
                <w:kern w:val="0"/>
                <w:sz w:val="24"/>
                <w:szCs w:val="24"/>
              </w:rPr>
            </w:pPr>
            <w:r>
              <w:rPr>
                <w:rFonts w:hint="eastAsia" w:ascii="宋体" w:hAnsi="宋体" w:eastAsia="宋体" w:cs="仿宋"/>
                <w:b/>
                <w:kern w:val="0"/>
                <w:sz w:val="24"/>
                <w:szCs w:val="24"/>
              </w:rPr>
              <w:t>三</w:t>
            </w:r>
          </w:p>
        </w:tc>
        <w:tc>
          <w:tcPr>
            <w:tcW w:w="9639" w:type="dxa"/>
            <w:tcBorders>
              <w:top w:val="single" w:color="000000" w:sz="4" w:space="0"/>
              <w:left w:val="single" w:color="000000" w:sz="4" w:space="0"/>
              <w:bottom w:val="single" w:color="000000" w:sz="4" w:space="0"/>
              <w:right w:val="single" w:color="000000" w:sz="4" w:space="0"/>
            </w:tcBorders>
          </w:tcPr>
          <w:p w14:paraId="6F8426A2">
            <w:pPr>
              <w:tabs>
                <w:tab w:val="left" w:pos="9106"/>
              </w:tabs>
              <w:jc w:val="center"/>
              <w:rPr>
                <w:rFonts w:ascii="宋体" w:hAnsi="宋体" w:eastAsia="宋体" w:cs="仿宋"/>
                <w:b/>
                <w:kern w:val="0"/>
                <w:sz w:val="24"/>
                <w:szCs w:val="24"/>
              </w:rPr>
            </w:pPr>
            <w:r>
              <w:rPr>
                <w:rFonts w:hint="eastAsia" w:ascii="宋体" w:hAnsi="宋体" w:eastAsia="宋体" w:cs="仿宋"/>
                <w:b/>
                <w:kern w:val="0"/>
                <w:sz w:val="24"/>
                <w:szCs w:val="24"/>
              </w:rPr>
              <w:t>评审规则（10分）</w:t>
            </w:r>
          </w:p>
        </w:tc>
      </w:tr>
      <w:tr w14:paraId="1FE12EC3">
        <w:tblPrEx>
          <w:tblCellMar>
            <w:top w:w="0" w:type="dxa"/>
            <w:left w:w="108" w:type="dxa"/>
            <w:bottom w:w="0" w:type="dxa"/>
            <w:right w:w="108" w:type="dxa"/>
          </w:tblCellMar>
        </w:tblPrEx>
        <w:trPr>
          <w:trHeight w:val="300" w:hRule="atLeast"/>
        </w:trPr>
        <w:tc>
          <w:tcPr>
            <w:tcW w:w="993" w:type="dxa"/>
            <w:tcBorders>
              <w:top w:val="single" w:color="000000" w:sz="4" w:space="0"/>
              <w:left w:val="single" w:color="000000" w:sz="4" w:space="0"/>
              <w:bottom w:val="single" w:color="000000" w:sz="4" w:space="0"/>
              <w:right w:val="single" w:color="000000" w:sz="4" w:space="0"/>
            </w:tcBorders>
          </w:tcPr>
          <w:p w14:paraId="3B85F94E">
            <w:pPr>
              <w:jc w:val="center"/>
              <w:rPr>
                <w:rFonts w:ascii="宋体" w:hAnsi="宋体" w:eastAsia="宋体" w:cs="仿宋"/>
                <w:b/>
                <w:kern w:val="0"/>
                <w:sz w:val="24"/>
                <w:szCs w:val="24"/>
              </w:rPr>
            </w:pPr>
          </w:p>
        </w:tc>
        <w:tc>
          <w:tcPr>
            <w:tcW w:w="9639" w:type="dxa"/>
            <w:tcBorders>
              <w:top w:val="single" w:color="000000" w:sz="4" w:space="0"/>
              <w:left w:val="single" w:color="000000" w:sz="4" w:space="0"/>
              <w:bottom w:val="single" w:color="000000" w:sz="4" w:space="0"/>
              <w:right w:val="single" w:color="000000" w:sz="4" w:space="0"/>
            </w:tcBorders>
          </w:tcPr>
          <w:p w14:paraId="0D20F881">
            <w:pPr>
              <w:tabs>
                <w:tab w:val="left" w:pos="9106"/>
              </w:tabs>
              <w:jc w:val="center"/>
              <w:rPr>
                <w:rFonts w:ascii="宋体" w:hAnsi="宋体" w:eastAsia="宋体" w:cs="仿宋"/>
                <w:b/>
                <w:kern w:val="0"/>
                <w:sz w:val="24"/>
                <w:szCs w:val="24"/>
              </w:rPr>
            </w:pPr>
            <w:r>
              <w:rPr>
                <w:rFonts w:hint="eastAsia" w:ascii="宋体" w:hAnsi="宋体" w:eastAsia="宋体" w:cs="仿宋"/>
                <w:b/>
                <w:kern w:val="0"/>
                <w:sz w:val="24"/>
                <w:szCs w:val="24"/>
              </w:rPr>
              <w:t>评分细则</w:t>
            </w:r>
          </w:p>
        </w:tc>
      </w:tr>
      <w:tr w14:paraId="1C0395FE">
        <w:tblPrEx>
          <w:tblCellMar>
            <w:top w:w="0" w:type="dxa"/>
            <w:left w:w="108" w:type="dxa"/>
            <w:bottom w:w="0" w:type="dxa"/>
            <w:right w:w="108" w:type="dxa"/>
          </w:tblCellMar>
        </w:tblPrEx>
        <w:trPr>
          <w:trHeight w:val="300" w:hRule="atLeast"/>
        </w:trPr>
        <w:tc>
          <w:tcPr>
            <w:tcW w:w="993" w:type="dxa"/>
            <w:tcBorders>
              <w:top w:val="single" w:color="000000" w:sz="4" w:space="0"/>
              <w:left w:val="single" w:color="000000" w:sz="4" w:space="0"/>
              <w:bottom w:val="single" w:color="000000" w:sz="4" w:space="0"/>
              <w:right w:val="single" w:color="000000" w:sz="4" w:space="0"/>
            </w:tcBorders>
          </w:tcPr>
          <w:p w14:paraId="696BD0F6">
            <w:pPr>
              <w:jc w:val="center"/>
              <w:rPr>
                <w:rFonts w:ascii="宋体" w:hAnsi="宋体" w:eastAsia="宋体" w:cs="仿宋"/>
                <w:b/>
                <w:kern w:val="0"/>
                <w:sz w:val="24"/>
                <w:szCs w:val="24"/>
              </w:rPr>
            </w:pPr>
            <w:r>
              <w:rPr>
                <w:rFonts w:hint="eastAsia" w:ascii="宋体" w:hAnsi="宋体" w:eastAsia="宋体" w:cs="仿宋"/>
                <w:b/>
                <w:kern w:val="0"/>
                <w:sz w:val="24"/>
                <w:szCs w:val="24"/>
              </w:rPr>
              <w:t>（一）</w:t>
            </w:r>
          </w:p>
        </w:tc>
        <w:tc>
          <w:tcPr>
            <w:tcW w:w="9639" w:type="dxa"/>
            <w:tcBorders>
              <w:top w:val="single" w:color="000000" w:sz="4" w:space="0"/>
              <w:left w:val="single" w:color="000000" w:sz="4" w:space="0"/>
              <w:bottom w:val="single" w:color="000000" w:sz="4" w:space="0"/>
              <w:right w:val="single" w:color="000000" w:sz="4" w:space="0"/>
            </w:tcBorders>
          </w:tcPr>
          <w:p w14:paraId="332097D0">
            <w:pPr>
              <w:tabs>
                <w:tab w:val="left" w:pos="9106"/>
              </w:tabs>
              <w:jc w:val="center"/>
              <w:rPr>
                <w:rFonts w:ascii="宋体" w:hAnsi="宋体" w:eastAsia="宋体" w:cs="仿宋"/>
                <w:b/>
                <w:kern w:val="0"/>
                <w:sz w:val="24"/>
                <w:szCs w:val="24"/>
              </w:rPr>
            </w:pPr>
            <w:r>
              <w:rPr>
                <w:rFonts w:hint="eastAsia" w:ascii="宋体" w:hAnsi="宋体" w:eastAsia="宋体" w:cs="仿宋"/>
                <w:b/>
                <w:kern w:val="0"/>
                <w:sz w:val="24"/>
                <w:szCs w:val="24"/>
              </w:rPr>
              <w:t>价格评分（3分）</w:t>
            </w:r>
          </w:p>
        </w:tc>
      </w:tr>
      <w:tr w14:paraId="41E8A847">
        <w:tblPrEx>
          <w:tblCellMar>
            <w:top w:w="0" w:type="dxa"/>
            <w:left w:w="108" w:type="dxa"/>
            <w:bottom w:w="0" w:type="dxa"/>
            <w:right w:w="108" w:type="dxa"/>
          </w:tblCellMar>
        </w:tblPrEx>
        <w:trPr>
          <w:trHeight w:val="300" w:hRule="atLeast"/>
        </w:trPr>
        <w:tc>
          <w:tcPr>
            <w:tcW w:w="993" w:type="dxa"/>
            <w:tcBorders>
              <w:top w:val="single" w:color="000000" w:sz="4" w:space="0"/>
              <w:left w:val="single" w:color="000000" w:sz="4" w:space="0"/>
              <w:bottom w:val="single" w:color="000000" w:sz="4" w:space="0"/>
              <w:right w:val="single" w:color="000000" w:sz="4" w:space="0"/>
            </w:tcBorders>
          </w:tcPr>
          <w:p w14:paraId="762132A0">
            <w:pPr>
              <w:jc w:val="center"/>
              <w:rPr>
                <w:rFonts w:ascii="宋体" w:hAnsi="宋体" w:eastAsia="宋体" w:cs="仿宋"/>
                <w:kern w:val="0"/>
                <w:sz w:val="24"/>
                <w:szCs w:val="24"/>
              </w:rPr>
            </w:pPr>
            <w:r>
              <w:rPr>
                <w:rFonts w:hint="eastAsia" w:ascii="宋体" w:hAnsi="宋体" w:eastAsia="宋体" w:cs="仿宋"/>
                <w:kern w:val="0"/>
                <w:sz w:val="24"/>
                <w:szCs w:val="24"/>
              </w:rPr>
              <w:t>评分公式</w:t>
            </w:r>
          </w:p>
        </w:tc>
        <w:tc>
          <w:tcPr>
            <w:tcW w:w="9639" w:type="dxa"/>
            <w:tcBorders>
              <w:top w:val="single" w:color="000000" w:sz="4" w:space="0"/>
              <w:left w:val="single" w:color="000000" w:sz="4" w:space="0"/>
              <w:bottom w:val="single" w:color="000000" w:sz="4" w:space="0"/>
              <w:right w:val="single" w:color="000000" w:sz="4" w:space="0"/>
            </w:tcBorders>
          </w:tcPr>
          <w:p w14:paraId="51E6A050">
            <w:pPr>
              <w:tabs>
                <w:tab w:val="left" w:pos="9106"/>
              </w:tabs>
              <w:rPr>
                <w:rFonts w:ascii="宋体" w:hAnsi="宋体" w:eastAsia="宋体" w:cs="仿宋"/>
                <w:kern w:val="0"/>
                <w:sz w:val="24"/>
                <w:szCs w:val="24"/>
              </w:rPr>
            </w:pPr>
            <w:r>
              <w:rPr>
                <w:rFonts w:hint="eastAsia" w:ascii="宋体" w:hAnsi="宋体" w:eastAsia="宋体" w:cs="仿宋"/>
                <w:kern w:val="0"/>
                <w:sz w:val="24"/>
                <w:szCs w:val="24"/>
              </w:rPr>
              <w:t>投标报价得分=（评标基础分/投标报价）×3</w:t>
            </w:r>
          </w:p>
        </w:tc>
      </w:tr>
      <w:tr w14:paraId="30013B2B">
        <w:tblPrEx>
          <w:tblCellMar>
            <w:top w:w="0" w:type="dxa"/>
            <w:left w:w="108" w:type="dxa"/>
            <w:bottom w:w="0" w:type="dxa"/>
            <w:right w:w="108" w:type="dxa"/>
          </w:tblCellMar>
        </w:tblPrEx>
        <w:trPr>
          <w:trHeight w:val="300" w:hRule="atLeast"/>
        </w:trPr>
        <w:tc>
          <w:tcPr>
            <w:tcW w:w="993" w:type="dxa"/>
            <w:tcBorders>
              <w:top w:val="single" w:color="000000" w:sz="4" w:space="0"/>
              <w:left w:val="single" w:color="000000" w:sz="4" w:space="0"/>
              <w:bottom w:val="single" w:color="000000" w:sz="4" w:space="0"/>
              <w:right w:val="single" w:color="000000" w:sz="4" w:space="0"/>
            </w:tcBorders>
          </w:tcPr>
          <w:p w14:paraId="4745C95E">
            <w:pPr>
              <w:jc w:val="center"/>
              <w:rPr>
                <w:rFonts w:ascii="宋体" w:hAnsi="宋体" w:eastAsia="宋体" w:cs="仿宋"/>
                <w:b/>
                <w:kern w:val="0"/>
                <w:sz w:val="24"/>
                <w:szCs w:val="24"/>
              </w:rPr>
            </w:pPr>
            <w:r>
              <w:rPr>
                <w:rFonts w:hint="eastAsia" w:ascii="宋体" w:hAnsi="宋体" w:eastAsia="宋体" w:cs="仿宋"/>
                <w:b/>
                <w:kern w:val="0"/>
                <w:sz w:val="24"/>
                <w:szCs w:val="24"/>
              </w:rPr>
              <w:t>（二）</w:t>
            </w:r>
          </w:p>
        </w:tc>
        <w:tc>
          <w:tcPr>
            <w:tcW w:w="9639" w:type="dxa"/>
            <w:tcBorders>
              <w:top w:val="single" w:color="000000" w:sz="4" w:space="0"/>
              <w:left w:val="single" w:color="000000" w:sz="4" w:space="0"/>
              <w:bottom w:val="single" w:color="000000" w:sz="4" w:space="0"/>
              <w:right w:val="single" w:color="000000" w:sz="4" w:space="0"/>
            </w:tcBorders>
          </w:tcPr>
          <w:p w14:paraId="31230ED9">
            <w:pPr>
              <w:tabs>
                <w:tab w:val="left" w:pos="9106"/>
              </w:tabs>
              <w:jc w:val="center"/>
              <w:rPr>
                <w:rFonts w:ascii="宋体" w:hAnsi="宋体" w:eastAsia="宋体" w:cs="仿宋"/>
                <w:b/>
                <w:kern w:val="0"/>
                <w:sz w:val="24"/>
                <w:szCs w:val="24"/>
              </w:rPr>
            </w:pPr>
            <w:r>
              <w:rPr>
                <w:rFonts w:hint="eastAsia" w:ascii="宋体" w:hAnsi="宋体" w:eastAsia="宋体" w:cs="仿宋"/>
                <w:b/>
                <w:kern w:val="0"/>
                <w:sz w:val="24"/>
                <w:szCs w:val="24"/>
              </w:rPr>
              <w:t>技术评分（6分）</w:t>
            </w:r>
          </w:p>
        </w:tc>
      </w:tr>
      <w:tr w14:paraId="66B3C522">
        <w:tblPrEx>
          <w:tblCellMar>
            <w:top w:w="0" w:type="dxa"/>
            <w:left w:w="108" w:type="dxa"/>
            <w:bottom w:w="0" w:type="dxa"/>
            <w:right w:w="108" w:type="dxa"/>
          </w:tblCellMar>
        </w:tblPrEx>
        <w:trPr>
          <w:trHeight w:val="300" w:hRule="atLeast"/>
        </w:trPr>
        <w:tc>
          <w:tcPr>
            <w:tcW w:w="993" w:type="dxa"/>
            <w:tcBorders>
              <w:top w:val="single" w:color="000000" w:sz="4" w:space="0"/>
              <w:left w:val="single" w:color="000000" w:sz="4" w:space="0"/>
              <w:bottom w:val="single" w:color="000000" w:sz="4" w:space="0"/>
              <w:right w:val="single" w:color="000000" w:sz="4" w:space="0"/>
            </w:tcBorders>
          </w:tcPr>
          <w:p w14:paraId="6B82D0F5">
            <w:pPr>
              <w:jc w:val="center"/>
              <w:rPr>
                <w:rFonts w:ascii="宋体" w:hAnsi="宋体" w:eastAsia="宋体" w:cs="仿宋"/>
                <w:kern w:val="0"/>
                <w:sz w:val="24"/>
                <w:szCs w:val="24"/>
              </w:rPr>
            </w:pPr>
            <w:r>
              <w:rPr>
                <w:rFonts w:hint="eastAsia" w:ascii="宋体" w:hAnsi="宋体" w:eastAsia="宋体" w:cs="仿宋"/>
                <w:kern w:val="0"/>
                <w:sz w:val="24"/>
                <w:szCs w:val="24"/>
              </w:rPr>
              <w:t>1</w:t>
            </w:r>
          </w:p>
        </w:tc>
        <w:tc>
          <w:tcPr>
            <w:tcW w:w="9639" w:type="dxa"/>
            <w:tcBorders>
              <w:top w:val="single" w:color="000000" w:sz="4" w:space="0"/>
              <w:left w:val="single" w:color="000000" w:sz="4" w:space="0"/>
              <w:bottom w:val="single" w:color="000000" w:sz="4" w:space="0"/>
              <w:right w:val="single" w:color="000000" w:sz="4" w:space="0"/>
            </w:tcBorders>
          </w:tcPr>
          <w:p w14:paraId="278FB745">
            <w:pPr>
              <w:widowControl/>
              <w:jc w:val="left"/>
              <w:textAlignment w:val="top"/>
              <w:rPr>
                <w:rFonts w:ascii="宋体" w:hAnsi="宋体" w:eastAsia="宋体" w:cs="仿宋"/>
                <w:kern w:val="0"/>
                <w:sz w:val="24"/>
                <w:szCs w:val="24"/>
              </w:rPr>
            </w:pPr>
            <w:r>
              <w:rPr>
                <w:rFonts w:hint="eastAsia" w:ascii="宋体" w:hAnsi="宋体" w:eastAsia="宋体" w:cs="仿宋"/>
                <w:kern w:val="0"/>
                <w:sz w:val="24"/>
                <w:szCs w:val="24"/>
              </w:rPr>
              <w:t>投标人提供针对本项目的维保服务方案，包括但不限于：①设备保养和维修方案；②设备质量管控方案；③远程服务方案；每具有以上一个要点内容得0.5分，最多得1分。</w:t>
            </w:r>
          </w:p>
          <w:p w14:paraId="75DA8E21">
            <w:pPr>
              <w:widowControl/>
              <w:jc w:val="left"/>
              <w:textAlignment w:val="top"/>
              <w:rPr>
                <w:rFonts w:ascii="宋体" w:hAnsi="宋体" w:eastAsia="宋体" w:cs="仿宋"/>
                <w:b/>
                <w:bCs/>
                <w:color w:val="000000"/>
                <w:kern w:val="0"/>
                <w:sz w:val="24"/>
                <w:szCs w:val="24"/>
              </w:rPr>
            </w:pPr>
            <w:r>
              <w:rPr>
                <w:rFonts w:hint="eastAsia" w:ascii="宋体" w:hAnsi="宋体" w:eastAsia="宋体" w:cs="仿宋"/>
                <w:b/>
                <w:bCs/>
                <w:color w:val="000000"/>
                <w:kern w:val="0"/>
                <w:sz w:val="24"/>
                <w:szCs w:val="24"/>
              </w:rPr>
              <w:t>评审依据：提供服务方案，</w:t>
            </w:r>
            <w:bookmarkStart w:id="4" w:name="OLE_LINK8"/>
            <w:r>
              <w:rPr>
                <w:rFonts w:hint="eastAsia" w:ascii="宋体" w:hAnsi="宋体" w:eastAsia="宋体" w:cs="仿宋"/>
                <w:b/>
                <w:bCs/>
                <w:color w:val="000000"/>
                <w:kern w:val="0"/>
                <w:sz w:val="24"/>
                <w:szCs w:val="24"/>
              </w:rPr>
              <w:t>加盖供应商公章；</w:t>
            </w:r>
            <w:bookmarkEnd w:id="4"/>
            <w:r>
              <w:rPr>
                <w:rFonts w:hint="eastAsia" w:ascii="宋体" w:hAnsi="宋体" w:eastAsia="宋体" w:cs="仿宋"/>
                <w:b/>
                <w:bCs/>
                <w:color w:val="000000"/>
                <w:kern w:val="0"/>
                <w:sz w:val="24"/>
                <w:szCs w:val="24"/>
              </w:rPr>
              <w:t>未提供或者提供不符合要求的不得分。</w:t>
            </w:r>
          </w:p>
        </w:tc>
      </w:tr>
      <w:tr w14:paraId="464B58F5">
        <w:tblPrEx>
          <w:tblCellMar>
            <w:top w:w="0" w:type="dxa"/>
            <w:left w:w="108" w:type="dxa"/>
            <w:bottom w:w="0" w:type="dxa"/>
            <w:right w:w="108" w:type="dxa"/>
          </w:tblCellMar>
        </w:tblPrEx>
        <w:trPr>
          <w:trHeight w:val="300" w:hRule="atLeast"/>
        </w:trPr>
        <w:tc>
          <w:tcPr>
            <w:tcW w:w="993" w:type="dxa"/>
            <w:tcBorders>
              <w:top w:val="single" w:color="000000" w:sz="4" w:space="0"/>
              <w:left w:val="single" w:color="000000" w:sz="4" w:space="0"/>
              <w:bottom w:val="single" w:color="000000" w:sz="4" w:space="0"/>
              <w:right w:val="single" w:color="000000" w:sz="4" w:space="0"/>
            </w:tcBorders>
          </w:tcPr>
          <w:p w14:paraId="1DB03B97">
            <w:pPr>
              <w:jc w:val="center"/>
              <w:rPr>
                <w:rFonts w:ascii="宋体" w:hAnsi="宋体" w:eastAsia="宋体" w:cs="仿宋"/>
                <w:kern w:val="0"/>
                <w:sz w:val="24"/>
                <w:szCs w:val="24"/>
              </w:rPr>
            </w:pPr>
            <w:r>
              <w:rPr>
                <w:rFonts w:hint="eastAsia" w:ascii="宋体" w:hAnsi="宋体" w:eastAsia="宋体" w:cs="仿宋"/>
                <w:kern w:val="0"/>
                <w:sz w:val="24"/>
                <w:szCs w:val="24"/>
              </w:rPr>
              <w:t>2</w:t>
            </w:r>
          </w:p>
        </w:tc>
        <w:tc>
          <w:tcPr>
            <w:tcW w:w="9639" w:type="dxa"/>
            <w:tcBorders>
              <w:top w:val="single" w:color="000000" w:sz="4" w:space="0"/>
              <w:left w:val="single" w:color="000000" w:sz="4" w:space="0"/>
              <w:bottom w:val="single" w:color="000000" w:sz="4" w:space="0"/>
              <w:right w:val="single" w:color="000000" w:sz="4" w:space="0"/>
            </w:tcBorders>
          </w:tcPr>
          <w:p w14:paraId="5B200245">
            <w:pPr>
              <w:widowControl/>
              <w:jc w:val="left"/>
              <w:textAlignment w:val="top"/>
              <w:rPr>
                <w:rFonts w:ascii="宋体" w:hAnsi="宋体" w:eastAsia="宋体" w:cs="仿宋"/>
                <w:kern w:val="0"/>
                <w:sz w:val="24"/>
                <w:szCs w:val="24"/>
              </w:rPr>
            </w:pPr>
            <w:r>
              <w:rPr>
                <w:rFonts w:hint="eastAsia" w:ascii="宋体" w:hAnsi="宋体" w:eastAsia="宋体" w:cs="仿宋"/>
                <w:kern w:val="0"/>
                <w:sz w:val="24"/>
                <w:szCs w:val="24"/>
              </w:rPr>
              <w:t>投标人承诺能合法获得使用在有效期内的原厂高级故障诊断软件诊断维修钥匙（Service Key Generator），并保证不违反国家有关知识产权的法律规定，提供得1分。</w:t>
            </w:r>
          </w:p>
          <w:p w14:paraId="58024014">
            <w:pPr>
              <w:tabs>
                <w:tab w:val="left" w:pos="9106"/>
              </w:tabs>
              <w:rPr>
                <w:rFonts w:ascii="宋体" w:hAnsi="宋体" w:eastAsia="宋体" w:cs="仿宋"/>
                <w:kern w:val="0"/>
                <w:sz w:val="24"/>
                <w:szCs w:val="24"/>
              </w:rPr>
            </w:pPr>
            <w:r>
              <w:rPr>
                <w:rFonts w:hint="eastAsia" w:ascii="宋体" w:hAnsi="宋体" w:eastAsia="宋体" w:cs="仿宋"/>
                <w:b/>
                <w:bCs/>
                <w:color w:val="000000"/>
                <w:kern w:val="0"/>
                <w:sz w:val="24"/>
                <w:szCs w:val="24"/>
              </w:rPr>
              <w:t>评审依据：提供设备品牌的诊断维修钥匙（Service Key Generator）照片，加盖供应商公章；未提供或者提供不符合要求的不得分。</w:t>
            </w:r>
          </w:p>
        </w:tc>
      </w:tr>
      <w:tr w14:paraId="635EF501">
        <w:tblPrEx>
          <w:tblCellMar>
            <w:top w:w="0" w:type="dxa"/>
            <w:left w:w="108" w:type="dxa"/>
            <w:bottom w:w="0" w:type="dxa"/>
            <w:right w:w="108" w:type="dxa"/>
          </w:tblCellMar>
        </w:tblPrEx>
        <w:trPr>
          <w:trHeight w:val="300" w:hRule="atLeast"/>
        </w:trPr>
        <w:tc>
          <w:tcPr>
            <w:tcW w:w="993" w:type="dxa"/>
            <w:tcBorders>
              <w:top w:val="single" w:color="000000" w:sz="4" w:space="0"/>
              <w:left w:val="single" w:color="000000" w:sz="4" w:space="0"/>
              <w:bottom w:val="single" w:color="000000" w:sz="4" w:space="0"/>
              <w:right w:val="single" w:color="000000" w:sz="4" w:space="0"/>
            </w:tcBorders>
          </w:tcPr>
          <w:p w14:paraId="373AC554">
            <w:pPr>
              <w:jc w:val="center"/>
              <w:rPr>
                <w:rFonts w:ascii="宋体" w:hAnsi="宋体" w:eastAsia="宋体" w:cs="仿宋"/>
                <w:kern w:val="0"/>
                <w:sz w:val="24"/>
                <w:szCs w:val="24"/>
              </w:rPr>
            </w:pPr>
            <w:r>
              <w:rPr>
                <w:rFonts w:hint="eastAsia" w:ascii="宋体" w:hAnsi="宋体" w:eastAsia="宋体" w:cs="仿宋"/>
                <w:kern w:val="0"/>
                <w:sz w:val="24"/>
                <w:szCs w:val="24"/>
              </w:rPr>
              <w:t>3</w:t>
            </w:r>
          </w:p>
        </w:tc>
        <w:tc>
          <w:tcPr>
            <w:tcW w:w="9639" w:type="dxa"/>
            <w:tcBorders>
              <w:top w:val="single" w:color="000000" w:sz="4" w:space="0"/>
              <w:left w:val="single" w:color="000000" w:sz="4" w:space="0"/>
              <w:bottom w:val="single" w:color="000000" w:sz="4" w:space="0"/>
              <w:right w:val="single" w:color="000000" w:sz="4" w:space="0"/>
            </w:tcBorders>
          </w:tcPr>
          <w:p w14:paraId="4316D843">
            <w:pPr>
              <w:widowControl/>
              <w:ind w:left="240" w:hanging="240" w:hangingChars="100"/>
              <w:jc w:val="left"/>
              <w:textAlignment w:val="top"/>
              <w:rPr>
                <w:rFonts w:ascii="宋体" w:hAnsi="宋体" w:eastAsia="宋体" w:cs="仿宋"/>
                <w:kern w:val="0"/>
                <w:sz w:val="24"/>
                <w:szCs w:val="24"/>
              </w:rPr>
            </w:pPr>
            <w:r>
              <w:rPr>
                <w:rFonts w:hint="eastAsia" w:ascii="宋体" w:hAnsi="宋体" w:eastAsia="宋体" w:cs="仿宋"/>
                <w:kern w:val="0"/>
                <w:sz w:val="24"/>
                <w:szCs w:val="24"/>
              </w:rPr>
              <w:t>投标人的工程师能熟练阅读和分析仪器记录的工作日志，需在投标文件中出具阅读日志的专用解码软件和IST软件证明材料，提供得4分，</w:t>
            </w:r>
          </w:p>
          <w:p w14:paraId="760906D2">
            <w:pPr>
              <w:widowControl/>
              <w:jc w:val="left"/>
              <w:textAlignment w:val="top"/>
              <w:rPr>
                <w:rFonts w:ascii="宋体" w:hAnsi="宋体" w:eastAsia="宋体" w:cs="仿宋"/>
                <w:b/>
                <w:bCs/>
                <w:color w:val="000000"/>
                <w:kern w:val="0"/>
                <w:sz w:val="24"/>
                <w:szCs w:val="24"/>
              </w:rPr>
            </w:pPr>
            <w:r>
              <w:rPr>
                <w:rFonts w:hint="eastAsia" w:ascii="宋体" w:hAnsi="宋体" w:eastAsia="宋体" w:cs="仿宋"/>
                <w:b/>
                <w:bCs/>
                <w:color w:val="000000"/>
                <w:kern w:val="0"/>
                <w:sz w:val="24"/>
                <w:szCs w:val="24"/>
              </w:rPr>
              <w:t>评审依据：提供设备品牌的日志解码软件截图和IST软件截图，加盖供应商公章；未提供或者提供不符合要求的不得分。</w:t>
            </w:r>
          </w:p>
        </w:tc>
      </w:tr>
      <w:tr w14:paraId="498EE2E2">
        <w:tblPrEx>
          <w:tblCellMar>
            <w:top w:w="0" w:type="dxa"/>
            <w:left w:w="108" w:type="dxa"/>
            <w:bottom w:w="0" w:type="dxa"/>
            <w:right w:w="108" w:type="dxa"/>
          </w:tblCellMar>
        </w:tblPrEx>
        <w:trPr>
          <w:trHeight w:val="300" w:hRule="atLeast"/>
        </w:trPr>
        <w:tc>
          <w:tcPr>
            <w:tcW w:w="993" w:type="dxa"/>
            <w:tcBorders>
              <w:top w:val="single" w:color="000000" w:sz="4" w:space="0"/>
              <w:left w:val="single" w:color="000000" w:sz="4" w:space="0"/>
              <w:bottom w:val="single" w:color="000000" w:sz="4" w:space="0"/>
              <w:right w:val="single" w:color="000000" w:sz="4" w:space="0"/>
            </w:tcBorders>
          </w:tcPr>
          <w:p w14:paraId="08502265">
            <w:pPr>
              <w:jc w:val="center"/>
              <w:rPr>
                <w:rFonts w:ascii="宋体" w:hAnsi="宋体" w:eastAsia="宋体" w:cs="仿宋"/>
                <w:kern w:val="0"/>
                <w:sz w:val="24"/>
                <w:szCs w:val="24"/>
              </w:rPr>
            </w:pPr>
            <w:r>
              <w:rPr>
                <w:rFonts w:hint="eastAsia" w:ascii="宋体" w:hAnsi="宋体" w:eastAsia="宋体" w:cs="仿宋"/>
                <w:kern w:val="0"/>
                <w:sz w:val="24"/>
                <w:szCs w:val="24"/>
              </w:rPr>
              <w:t>4</w:t>
            </w:r>
          </w:p>
        </w:tc>
        <w:tc>
          <w:tcPr>
            <w:tcW w:w="9639" w:type="dxa"/>
            <w:tcBorders>
              <w:top w:val="single" w:color="000000" w:sz="4" w:space="0"/>
              <w:left w:val="single" w:color="000000" w:sz="4" w:space="0"/>
              <w:bottom w:val="single" w:color="000000" w:sz="4" w:space="0"/>
              <w:right w:val="single" w:color="000000" w:sz="4" w:space="0"/>
            </w:tcBorders>
          </w:tcPr>
          <w:p w14:paraId="16242D78">
            <w:pPr>
              <w:widowControl/>
              <w:jc w:val="left"/>
              <w:textAlignment w:val="top"/>
              <w:rPr>
                <w:rFonts w:ascii="宋体" w:hAnsi="宋体" w:eastAsia="宋体" w:cs="仿宋"/>
                <w:kern w:val="0"/>
                <w:sz w:val="24"/>
                <w:szCs w:val="24"/>
              </w:rPr>
            </w:pPr>
            <w:r>
              <w:rPr>
                <w:rFonts w:hint="eastAsia" w:ascii="宋体" w:hAnsi="宋体" w:eastAsia="宋体" w:cs="仿宋"/>
                <w:kern w:val="0"/>
                <w:sz w:val="24"/>
                <w:szCs w:val="24"/>
              </w:rPr>
              <w:t>每年至少提供一次临床培训或者工程设备维护培训，得1分</w:t>
            </w:r>
          </w:p>
          <w:p w14:paraId="32649ADB">
            <w:pPr>
              <w:widowControl/>
              <w:jc w:val="left"/>
              <w:textAlignment w:val="top"/>
              <w:rPr>
                <w:rFonts w:ascii="宋体" w:hAnsi="宋体" w:eastAsia="宋体" w:cs="仿宋"/>
                <w:color w:val="000000"/>
                <w:kern w:val="0"/>
                <w:sz w:val="24"/>
                <w:szCs w:val="24"/>
              </w:rPr>
            </w:pPr>
            <w:r>
              <w:rPr>
                <w:rFonts w:hint="eastAsia" w:ascii="宋体" w:hAnsi="宋体" w:eastAsia="宋体" w:cs="仿宋"/>
                <w:b/>
                <w:bCs/>
                <w:color w:val="000000"/>
                <w:kern w:val="0"/>
                <w:sz w:val="24"/>
                <w:szCs w:val="24"/>
              </w:rPr>
              <w:t>评审依据：提供厂家培训人员有效工作证明，加盖供应商公章；未提供或提供不符合要求的不得分。</w:t>
            </w:r>
          </w:p>
        </w:tc>
      </w:tr>
      <w:tr w14:paraId="1AEB341C">
        <w:tblPrEx>
          <w:tblCellMar>
            <w:top w:w="0" w:type="dxa"/>
            <w:left w:w="108" w:type="dxa"/>
            <w:bottom w:w="0" w:type="dxa"/>
            <w:right w:w="108" w:type="dxa"/>
          </w:tblCellMar>
        </w:tblPrEx>
        <w:trPr>
          <w:trHeight w:val="300" w:hRule="atLeast"/>
        </w:trPr>
        <w:tc>
          <w:tcPr>
            <w:tcW w:w="993" w:type="dxa"/>
            <w:tcBorders>
              <w:top w:val="single" w:color="000000" w:sz="4" w:space="0"/>
              <w:left w:val="single" w:color="000000" w:sz="4" w:space="0"/>
              <w:bottom w:val="single" w:color="000000" w:sz="4" w:space="0"/>
              <w:right w:val="single" w:color="000000" w:sz="4" w:space="0"/>
            </w:tcBorders>
          </w:tcPr>
          <w:p w14:paraId="608E13D9">
            <w:pPr>
              <w:jc w:val="center"/>
              <w:rPr>
                <w:rFonts w:ascii="宋体" w:hAnsi="宋体" w:eastAsia="宋体" w:cs="仿宋"/>
                <w:kern w:val="0"/>
                <w:sz w:val="24"/>
                <w:szCs w:val="24"/>
              </w:rPr>
            </w:pPr>
            <w:r>
              <w:rPr>
                <w:rFonts w:hint="eastAsia" w:ascii="宋体" w:hAnsi="宋体" w:eastAsia="宋体" w:cs="仿宋"/>
                <w:kern w:val="0"/>
                <w:sz w:val="24"/>
                <w:szCs w:val="24"/>
              </w:rPr>
              <w:t>5</w:t>
            </w:r>
          </w:p>
        </w:tc>
        <w:tc>
          <w:tcPr>
            <w:tcW w:w="9639" w:type="dxa"/>
            <w:tcBorders>
              <w:top w:val="single" w:color="000000" w:sz="4" w:space="0"/>
              <w:left w:val="single" w:color="000000" w:sz="4" w:space="0"/>
              <w:bottom w:val="single" w:color="000000" w:sz="4" w:space="0"/>
              <w:right w:val="single" w:color="000000" w:sz="4" w:space="0"/>
            </w:tcBorders>
          </w:tcPr>
          <w:p w14:paraId="223E5ED4">
            <w:pPr>
              <w:widowControl/>
              <w:jc w:val="left"/>
              <w:textAlignment w:val="top"/>
              <w:rPr>
                <w:rFonts w:ascii="宋体" w:hAnsi="宋体" w:eastAsia="宋体" w:cs="仿宋"/>
                <w:color w:val="000000"/>
                <w:kern w:val="0"/>
                <w:sz w:val="24"/>
                <w:szCs w:val="24"/>
              </w:rPr>
            </w:pPr>
            <w:r>
              <w:rPr>
                <w:rFonts w:hint="eastAsia" w:ascii="宋体" w:hAnsi="宋体" w:eastAsia="宋体" w:cs="仿宋"/>
                <w:color w:val="000000"/>
                <w:kern w:val="0"/>
                <w:sz w:val="24"/>
                <w:szCs w:val="24"/>
              </w:rPr>
              <w:t>服务资格：</w:t>
            </w:r>
          </w:p>
          <w:p w14:paraId="4346BAFF">
            <w:pPr>
              <w:widowControl/>
              <w:jc w:val="left"/>
              <w:textAlignment w:val="top"/>
              <w:rPr>
                <w:rFonts w:ascii="宋体" w:hAnsi="宋体" w:eastAsia="宋体" w:cs="仿宋"/>
                <w:color w:val="000000"/>
                <w:kern w:val="0"/>
                <w:sz w:val="24"/>
                <w:szCs w:val="24"/>
              </w:rPr>
            </w:pPr>
            <w:r>
              <w:rPr>
                <w:rFonts w:hint="eastAsia" w:ascii="宋体" w:hAnsi="宋体" w:eastAsia="宋体" w:cs="仿宋"/>
                <w:color w:val="000000"/>
                <w:kern w:val="0"/>
                <w:sz w:val="24"/>
                <w:szCs w:val="24"/>
              </w:rPr>
              <w:t>维修工程师有维修该品牌型号彩超的厂家维修培训资质。</w:t>
            </w:r>
          </w:p>
          <w:p w14:paraId="398E0A23">
            <w:pPr>
              <w:widowControl/>
              <w:jc w:val="left"/>
              <w:textAlignment w:val="top"/>
              <w:rPr>
                <w:rFonts w:ascii="宋体" w:hAnsi="宋体" w:eastAsia="宋体" w:cs="宋体"/>
                <w:sz w:val="24"/>
                <w:szCs w:val="24"/>
              </w:rPr>
            </w:pPr>
            <w:r>
              <w:rPr>
                <w:rFonts w:hint="eastAsia" w:ascii="宋体" w:hAnsi="宋体" w:eastAsia="宋体" w:cs="仿宋"/>
                <w:color w:val="000000"/>
                <w:kern w:val="0"/>
                <w:sz w:val="24"/>
                <w:szCs w:val="24"/>
              </w:rPr>
              <w:t>具备2名工程师接受过售后服务培训，得0.5分,每增加1名得0.5分，共1.5分。</w:t>
            </w:r>
          </w:p>
          <w:p w14:paraId="3E4B0325">
            <w:pPr>
              <w:widowControl/>
              <w:jc w:val="left"/>
              <w:textAlignment w:val="top"/>
              <w:rPr>
                <w:rFonts w:ascii="宋体" w:hAnsi="宋体" w:eastAsia="宋体" w:cs="仿宋"/>
                <w:kern w:val="0"/>
                <w:sz w:val="24"/>
                <w:szCs w:val="24"/>
              </w:rPr>
            </w:pPr>
            <w:r>
              <w:rPr>
                <w:rFonts w:hint="eastAsia" w:ascii="宋体" w:hAnsi="宋体" w:eastAsia="宋体" w:cs="仿宋"/>
                <w:b/>
                <w:bCs/>
                <w:color w:val="000000"/>
                <w:kern w:val="0"/>
                <w:sz w:val="24"/>
                <w:szCs w:val="24"/>
              </w:rPr>
              <w:t>评审依据：提供该品牌设备厂家培训记录文件，加盖供应商公章；未提供或提供不符合要求的不得分。</w:t>
            </w:r>
          </w:p>
        </w:tc>
      </w:tr>
      <w:tr w14:paraId="47D20B5F">
        <w:tblPrEx>
          <w:tblCellMar>
            <w:top w:w="0" w:type="dxa"/>
            <w:left w:w="108" w:type="dxa"/>
            <w:bottom w:w="0" w:type="dxa"/>
            <w:right w:w="108" w:type="dxa"/>
          </w:tblCellMar>
        </w:tblPrEx>
        <w:trPr>
          <w:trHeight w:val="300" w:hRule="atLeast"/>
        </w:trPr>
        <w:tc>
          <w:tcPr>
            <w:tcW w:w="993" w:type="dxa"/>
            <w:tcBorders>
              <w:top w:val="single" w:color="000000" w:sz="4" w:space="0"/>
              <w:left w:val="single" w:color="000000" w:sz="4" w:space="0"/>
              <w:bottom w:val="single" w:color="000000" w:sz="4" w:space="0"/>
              <w:right w:val="single" w:color="000000" w:sz="4" w:space="0"/>
            </w:tcBorders>
          </w:tcPr>
          <w:p w14:paraId="559DCEBF">
            <w:pPr>
              <w:jc w:val="center"/>
              <w:rPr>
                <w:rFonts w:ascii="宋体" w:hAnsi="宋体" w:eastAsia="宋体" w:cs="仿宋"/>
                <w:kern w:val="0"/>
                <w:sz w:val="24"/>
                <w:szCs w:val="24"/>
              </w:rPr>
            </w:pPr>
            <w:r>
              <w:rPr>
                <w:rFonts w:hint="eastAsia" w:ascii="宋体" w:hAnsi="宋体" w:eastAsia="宋体" w:cs="仿宋"/>
                <w:kern w:val="0"/>
                <w:sz w:val="24"/>
                <w:szCs w:val="24"/>
              </w:rPr>
              <w:t>（三）</w:t>
            </w:r>
          </w:p>
        </w:tc>
        <w:tc>
          <w:tcPr>
            <w:tcW w:w="9639" w:type="dxa"/>
            <w:tcBorders>
              <w:top w:val="single" w:color="000000" w:sz="4" w:space="0"/>
              <w:left w:val="single" w:color="000000" w:sz="4" w:space="0"/>
              <w:bottom w:val="single" w:color="000000" w:sz="4" w:space="0"/>
              <w:right w:val="single" w:color="000000" w:sz="4" w:space="0"/>
            </w:tcBorders>
          </w:tcPr>
          <w:p w14:paraId="48BA2BE7">
            <w:pPr>
              <w:widowControl/>
              <w:jc w:val="center"/>
              <w:textAlignment w:val="top"/>
              <w:rPr>
                <w:rFonts w:ascii="宋体" w:hAnsi="宋体" w:eastAsia="宋体" w:cs="仿宋"/>
                <w:kern w:val="0"/>
                <w:sz w:val="24"/>
                <w:szCs w:val="24"/>
              </w:rPr>
            </w:pPr>
            <w:r>
              <w:rPr>
                <w:rFonts w:hint="eastAsia" w:ascii="宋体" w:hAnsi="宋体" w:eastAsia="宋体" w:cs="仿宋"/>
                <w:b/>
                <w:bCs/>
                <w:color w:val="000000"/>
                <w:kern w:val="0"/>
                <w:sz w:val="24"/>
                <w:szCs w:val="24"/>
              </w:rPr>
              <w:t>商务评分（1分）</w:t>
            </w:r>
          </w:p>
        </w:tc>
      </w:tr>
      <w:tr w14:paraId="243906C1">
        <w:tblPrEx>
          <w:tblCellMar>
            <w:top w:w="0" w:type="dxa"/>
            <w:left w:w="108" w:type="dxa"/>
            <w:bottom w:w="0" w:type="dxa"/>
            <w:right w:w="108" w:type="dxa"/>
          </w:tblCellMar>
        </w:tblPrEx>
        <w:trPr>
          <w:trHeight w:val="300" w:hRule="atLeast"/>
        </w:trPr>
        <w:tc>
          <w:tcPr>
            <w:tcW w:w="993" w:type="dxa"/>
            <w:tcBorders>
              <w:top w:val="single" w:color="000000" w:sz="4" w:space="0"/>
              <w:left w:val="single" w:color="000000" w:sz="4" w:space="0"/>
              <w:bottom w:val="single" w:color="000000" w:sz="4" w:space="0"/>
              <w:right w:val="single" w:color="000000" w:sz="4" w:space="0"/>
            </w:tcBorders>
          </w:tcPr>
          <w:p w14:paraId="304DA05A">
            <w:pPr>
              <w:jc w:val="center"/>
              <w:rPr>
                <w:rFonts w:ascii="宋体" w:hAnsi="宋体" w:eastAsia="宋体" w:cs="仿宋"/>
                <w:kern w:val="0"/>
                <w:sz w:val="24"/>
                <w:szCs w:val="24"/>
              </w:rPr>
            </w:pPr>
            <w:r>
              <w:rPr>
                <w:rFonts w:hint="eastAsia" w:ascii="宋体" w:hAnsi="宋体" w:eastAsia="宋体" w:cs="仿宋"/>
                <w:kern w:val="0"/>
                <w:sz w:val="24"/>
                <w:szCs w:val="24"/>
              </w:rPr>
              <w:t>1</w:t>
            </w:r>
          </w:p>
        </w:tc>
        <w:tc>
          <w:tcPr>
            <w:tcW w:w="9639" w:type="dxa"/>
            <w:tcBorders>
              <w:top w:val="single" w:color="000000" w:sz="4" w:space="0"/>
              <w:left w:val="single" w:color="000000" w:sz="4" w:space="0"/>
              <w:bottom w:val="single" w:color="000000" w:sz="4" w:space="0"/>
              <w:right w:val="single" w:color="000000" w:sz="4" w:space="0"/>
            </w:tcBorders>
          </w:tcPr>
          <w:p w14:paraId="74352021">
            <w:pPr>
              <w:widowControl/>
              <w:jc w:val="left"/>
              <w:textAlignment w:val="top"/>
              <w:rPr>
                <w:rFonts w:ascii="宋体" w:hAnsi="宋体" w:eastAsia="宋体" w:cs="仿宋"/>
                <w:kern w:val="0"/>
                <w:sz w:val="24"/>
                <w:szCs w:val="24"/>
              </w:rPr>
            </w:pPr>
            <w:r>
              <w:rPr>
                <w:rFonts w:hint="eastAsia" w:ascii="宋体" w:hAnsi="宋体" w:eastAsia="宋体" w:cs="仿宋"/>
                <w:kern w:val="0"/>
                <w:sz w:val="24"/>
                <w:szCs w:val="24"/>
              </w:rPr>
              <w:t>24小时内到达现场维修得1分。</w:t>
            </w:r>
          </w:p>
          <w:p w14:paraId="2342BEA4">
            <w:pPr>
              <w:widowControl/>
              <w:jc w:val="left"/>
              <w:textAlignment w:val="top"/>
              <w:rPr>
                <w:rFonts w:ascii="宋体" w:hAnsi="宋体" w:eastAsia="宋体" w:cs="仿宋"/>
                <w:b/>
                <w:bCs/>
                <w:color w:val="000000"/>
                <w:kern w:val="0"/>
                <w:sz w:val="24"/>
                <w:szCs w:val="24"/>
              </w:rPr>
            </w:pPr>
            <w:r>
              <w:rPr>
                <w:rFonts w:hint="eastAsia" w:ascii="宋体" w:hAnsi="宋体" w:eastAsia="宋体" w:cs="仿宋"/>
                <w:b/>
                <w:bCs/>
                <w:color w:val="000000"/>
                <w:kern w:val="0"/>
                <w:sz w:val="24"/>
                <w:szCs w:val="24"/>
              </w:rPr>
              <w:t>评审依据：提供投标人服务承诺书，加盖供应商公章；未提供或提供不符合要求的不得分。</w:t>
            </w:r>
          </w:p>
        </w:tc>
      </w:tr>
      <w:bookmarkEnd w:id="0"/>
    </w:tbl>
    <w:p w14:paraId="0E358F26">
      <w:bookmarkStart w:id="5" w:name="_GoBack"/>
      <w:bookmarkEnd w:id="5"/>
    </w:p>
    <w:sectPr>
      <w:pgSz w:w="11906" w:h="16838"/>
      <w:pgMar w:top="1417" w:right="1276" w:bottom="1134" w:left="1276" w:header="709" w:footer="680" w:gutter="0"/>
      <w:pgNumType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0F4118"/>
    <w:rsid w:val="0E5F01C4"/>
    <w:rsid w:val="280F41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2025-12-23T09:04:00Z</dcterms:created>
  <dc:creator>LSL</dc:creator>
  <cp:lastModifiedBy>LSL</cp:lastModifiedBy>
  <dcterms:modified xsi:type="dcterms:W3CDTF">2025-12-23T09:05:04Z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361C2D8BBFE44F1AAB610455F4B2E478_11</vt:lpwstr>
  </property>
  <property fmtid="{D5CDD505-2E9C-101B-9397-08002B2CF9AE}" pid="4" name="KSOTemplateDocerSaveRecord">
    <vt:lpwstr>eyJoZGlkIjoiMDFkMjkzNGE0MmY2YzIyODVmMGMyZTQ5YzA1MWI1MjAiLCJ1c2VySWQiOiI0NTczODY4MTgifQ==</vt:lpwstr>
  </property>
</Properties>
</file>