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E8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代理服务收费标准：参照原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国家计委计价格[2002]1980号文规定的标准的80%及低于2000元的按2000元的80%收取。</w:t>
      </w: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4"/>
        <w:gridCol w:w="2026"/>
        <w:gridCol w:w="2026"/>
        <w:gridCol w:w="2028"/>
      </w:tblGrid>
      <w:tr w14:paraId="0BEE2D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41821C">
            <w:pPr>
              <w:wordWrap w:val="0"/>
              <w:spacing w:line="360" w:lineRule="atLeast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-24765</wp:posOffset>
                      </wp:positionV>
                      <wp:extent cx="1447800" cy="740410"/>
                      <wp:effectExtent l="1905" t="4445" r="13335" b="1714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7404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85pt;margin-top:-1.95pt;height:58.3pt;width:114pt;z-index:251660288;mso-width-relative:page;mso-height-relative:page;" filled="f" stroked="t" coordsize="21600,21600" o:gfxdata="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5KdObYAAAACgEAAA8AAAAAAAAAAQAgAAAAIgAA&#10;AGRycy9kb3ducmV2LnhtbFBLAQIUABQAAAAIAIdO4kDOtHJTCAIAAPsDAAAOAAAAAAAAAAEAIAAA&#10;ACcBAABkcnMvZTJvRG9jLnhtbFBLBQYAAAAABgAGAFkBAACh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161925</wp:posOffset>
                      </wp:positionV>
                      <wp:extent cx="2288540" cy="562610"/>
                      <wp:effectExtent l="1270" t="4445" r="11430" b="1206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8540" cy="5626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.35pt;margin-top:12.75pt;height:44.3pt;width:180.2pt;z-index:251659264;mso-width-relative:page;mso-height-relative:page;" filled="f" stroked="t" coordsize="21600,21600" o:gfxdata="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lWS49gAAAAKAQAADwAAAAAAAAABACAAAAAiAAAA&#10;ZHJzL2Rvd25yZXYueG1sUEsBAhQAFAAAAAgAh07iQIlcIQEHAgAA+wMAAA4AAAAAAAAAAQAgAAAA&#10;Jw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 xml:space="preserve"> 服务类型</w:t>
            </w:r>
          </w:p>
          <w:p w14:paraId="1FC7C8A7">
            <w:pPr>
              <w:wordWrap w:val="0"/>
              <w:spacing w:line="360" w:lineRule="atLeast"/>
              <w:ind w:firstLine="1440" w:firstLineChars="600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费率　</w:t>
            </w:r>
          </w:p>
          <w:p w14:paraId="1106E745">
            <w:pPr>
              <w:wordWrap w:val="0"/>
              <w:spacing w:line="360" w:lineRule="atLeast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中标金额（万元）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39E2BE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货物招标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C05C78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服务招标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C6DB7C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</w:rPr>
              <w:t>工程招标</w:t>
            </w:r>
          </w:p>
        </w:tc>
      </w:tr>
      <w:tr w14:paraId="79B82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E37526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100以下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B873C9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8DBE14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F7C674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1.0%</w:t>
            </w:r>
          </w:p>
        </w:tc>
      </w:tr>
      <w:tr w14:paraId="0B2CD3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F749EC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100-500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3529FD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1.1%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712CA5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0.8%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30C581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0.7%</w:t>
            </w:r>
          </w:p>
        </w:tc>
      </w:tr>
      <w:tr w14:paraId="6AEB2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8E8B4C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500-1000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28EBED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0.8%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A82AD7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0.45%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0125B0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0.55%</w:t>
            </w:r>
          </w:p>
        </w:tc>
      </w:tr>
      <w:tr w14:paraId="44389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D76AAE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1000-5000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641827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9718BA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180284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0.35%</w:t>
            </w:r>
          </w:p>
        </w:tc>
      </w:tr>
      <w:tr w14:paraId="3708F7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C01C0B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5000-10000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5D432F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E4EEB6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0.1%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5B230D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0.2%</w:t>
            </w:r>
          </w:p>
        </w:tc>
      </w:tr>
      <w:tr w14:paraId="730E14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EC3FD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10000-100000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9CDF03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0.05%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6F2628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0.05%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BB39B7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0.05</w:t>
            </w:r>
          </w:p>
        </w:tc>
      </w:tr>
      <w:tr w14:paraId="3626C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108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7739DB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1000000以上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6A9A96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0.01%</w:t>
            </w:r>
          </w:p>
        </w:tc>
        <w:tc>
          <w:tcPr>
            <w:tcW w:w="1762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8BEB0D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cr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01%</w:t>
            </w:r>
          </w:p>
        </w:tc>
        <w:tc>
          <w:tcPr>
            <w:tcW w:w="1763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FE3AC1">
            <w:pPr>
              <w:wordWrap w:val="0"/>
              <w:spacing w:line="360" w:lineRule="atLeas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0.01%</w:t>
            </w:r>
          </w:p>
        </w:tc>
      </w:tr>
    </w:tbl>
    <w:p w14:paraId="3CADBEDA"/>
    <w:sectPr>
      <w:pgSz w:w="11906" w:h="16838"/>
      <w:pgMar w:top="1417" w:right="1276" w:bottom="113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02B18"/>
    <w:rsid w:val="435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2025-08-13T08:26:32Z</dcterms:created>
  <dc:creator>Administrator</dc:creator>
  <cp:lastModifiedBy>江西省鼎跃招标咨询有限公司</cp:lastModifiedBy>
  <dcterms:modified xsi:type="dcterms:W3CDTF">2025-08-13T08:26:56Z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eyJoZGlkIjoiMzhkM2Q3ZjgzZjI3NmFhYjdhMmY5ODIxNDQ2ODNhZjAiLCJ1c2VySWQiOiIyODQ3NjAxNjYifQ==</vt:lpwstr>
  </property>
  <property fmtid="{D5CDD505-2E9C-101B-9397-08002B2CF9AE}" pid="4" name="ICV">
    <vt:lpwstr>C1B58B1897734AFAAAD942BBAC277300_12</vt:lpwstr>
  </property>
</Properties>
</file>