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DF16">
      <w:pPr>
        <w:wordWrap w:val="0"/>
        <w:autoSpaceDE w:val="0"/>
        <w:autoSpaceDN w:val="0"/>
        <w:spacing w:before="0" w:after="0" w:line="235" w:lineRule="auto"/>
        <w:ind w:firstLine="3280"/>
        <w:jc w:val="both"/>
        <w:rPr>
          <w:sz w:val="69"/>
        </w:rPr>
      </w:pPr>
      <w:r>
        <w:rPr>
          <w:rFonts w:hint="eastAsia" w:ascii="宋体" w:hAnsi="宋体" w:eastAsia="宋体"/>
          <w:b w:val="0"/>
          <w:bCs/>
          <w:color w:val="000000"/>
          <w:sz w:val="56"/>
          <w:szCs w:val="20"/>
        </w:rPr>
        <w:t>电刀清洁片参数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9956800</wp:posOffset>
                </wp:positionV>
                <wp:extent cx="711200" cy="4445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395CA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5pt;margin-top:784pt;height:35pt;width:56pt;mso-position-horizontal-relative:page;mso-position-vertical-relative:page;z-index:251659264;mso-width-relative:page;mso-height-relative:page;" filled="f" stroked="f" coordsize="21600,21600" o:gfxdata="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rjHSRMHA&#10;zz9/nH/9Of/+jsooz2B9A1l3FvLC+NaMsDT3fg/OyHrkTsUv8EExXufF1TVIfGpxWVSrqlhOQrMx&#10;IAoJ4CxX9RIjChlVdV2Xq5SRPUBZ58M7ZhSKRosdTDIJTI4ffIC2IPU+JVbW5lZImaYpNRqATrXM&#10;04NLBF5IDQ8joanxaIVxN84sd6Y7AckBtqHF/tuBOIaRfK9B7nJ5lcf1SRcw3GPvbvZOfbw5BMNF&#10;ajHiT6BzWRhi6nxeuLglj+8p6+En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8h0DNkAAAAN&#10;AQAADwAAAAAAAAABACAAAAAiAAAAZHJzL2Rvd25yZXYueG1sUEsBAhQAFAAAAAgAh07iQHFO5Dv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50E395CA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11633200</wp:posOffset>
                </wp:positionV>
                <wp:extent cx="4305300" cy="6731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2F94C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8pt;margin-top:916pt;height:53pt;width:339pt;mso-position-horizontal-relative:page;mso-position-vertical-relative:page;z-index:251659264;mso-width-relative:page;mso-height-relative:page;" filled="f" stroked="f" coordsize="21600,21600" o:gfxdata="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Eo4ENkAAAAN&#10;AQAADwAAAAAAAAABACAAAAAiAAAAZHJzL2Rvd25yZXYueG1sUEsBAhQAFAAAAAgAh07iQCWHqKni&#10;AQAArAMAAA4AAAAAAAAAAQAgAAAAKA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E42F94C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6D8F9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 w14:paraId="2D7C72E2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 w14:paraId="5A69B7E0">
      <w:pPr>
        <w:autoSpaceDE w:val="0"/>
        <w:autoSpaceDN w:val="0"/>
        <w:spacing w:before="0" w:after="0" w:line="273" w:lineRule="auto"/>
        <w:ind w:firstLine="300"/>
        <w:jc w:val="both"/>
        <w:rPr>
          <w:rFonts w:hint="eastAsia" w:eastAsia="宋体"/>
          <w:sz w:val="28"/>
          <w:lang w:eastAsia="zh-CN"/>
        </w:rPr>
      </w:pPr>
      <w:r>
        <w:rPr>
          <w:rFonts w:hint="eastAsia" w:ascii="Calibri" w:hAnsi="Calibri" w:eastAsia="Calibri"/>
          <w:color w:val="000000"/>
          <w:sz w:val="28"/>
        </w:rPr>
        <w:t>1、</w:t>
      </w:r>
      <w:r>
        <w:rPr>
          <w:rFonts w:hint="eastAsia" w:ascii="宋体" w:hAnsi="宋体" w:eastAsia="宋体"/>
          <w:color w:val="000000"/>
          <w:sz w:val="28"/>
        </w:rPr>
        <w:t>规格为</w:t>
      </w:r>
      <w:r>
        <w:rPr>
          <w:rFonts w:hint="eastAsia" w:ascii="Calibri" w:hAnsi="Calibri" w:eastAsia="Calibri"/>
          <w:color w:val="000000"/>
          <w:sz w:val="28"/>
        </w:rPr>
        <w:t>50x50mm、50x25mm、50x15mm</w:t>
      </w:r>
      <w:r>
        <w:rPr>
          <w:rFonts w:hint="eastAsia" w:ascii="宋体" w:hAnsi="宋体" w:eastAsia="宋体"/>
          <w:color w:val="000000"/>
          <w:sz w:val="28"/>
        </w:rPr>
        <w:t>等</w:t>
      </w:r>
      <w:r>
        <w:rPr>
          <w:rFonts w:hint="eastAsia" w:ascii="宋体" w:hAnsi="宋体" w:eastAsia="宋体"/>
          <w:color w:val="000000"/>
          <w:sz w:val="28"/>
          <w:lang w:eastAsia="zh-CN"/>
        </w:rPr>
        <w:t>常用规格</w:t>
      </w:r>
    </w:p>
    <w:p w14:paraId="4F5BC22B">
      <w:pPr>
        <w:wordWrap w:val="0"/>
        <w:autoSpaceDE w:val="0"/>
        <w:autoSpaceDN w:val="0"/>
        <w:spacing w:before="0" w:after="0" w:line="251" w:lineRule="auto"/>
        <w:ind w:firstLine="0"/>
        <w:jc w:val="both"/>
        <w:rPr>
          <w:rFonts w:hint="eastAsia" w:ascii="宋体" w:hAnsi="宋体" w:eastAsia="宋体"/>
          <w:color w:val="000000"/>
          <w:sz w:val="8"/>
        </w:rPr>
      </w:pPr>
    </w:p>
    <w:p w14:paraId="7367B5FE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4"/>
        </w:rPr>
      </w:pPr>
      <w:bookmarkStart w:id="0" w:name="_GoBack"/>
      <w:bookmarkEnd w:id="0"/>
    </w:p>
    <w:tbl>
      <w:tblPr>
        <w:tblStyle w:val="2"/>
        <w:tblW w:w="0" w:type="auto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4100"/>
        <w:gridCol w:w="2980"/>
      </w:tblGrid>
      <w:tr w14:paraId="4435C26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00" w:type="dxa"/>
            <w:vAlign w:val="top"/>
          </w:tcPr>
          <w:p w14:paraId="0447E97A">
            <w:pPr>
              <w:wordWrap w:val="0"/>
              <w:autoSpaceDE w:val="0"/>
              <w:autoSpaceDN w:val="0"/>
              <w:spacing w:before="120" w:after="0" w:line="239" w:lineRule="auto"/>
              <w:ind w:firstLine="2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型号</w:t>
            </w:r>
          </w:p>
        </w:tc>
        <w:tc>
          <w:tcPr>
            <w:tcW w:w="4100" w:type="dxa"/>
            <w:vAlign w:val="top"/>
          </w:tcPr>
          <w:p w14:paraId="6E27C731">
            <w:pPr>
              <w:wordWrap w:val="0"/>
              <w:autoSpaceDE w:val="0"/>
              <w:autoSpaceDN w:val="0"/>
              <w:spacing w:before="80" w:after="0" w:line="239" w:lineRule="auto"/>
              <w:ind w:firstLine="148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尺寸（长</w:t>
            </w:r>
            <w:r>
              <w:rPr>
                <w:rFonts w:hint="eastAsia" w:ascii="Calibri" w:hAnsi="Calibri" w:eastAsia="Calibri"/>
                <w:color w:val="000000"/>
                <w:sz w:val="28"/>
              </w:rPr>
              <w:t>x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宽）</w:t>
            </w:r>
          </w:p>
        </w:tc>
        <w:tc>
          <w:tcPr>
            <w:tcW w:w="2980" w:type="dxa"/>
            <w:vAlign w:val="top"/>
          </w:tcPr>
          <w:p w14:paraId="13ACC09F">
            <w:pPr>
              <w:wordWrap w:val="0"/>
              <w:autoSpaceDE w:val="0"/>
              <w:autoSpaceDN w:val="0"/>
              <w:spacing w:before="120" w:after="0" w:line="239" w:lineRule="auto"/>
              <w:ind w:firstLine="86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适用场景</w:t>
            </w:r>
          </w:p>
        </w:tc>
      </w:tr>
      <w:tr w14:paraId="530E9A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200" w:type="dxa"/>
            <w:vAlign w:val="top"/>
          </w:tcPr>
          <w:p w14:paraId="445063BE">
            <w:pPr>
              <w:wordWrap w:val="0"/>
              <w:autoSpaceDE w:val="0"/>
              <w:autoSpaceDN w:val="0"/>
              <w:spacing w:before="320" w:after="0" w:line="239" w:lineRule="auto"/>
              <w:ind w:firstLine="2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型</w:t>
            </w:r>
          </w:p>
        </w:tc>
        <w:tc>
          <w:tcPr>
            <w:tcW w:w="4100" w:type="dxa"/>
            <w:vAlign w:val="top"/>
          </w:tcPr>
          <w:p w14:paraId="31CC5703">
            <w:pPr>
              <w:wordWrap w:val="0"/>
              <w:autoSpaceDE w:val="0"/>
              <w:autoSpaceDN w:val="0"/>
              <w:spacing w:before="300" w:after="0" w:line="239" w:lineRule="auto"/>
              <w:ind w:firstLine="15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50x50</w:t>
            </w:r>
          </w:p>
        </w:tc>
        <w:tc>
          <w:tcPr>
            <w:tcW w:w="2980" w:type="dxa"/>
            <w:vAlign w:val="top"/>
          </w:tcPr>
          <w:p w14:paraId="137D8F19">
            <w:pPr>
              <w:wordWrap w:val="0"/>
              <w:autoSpaceDE w:val="0"/>
              <w:autoSpaceDN w:val="0"/>
              <w:spacing w:before="320" w:after="0" w:line="239" w:lineRule="auto"/>
              <w:ind w:firstLine="82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常规电刀头清洁</w:t>
            </w:r>
          </w:p>
        </w:tc>
      </w:tr>
      <w:tr w14:paraId="77E3D9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200" w:type="dxa"/>
            <w:vAlign w:val="top"/>
          </w:tcPr>
          <w:p w14:paraId="473B2401">
            <w:pPr>
              <w:wordWrap w:val="0"/>
              <w:autoSpaceDE w:val="0"/>
              <w:autoSpaceDN w:val="0"/>
              <w:spacing w:before="340" w:after="0" w:line="239" w:lineRule="auto"/>
              <w:ind w:firstLine="26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型</w:t>
            </w:r>
          </w:p>
        </w:tc>
        <w:tc>
          <w:tcPr>
            <w:tcW w:w="4100" w:type="dxa"/>
            <w:vAlign w:val="top"/>
          </w:tcPr>
          <w:p w14:paraId="163A01E5">
            <w:pPr>
              <w:wordWrap w:val="0"/>
              <w:autoSpaceDE w:val="0"/>
              <w:autoSpaceDN w:val="0"/>
              <w:spacing w:before="340" w:after="0" w:line="239" w:lineRule="auto"/>
              <w:ind w:firstLine="15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50x25</w:t>
            </w:r>
          </w:p>
        </w:tc>
        <w:tc>
          <w:tcPr>
            <w:tcW w:w="2980" w:type="dxa"/>
            <w:vAlign w:val="top"/>
          </w:tcPr>
          <w:p w14:paraId="6FCE7C3D"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5B66648">
            <w:pPr>
              <w:wordWrap w:val="0"/>
              <w:autoSpaceDE w:val="0"/>
              <w:autoSpaceDN w:val="0"/>
              <w:spacing w:before="15" w:after="0" w:line="239" w:lineRule="auto"/>
              <w:ind w:firstLine="7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细长电刀／电凝镊</w:t>
            </w:r>
          </w:p>
        </w:tc>
      </w:tr>
      <w:tr w14:paraId="707862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200" w:type="dxa"/>
            <w:vAlign w:val="top"/>
          </w:tcPr>
          <w:p w14:paraId="0918E56B">
            <w:pPr>
              <w:wordWrap w:val="0"/>
              <w:autoSpaceDE w:val="0"/>
              <w:autoSpaceDN w:val="0"/>
              <w:spacing w:before="300" w:after="0" w:line="239" w:lineRule="auto"/>
              <w:ind w:firstLine="24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型</w:t>
            </w:r>
          </w:p>
        </w:tc>
        <w:tc>
          <w:tcPr>
            <w:tcW w:w="4100" w:type="dxa"/>
            <w:vAlign w:val="top"/>
          </w:tcPr>
          <w:p w14:paraId="557C0C0C">
            <w:pPr>
              <w:wordWrap w:val="0"/>
              <w:autoSpaceDE w:val="0"/>
              <w:autoSpaceDN w:val="0"/>
              <w:spacing w:before="300" w:after="0" w:line="239" w:lineRule="auto"/>
              <w:ind w:firstLine="1500"/>
              <w:jc w:val="both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50x15</w:t>
            </w:r>
          </w:p>
        </w:tc>
        <w:tc>
          <w:tcPr>
            <w:tcW w:w="2980" w:type="dxa"/>
            <w:vAlign w:val="top"/>
          </w:tcPr>
          <w:p w14:paraId="0914CBA4">
            <w:pPr>
              <w:wordWrap w:val="0"/>
              <w:autoSpaceDE w:val="0"/>
              <w:autoSpaceDN w:val="0"/>
              <w:spacing w:before="300" w:after="0" w:line="239" w:lineRule="auto"/>
              <w:ind w:firstLine="82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精细／腔镜器械</w:t>
            </w:r>
          </w:p>
        </w:tc>
      </w:tr>
      <w:tr w14:paraId="060528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00" w:type="dxa"/>
            <w:vAlign w:val="top"/>
          </w:tcPr>
          <w:p w14:paraId="094F184A">
            <w:pPr>
              <w:wordWrap w:val="0"/>
              <w:autoSpaceDE w:val="0"/>
              <w:autoSpaceDN w:val="0"/>
              <w:spacing w:before="296" w:after="0" w:line="239" w:lineRule="auto"/>
              <w:ind w:firstLine="240"/>
              <w:jc w:val="both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其他</w:t>
            </w:r>
          </w:p>
        </w:tc>
        <w:tc>
          <w:tcPr>
            <w:tcW w:w="4100" w:type="dxa"/>
            <w:vAlign w:val="top"/>
          </w:tcPr>
          <w:p w14:paraId="05B15F45">
            <w:pPr>
              <w:wordWrap w:val="0"/>
              <w:autoSpaceDE w:val="0"/>
              <w:autoSpaceDN w:val="0"/>
              <w:spacing w:before="320" w:after="0" w:line="224" w:lineRule="auto"/>
              <w:ind w:firstLine="1480"/>
              <w:jc w:val="both"/>
              <w:rPr>
                <w:sz w:val="28"/>
              </w:rPr>
            </w:pPr>
            <m:oMathPara>
              <m:oMath>
                <m:r>
                  <m:rPr/>
                  <w:rPr>
                    <w:rFonts w:hint="eastAsia" w:ascii="Calibri" w:hAnsi="Calibri" w:eastAsia="Calibri"/>
                    <w:color w:val="000000"/>
                    <w:sz w:val="28"/>
                  </w:rPr>
                  <m:t>48×48、48×24</m:t>
                </m:r>
              </m:oMath>
            </m:oMathPara>
          </w:p>
        </w:tc>
        <w:tc>
          <w:tcPr>
            <w:tcW w:w="2980" w:type="dxa"/>
            <w:vAlign w:val="top"/>
          </w:tcPr>
          <w:p w14:paraId="476D0F70">
            <w:pPr>
              <w:wordWrap w:val="0"/>
              <w:autoSpaceDE w:val="0"/>
              <w:autoSpaceDN w:val="0"/>
              <w:spacing w:before="296" w:after="0" w:line="239" w:lineRule="auto"/>
              <w:ind w:firstLine="860"/>
              <w:jc w:val="both"/>
              <w:rPr>
                <w:sz w:val="28"/>
              </w:rPr>
            </w:pPr>
          </w:p>
        </w:tc>
      </w:tr>
    </w:tbl>
    <w:p w14:paraId="7FD808A7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 w14:paraId="5A2ADB1A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 w14:paraId="7C2FA595">
      <w:pPr>
        <w:wordWrap w:val="0"/>
        <w:autoSpaceDE w:val="0"/>
        <w:autoSpaceDN w:val="0"/>
        <w:spacing w:before="0" w:after="0" w:line="402" w:lineRule="auto"/>
        <w:ind w:firstLine="300"/>
        <w:jc w:val="both"/>
        <w:rPr>
          <w:b w:val="0"/>
          <w:bCs w:val="0"/>
          <w:sz w:val="26"/>
        </w:rPr>
      </w:pPr>
      <w:r>
        <w:rPr>
          <w:rFonts w:hint="eastAsia" w:ascii="Calibri" w:hAnsi="Calibri" w:eastAsia="Calibri"/>
          <w:b w:val="0"/>
          <w:bCs w:val="0"/>
          <w:color w:val="000000"/>
          <w:sz w:val="26"/>
        </w:rPr>
        <w:t>2</w:t>
      </w:r>
      <w:r>
        <w:rPr>
          <w:rFonts w:hint="eastAsia" w:ascii="宋体" w:hAnsi="宋体" w:eastAsia="宋体"/>
          <w:b w:val="0"/>
          <w:bCs w:val="0"/>
          <w:color w:val="000000"/>
          <w:sz w:val="26"/>
        </w:rPr>
        <w:t>、采用医用海绵＋磨料层＋医用压敏胶＋隔离纸＋显影。</w:t>
      </w:r>
    </w:p>
    <w:p w14:paraId="40D8C662">
      <w:pPr>
        <w:wordWrap w:val="0"/>
        <w:autoSpaceDE w:val="0"/>
        <w:autoSpaceDN w:val="0"/>
        <w:spacing w:before="0" w:after="0" w:line="323" w:lineRule="auto"/>
        <w:ind w:left="780" w:right="120" w:hanging="480"/>
        <w:jc w:val="both"/>
        <w:rPr>
          <w:rFonts w:hint="eastAsia" w:ascii="宋体" w:hAnsi="宋体" w:eastAsia="宋体"/>
          <w:b w:val="0"/>
          <w:bCs w:val="0"/>
          <w:color w:val="000000"/>
          <w:sz w:val="28"/>
        </w:rPr>
      </w:pPr>
      <w:r>
        <w:rPr>
          <w:rFonts w:hint="eastAsia" w:ascii="Calibri" w:hAnsi="Calibri" w:eastAsia="Calibri"/>
          <w:b w:val="0"/>
          <w:bCs w:val="0"/>
          <w:color w:val="000000"/>
          <w:sz w:val="28"/>
        </w:rPr>
        <w:t>3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、灭菌方式：环氧乙烷（</w:t>
      </w:r>
      <w:r>
        <w:rPr>
          <w:rFonts w:hint="eastAsia" w:ascii="Calibri" w:hAnsi="Calibri" w:eastAsia="Calibri"/>
          <w:b w:val="0"/>
          <w:bCs w:val="0"/>
          <w:color w:val="000000"/>
          <w:sz w:val="28"/>
        </w:rPr>
        <w:t>EO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）灭菌；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有效期两年，独立包装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、一次性使用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。</w:t>
      </w:r>
    </w:p>
    <w:p w14:paraId="0C832607">
      <w:pPr>
        <w:numPr>
          <w:ilvl w:val="0"/>
          <w:numId w:val="1"/>
        </w:numPr>
        <w:wordWrap w:val="0"/>
        <w:autoSpaceDE w:val="0"/>
        <w:autoSpaceDN w:val="0"/>
        <w:spacing w:before="0" w:after="0" w:line="354" w:lineRule="auto"/>
        <w:ind w:firstLine="280" w:firstLineChars="100"/>
        <w:jc w:val="both"/>
        <w:rPr>
          <w:rFonts w:hint="eastAsia" w:eastAsia="宋体"/>
          <w:b w:val="0"/>
          <w:bCs w:val="0"/>
          <w:sz w:val="28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8"/>
        </w:rPr>
        <w:t>快速去除电刀头焦痂、组织残留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；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磨料稳定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无颗粒脱落、不划伤器械表面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，</w:t>
      </w:r>
    </w:p>
    <w:p w14:paraId="1D0C7F66">
      <w:pPr>
        <w:numPr>
          <w:numId w:val="0"/>
        </w:numPr>
        <w:wordWrap w:val="0"/>
        <w:autoSpaceDE w:val="0"/>
        <w:autoSpaceDN w:val="0"/>
        <w:spacing w:before="0" w:after="0" w:line="354" w:lineRule="auto"/>
        <w:ind w:firstLine="840" w:firstLineChars="300"/>
        <w:jc w:val="both"/>
        <w:rPr>
          <w:rFonts w:hint="eastAsia" w:eastAsia="宋体"/>
          <w:b w:val="0"/>
          <w:bCs w:val="0"/>
          <w:sz w:val="28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8"/>
        </w:rPr>
        <w:t>背胶粘性好，术中不脱落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color w:val="000000"/>
          <w:sz w:val="28"/>
        </w:rPr>
        <w:t>无异味、杂质、不产生有害物</w:t>
      </w:r>
      <w:r>
        <w:rPr>
          <w:rFonts w:hint="eastAsia" w:ascii="宋体" w:hAnsi="宋体" w:eastAsia="宋体"/>
          <w:b w:val="0"/>
          <w:bCs w:val="0"/>
          <w:color w:val="000000"/>
          <w:sz w:val="28"/>
          <w:lang w:eastAsia="zh-CN"/>
        </w:rPr>
        <w:t>。</w:t>
      </w:r>
    </w:p>
    <w:sectPr>
      <w:type w:val="continuous"/>
      <w:pgSz w:w="11900" w:h="21120"/>
      <w:pgMar w:top="2880" w:right="720" w:bottom="720" w:left="720" w:header="144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AE7B0"/>
    <w:multiLevelType w:val="singleLevel"/>
    <w:tmpl w:val="238AE7B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336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294</Characters>
  <TotalTime>7</TotalTime>
  <ScaleCrop>false</ScaleCrop>
  <LinksUpToDate>false</LinksUpToDate>
  <CharactersWithSpaces>295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2026-02-25T00:52:37Z</dcterms:created>
  <dc:creator>INTSIG</dc:creator>
  <dc:description>Intsig Word Converter</dc:description>
  <cp:lastModifiedBy>周yun</cp:lastModifiedBy>
  <dcterms:modified xsi:type="dcterms:W3CDTF">2026-02-25T00:59:40Z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6C6424F38CEB457B8ED2CC9049BB7401_12</vt:lpwstr>
  </property>
</Properties>
</file>