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A5F6">
      <w:pPr>
        <w:pStyle w:val="3"/>
        <w:keepNext w:val="0"/>
        <w:keepLines w:val="0"/>
        <w:widowControl/>
        <w:suppressLineNumbers w:val="0"/>
        <w:shd w:val="clear" w:fill="FFFFFF"/>
        <w:spacing w:line="360" w:lineRule="auto"/>
        <w:ind w:left="0" w:firstLine="0"/>
        <w:jc w:val="center"/>
        <w:rPr>
          <w:rFonts w:hint="default" w:ascii="方正公文小标宋" w:hAnsi="方正公文小标宋" w:eastAsia="方正公文小标宋" w:cs="方正公文小标宋"/>
          <w:i w:val="0"/>
          <w:iCs w:val="0"/>
          <w:caps w:val="0"/>
          <w:color w:val="auto"/>
          <w:spacing w:val="0"/>
          <w:sz w:val="36"/>
          <w:szCs w:val="36"/>
          <w:highlight w:val="none"/>
          <w:lang w:val="en-US"/>
        </w:rPr>
      </w:pPr>
      <w:r>
        <w:rPr>
          <w:rFonts w:hint="eastAsia" w:ascii="方正公文小标宋" w:hAnsi="方正公文小标宋" w:eastAsia="方正公文小标宋" w:cs="方正公文小标宋"/>
          <w:i w:val="0"/>
          <w:iCs w:val="0"/>
          <w:caps w:val="0"/>
          <w:color w:val="auto"/>
          <w:spacing w:val="0"/>
          <w:sz w:val="36"/>
          <w:szCs w:val="36"/>
          <w:highlight w:val="none"/>
          <w:shd w:val="clear" w:fill="FFFFFF"/>
          <w:lang w:val="en-US" w:eastAsia="zh-CN"/>
        </w:rPr>
        <w:t>南昌市第一</w:t>
      </w:r>
      <w:r>
        <w:rPr>
          <w:rFonts w:hint="eastAsia" w:ascii="方正公文小标宋" w:hAnsi="方正公文小标宋" w:eastAsia="方正公文小标宋" w:cs="方正公文小标宋"/>
          <w:i w:val="0"/>
          <w:iCs w:val="0"/>
          <w:caps w:val="0"/>
          <w:color w:val="auto"/>
          <w:spacing w:val="0"/>
          <w:sz w:val="36"/>
          <w:szCs w:val="36"/>
          <w:highlight w:val="none"/>
          <w:shd w:val="clear" w:fill="FFFFFF"/>
        </w:rPr>
        <w:t>医院</w:t>
      </w:r>
      <w:r>
        <w:rPr>
          <w:rFonts w:hint="eastAsia" w:ascii="方正公文小标宋" w:hAnsi="方正公文小标宋" w:eastAsia="方正公文小标宋" w:cs="方正公文小标宋"/>
          <w:i w:val="0"/>
          <w:iCs w:val="0"/>
          <w:caps w:val="0"/>
          <w:color w:val="auto"/>
          <w:spacing w:val="0"/>
          <w:sz w:val="36"/>
          <w:szCs w:val="36"/>
          <w:highlight w:val="none"/>
          <w:shd w:val="clear" w:fill="FFFFFF"/>
          <w:lang w:val="en-US" w:eastAsia="zh-CN"/>
        </w:rPr>
        <w:t>医用织物</w:t>
      </w:r>
      <w:r>
        <w:rPr>
          <w:rFonts w:hint="eastAsia" w:ascii="方正公文小标宋" w:hAnsi="方正公文小标宋" w:eastAsia="方正公文小标宋" w:cs="方正公文小标宋"/>
          <w:i w:val="0"/>
          <w:iCs w:val="0"/>
          <w:caps w:val="0"/>
          <w:color w:val="auto"/>
          <w:spacing w:val="0"/>
          <w:sz w:val="36"/>
          <w:szCs w:val="36"/>
          <w:highlight w:val="none"/>
          <w:shd w:val="clear" w:fill="FFFFFF"/>
        </w:rPr>
        <w:t>洗涤服务项目</w:t>
      </w:r>
      <w:r>
        <w:rPr>
          <w:rFonts w:hint="eastAsia" w:ascii="方正公文小标宋" w:hAnsi="方正公文小标宋" w:eastAsia="方正公文小标宋" w:cs="方正公文小标宋"/>
          <w:i w:val="0"/>
          <w:iCs w:val="0"/>
          <w:caps w:val="0"/>
          <w:color w:val="auto"/>
          <w:spacing w:val="0"/>
          <w:sz w:val="36"/>
          <w:szCs w:val="36"/>
          <w:highlight w:val="none"/>
          <w:shd w:val="clear" w:fill="FFFFFF"/>
          <w:lang w:val="en-US" w:eastAsia="zh-CN"/>
        </w:rPr>
        <w:t>需求</w:t>
      </w:r>
    </w:p>
    <w:p w14:paraId="3AF25163">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黑体" w:hAnsi="黑体" w:eastAsia="黑体" w:cs="黑体"/>
          <w:i w:val="0"/>
          <w:iCs w:val="0"/>
          <w:caps w:val="0"/>
          <w:color w:val="auto"/>
          <w:spacing w:val="0"/>
          <w:sz w:val="28"/>
          <w:szCs w:val="28"/>
          <w:highlight w:val="none"/>
          <w:shd w:val="clear" w:fill="FFFFFF"/>
          <w:lang w:val="en-US" w:eastAsia="zh-CN"/>
        </w:rPr>
        <w:t>一、项目名称：</w:t>
      </w:r>
      <w:r>
        <w:rPr>
          <w:rFonts w:hint="eastAsia" w:ascii="仿宋" w:hAnsi="仿宋" w:eastAsia="仿宋" w:cs="仿宋"/>
          <w:i w:val="0"/>
          <w:iCs w:val="0"/>
          <w:caps w:val="0"/>
          <w:color w:val="auto"/>
          <w:spacing w:val="0"/>
          <w:sz w:val="28"/>
          <w:szCs w:val="28"/>
          <w:highlight w:val="none"/>
          <w:shd w:val="clear" w:fill="FFFFFF"/>
          <w:lang w:val="en-US" w:eastAsia="zh-CN"/>
        </w:rPr>
        <w:t>南昌市第一医院医用织物洗涤服务项目</w:t>
      </w:r>
    </w:p>
    <w:p w14:paraId="76342E22">
      <w:pPr>
        <w:spacing w:line="360" w:lineRule="auto"/>
        <w:ind w:firstLine="560" w:firstLineChars="200"/>
        <w:jc w:val="left"/>
        <w:rPr>
          <w:rFonts w:hint="eastAsia" w:ascii="黑体" w:hAnsi="黑体" w:eastAsia="黑体" w:cs="黑体"/>
          <w:i w:val="0"/>
          <w:iCs w:val="0"/>
          <w:caps w:val="0"/>
          <w:color w:val="auto"/>
          <w:spacing w:val="0"/>
          <w:sz w:val="28"/>
          <w:szCs w:val="28"/>
          <w:highlight w:val="none"/>
          <w:shd w:val="clear" w:fill="FFFFFF"/>
          <w:lang w:eastAsia="zh-CN"/>
        </w:rPr>
      </w:pPr>
      <w:r>
        <w:rPr>
          <w:rFonts w:hint="eastAsia" w:ascii="黑体" w:hAnsi="黑体" w:eastAsia="黑体" w:cs="黑体"/>
          <w:i w:val="0"/>
          <w:iCs w:val="0"/>
          <w:caps w:val="0"/>
          <w:color w:val="auto"/>
          <w:spacing w:val="0"/>
          <w:sz w:val="28"/>
          <w:szCs w:val="28"/>
          <w:highlight w:val="none"/>
          <w:shd w:val="clear" w:fill="FFFFFF"/>
          <w:lang w:val="en-US" w:eastAsia="zh-CN"/>
        </w:rPr>
        <w:t>二、</w:t>
      </w:r>
      <w:r>
        <w:rPr>
          <w:rFonts w:hint="eastAsia" w:ascii="黑体" w:hAnsi="黑体" w:eastAsia="黑体" w:cs="黑体"/>
          <w:i w:val="0"/>
          <w:iCs w:val="0"/>
          <w:caps w:val="0"/>
          <w:color w:val="auto"/>
          <w:spacing w:val="0"/>
          <w:sz w:val="28"/>
          <w:szCs w:val="28"/>
          <w:highlight w:val="none"/>
          <w:shd w:val="clear" w:fill="FFFFFF"/>
        </w:rPr>
        <w:t>项目概况</w:t>
      </w:r>
      <w:r>
        <w:rPr>
          <w:rFonts w:hint="eastAsia" w:ascii="黑体" w:hAnsi="黑体" w:eastAsia="黑体" w:cs="黑体"/>
          <w:i w:val="0"/>
          <w:iCs w:val="0"/>
          <w:caps w:val="0"/>
          <w:color w:val="auto"/>
          <w:spacing w:val="0"/>
          <w:sz w:val="28"/>
          <w:szCs w:val="28"/>
          <w:highlight w:val="none"/>
          <w:shd w:val="clear" w:fill="FFFFFF"/>
          <w:lang w:eastAsia="zh-CN"/>
        </w:rPr>
        <w:t>：</w:t>
      </w:r>
    </w:p>
    <w:p w14:paraId="52A7713F">
      <w:pPr>
        <w:pStyle w:val="4"/>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lang w:val="en-US" w:eastAsia="zh-CN"/>
        </w:rPr>
        <w:t>南昌市第一</w:t>
      </w:r>
      <w:r>
        <w:rPr>
          <w:rFonts w:hint="eastAsia" w:ascii="仿宋" w:hAnsi="仿宋" w:eastAsia="仿宋" w:cs="仿宋"/>
          <w:i w:val="0"/>
          <w:iCs w:val="0"/>
          <w:caps w:val="0"/>
          <w:color w:val="auto"/>
          <w:spacing w:val="0"/>
          <w:sz w:val="28"/>
          <w:szCs w:val="28"/>
          <w:highlight w:val="none"/>
          <w:shd w:val="clear" w:fill="FFFFFF"/>
        </w:rPr>
        <w:t>医院</w:t>
      </w:r>
      <w:r>
        <w:rPr>
          <w:rFonts w:hint="eastAsia" w:ascii="仿宋" w:hAnsi="仿宋" w:eastAsia="仿宋" w:cs="仿宋"/>
          <w:i w:val="0"/>
          <w:iCs w:val="0"/>
          <w:caps w:val="0"/>
          <w:color w:val="auto"/>
          <w:spacing w:val="0"/>
          <w:sz w:val="28"/>
          <w:szCs w:val="28"/>
          <w:highlight w:val="none"/>
          <w:shd w:val="clear" w:fill="FFFFFF"/>
          <w:lang w:val="en-US" w:eastAsia="zh-CN"/>
        </w:rPr>
        <w:t>医用织物洗涤服务项目范围包括东湖院区、眼科楼、青山院区、九龙湖院区、红谷滩健康管理中心</w:t>
      </w:r>
      <w:r>
        <w:rPr>
          <w:rFonts w:hint="eastAsia" w:ascii="仿宋" w:hAnsi="仿宋" w:eastAsia="仿宋" w:cs="仿宋"/>
          <w:i w:val="0"/>
          <w:iCs w:val="0"/>
          <w:caps w:val="0"/>
          <w:color w:val="auto"/>
          <w:spacing w:val="0"/>
          <w:sz w:val="28"/>
          <w:szCs w:val="28"/>
          <w:highlight w:val="none"/>
          <w:shd w:val="clear" w:fill="FFFFFF"/>
        </w:rPr>
        <w:t>所有临床、办公场所的布类洗涤、</w:t>
      </w:r>
      <w:r>
        <w:rPr>
          <w:rFonts w:hint="eastAsia" w:ascii="仿宋" w:hAnsi="仿宋" w:eastAsia="仿宋" w:cs="仿宋"/>
          <w:i w:val="0"/>
          <w:iCs w:val="0"/>
          <w:caps w:val="0"/>
          <w:color w:val="auto"/>
          <w:spacing w:val="0"/>
          <w:sz w:val="28"/>
          <w:szCs w:val="28"/>
          <w:highlight w:val="none"/>
          <w:shd w:val="clear" w:fill="FFFFFF"/>
          <w:lang w:val="en-US" w:eastAsia="zh-CN"/>
        </w:rPr>
        <w:t>烘干、</w:t>
      </w:r>
      <w:r>
        <w:rPr>
          <w:rFonts w:hint="eastAsia" w:ascii="仿宋" w:hAnsi="仿宋" w:eastAsia="仿宋" w:cs="仿宋"/>
          <w:i w:val="0"/>
          <w:iCs w:val="0"/>
          <w:caps w:val="0"/>
          <w:color w:val="auto"/>
          <w:spacing w:val="0"/>
          <w:sz w:val="28"/>
          <w:szCs w:val="28"/>
          <w:highlight w:val="none"/>
          <w:shd w:val="clear" w:fill="FFFFFF"/>
        </w:rPr>
        <w:t>熨烫、折叠（手术布类按供应室要求折叠）、</w:t>
      </w:r>
      <w:r>
        <w:rPr>
          <w:rFonts w:hint="eastAsia" w:ascii="仿宋" w:hAnsi="仿宋" w:eastAsia="仿宋" w:cs="仿宋"/>
          <w:i w:val="0"/>
          <w:iCs w:val="0"/>
          <w:caps w:val="0"/>
          <w:color w:val="auto"/>
          <w:spacing w:val="0"/>
          <w:sz w:val="28"/>
          <w:szCs w:val="28"/>
          <w:highlight w:val="none"/>
          <w:shd w:val="clear" w:fill="FFFFFF"/>
          <w:lang w:val="en-US" w:eastAsia="zh-CN"/>
        </w:rPr>
        <w:t>分类、缝补、消毒及运送（下接下送）工作；医用织物包括全院患者衣裤、床上布类（含可洗涤的被类、垫絮、枕芯等）、窗帘、隔帘、门诊及手术布类、医务人员以及后勤工作人员的工作服、值班布类、办公用布类物品等。</w:t>
      </w:r>
    </w:p>
    <w:p w14:paraId="7C1C061E">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黑体"/>
          <w:b w:val="0"/>
          <w:bCs w:val="0"/>
          <w:i w:val="0"/>
          <w:iCs w:val="0"/>
          <w:caps w:val="0"/>
          <w:color w:val="auto"/>
          <w:spacing w:val="0"/>
          <w:kern w:val="2"/>
          <w:sz w:val="28"/>
          <w:szCs w:val="28"/>
          <w:highlight w:val="none"/>
          <w:shd w:val="clear" w:fill="FFFFFF"/>
          <w:vertAlign w:val="baseline"/>
          <w:lang w:val="en-US" w:eastAsia="zh-CN" w:bidi="ar-SA"/>
        </w:rPr>
      </w:pPr>
      <w:r>
        <w:rPr>
          <w:rFonts w:hint="eastAsia" w:ascii="黑体" w:hAnsi="黑体" w:eastAsia="黑体" w:cs="黑体"/>
          <w:b w:val="0"/>
          <w:bCs w:val="0"/>
          <w:i w:val="0"/>
          <w:iCs w:val="0"/>
          <w:caps w:val="0"/>
          <w:color w:val="auto"/>
          <w:spacing w:val="0"/>
          <w:kern w:val="2"/>
          <w:sz w:val="28"/>
          <w:szCs w:val="28"/>
          <w:highlight w:val="none"/>
          <w:shd w:val="clear" w:fill="FFFFFF"/>
          <w:vertAlign w:val="baseline"/>
          <w:lang w:val="en-US" w:eastAsia="zh-CN" w:bidi="ar-SA"/>
        </w:rPr>
        <w:t>三、服务期限：24个月。</w:t>
      </w:r>
    </w:p>
    <w:p w14:paraId="2387BBD5">
      <w:pPr>
        <w:pStyle w:val="2"/>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 w:hAnsi="仿宋" w:eastAsia="仿宋" w:cs="仿宋"/>
          <w:b w:val="0"/>
          <w:bCs w:val="0"/>
          <w:i w:val="0"/>
          <w:iCs w:val="0"/>
          <w:caps w:val="0"/>
          <w:color w:val="auto"/>
          <w:spacing w:val="0"/>
          <w:sz w:val="28"/>
          <w:szCs w:val="28"/>
          <w:highlight w:val="none"/>
          <w:shd w:val="clear" w:fill="FFFFFF"/>
          <w:lang w:val="en-US" w:eastAsia="zh-CN"/>
        </w:rPr>
      </w:pPr>
      <w:r>
        <w:rPr>
          <w:rFonts w:hint="eastAsia" w:ascii="黑体" w:hAnsi="黑体" w:eastAsia="黑体" w:cs="黑体"/>
          <w:b w:val="0"/>
          <w:bCs w:val="0"/>
          <w:i w:val="0"/>
          <w:iCs w:val="0"/>
          <w:caps w:val="0"/>
          <w:color w:val="auto"/>
          <w:spacing w:val="0"/>
          <w:kern w:val="2"/>
          <w:sz w:val="28"/>
          <w:szCs w:val="28"/>
          <w:highlight w:val="none"/>
          <w:shd w:val="clear" w:fill="FFFFFF"/>
          <w:vertAlign w:val="baseline"/>
          <w:lang w:val="en-US" w:eastAsia="zh-CN" w:bidi="ar-SA"/>
        </w:rPr>
        <w:t>四、项目预算：276万。</w:t>
      </w:r>
    </w:p>
    <w:p w14:paraId="1D80979B">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黑体"/>
          <w:b w:val="0"/>
          <w:bCs w:val="0"/>
          <w:i w:val="0"/>
          <w:iCs w:val="0"/>
          <w:caps w:val="0"/>
          <w:color w:val="auto"/>
          <w:spacing w:val="0"/>
          <w:sz w:val="28"/>
          <w:szCs w:val="28"/>
          <w:highlight w:val="none"/>
          <w:shd w:val="clear" w:fill="FFFFFF"/>
          <w:lang w:val="en-US" w:eastAsia="zh-CN"/>
        </w:rPr>
      </w:pPr>
      <w:r>
        <w:rPr>
          <w:rFonts w:hint="eastAsia" w:ascii="黑体" w:hAnsi="黑体" w:eastAsia="黑体" w:cs="黑体"/>
          <w:b w:val="0"/>
          <w:bCs w:val="0"/>
          <w:i w:val="0"/>
          <w:iCs w:val="0"/>
          <w:caps w:val="0"/>
          <w:color w:val="auto"/>
          <w:spacing w:val="0"/>
          <w:sz w:val="28"/>
          <w:szCs w:val="28"/>
          <w:highlight w:val="none"/>
          <w:shd w:val="clear" w:fill="FFFFFF"/>
          <w:lang w:val="en-US" w:eastAsia="zh-CN"/>
        </w:rPr>
        <w:t>五、</w:t>
      </w:r>
      <w:r>
        <w:rPr>
          <w:rFonts w:hint="eastAsia" w:ascii="黑体" w:hAnsi="黑体" w:eastAsia="黑体" w:cs="黑体"/>
          <w:b w:val="0"/>
          <w:bCs w:val="0"/>
          <w:i w:val="0"/>
          <w:iCs w:val="0"/>
          <w:caps w:val="0"/>
          <w:color w:val="auto"/>
          <w:spacing w:val="0"/>
          <w:sz w:val="28"/>
          <w:szCs w:val="28"/>
          <w:highlight w:val="none"/>
          <w:shd w:val="clear" w:fill="FFFFFF"/>
        </w:rPr>
        <w:t>项目内容：</w:t>
      </w:r>
    </w:p>
    <w:tbl>
      <w:tblPr>
        <w:tblStyle w:val="7"/>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739"/>
        <w:gridCol w:w="1013"/>
        <w:gridCol w:w="1725"/>
        <w:gridCol w:w="1987"/>
      </w:tblGrid>
      <w:tr w14:paraId="270F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868" w:type="dxa"/>
            <w:vAlign w:val="center"/>
          </w:tcPr>
          <w:p w14:paraId="678D1346">
            <w:pPr>
              <w:widowControl/>
              <w:adjustRightInd/>
              <w:spacing w:line="24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序号</w:t>
            </w:r>
          </w:p>
        </w:tc>
        <w:tc>
          <w:tcPr>
            <w:tcW w:w="2739" w:type="dxa"/>
            <w:vAlign w:val="center"/>
          </w:tcPr>
          <w:p w14:paraId="78DEDF4E">
            <w:pPr>
              <w:widowControl/>
              <w:adjustRightInd/>
              <w:spacing w:line="24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名称</w:t>
            </w:r>
          </w:p>
        </w:tc>
        <w:tc>
          <w:tcPr>
            <w:tcW w:w="1013" w:type="dxa"/>
            <w:vAlign w:val="center"/>
          </w:tcPr>
          <w:p w14:paraId="736E10FA">
            <w:pPr>
              <w:widowControl/>
              <w:adjustRightInd/>
              <w:spacing w:line="24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单位</w:t>
            </w:r>
          </w:p>
        </w:tc>
        <w:tc>
          <w:tcPr>
            <w:tcW w:w="1725" w:type="dxa"/>
            <w:vAlign w:val="center"/>
          </w:tcPr>
          <w:p w14:paraId="51386773">
            <w:pPr>
              <w:widowControl/>
              <w:adjustRightInd/>
              <w:spacing w:line="24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每年预计数量</w:t>
            </w:r>
          </w:p>
        </w:tc>
        <w:tc>
          <w:tcPr>
            <w:tcW w:w="1987" w:type="dxa"/>
            <w:vAlign w:val="center"/>
          </w:tcPr>
          <w:p w14:paraId="710248E7">
            <w:pPr>
              <w:widowControl/>
              <w:adjustRightInd/>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最高单价限价</w:t>
            </w:r>
          </w:p>
          <w:p w14:paraId="7A7800F6">
            <w:pPr>
              <w:widowControl/>
              <w:adjustRightInd/>
              <w:spacing w:line="240" w:lineRule="auto"/>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18"/>
                <w:szCs w:val="18"/>
                <w:highlight w:val="none"/>
                <w:lang w:val="en-US" w:eastAsia="zh-CN"/>
              </w:rPr>
              <w:t>（人民币/元）</w:t>
            </w:r>
          </w:p>
        </w:tc>
      </w:tr>
      <w:tr w14:paraId="3E2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3F5B04B">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2739" w:type="dxa"/>
            <w:vAlign w:val="center"/>
          </w:tcPr>
          <w:p w14:paraId="7AF11151">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床单</w:t>
            </w:r>
          </w:p>
        </w:tc>
        <w:tc>
          <w:tcPr>
            <w:tcW w:w="1013" w:type="dxa"/>
            <w:vAlign w:val="center"/>
          </w:tcPr>
          <w:p w14:paraId="58569AFC">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62C10180">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131100</w:t>
            </w:r>
          </w:p>
        </w:tc>
        <w:tc>
          <w:tcPr>
            <w:tcW w:w="1987" w:type="dxa"/>
            <w:shd w:val="clear" w:color="auto" w:fill="auto"/>
            <w:vAlign w:val="center"/>
          </w:tcPr>
          <w:p w14:paraId="4D83F0D3">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r>
      <w:tr w14:paraId="02EB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7961CA54">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2739" w:type="dxa"/>
            <w:vAlign w:val="center"/>
          </w:tcPr>
          <w:p w14:paraId="2EF1BDB1">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被套</w:t>
            </w:r>
          </w:p>
        </w:tc>
        <w:tc>
          <w:tcPr>
            <w:tcW w:w="1013" w:type="dxa"/>
            <w:vAlign w:val="center"/>
          </w:tcPr>
          <w:p w14:paraId="31EF515E">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4EE75779">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124200</w:t>
            </w:r>
          </w:p>
        </w:tc>
        <w:tc>
          <w:tcPr>
            <w:tcW w:w="1987" w:type="dxa"/>
            <w:shd w:val="clear" w:color="auto" w:fill="auto"/>
            <w:vAlign w:val="center"/>
          </w:tcPr>
          <w:p w14:paraId="23B6AEE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w:t>
            </w:r>
          </w:p>
        </w:tc>
      </w:tr>
      <w:tr w14:paraId="507A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70BC2D8F">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2739" w:type="dxa"/>
            <w:vAlign w:val="center"/>
          </w:tcPr>
          <w:p w14:paraId="4D837393">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枕套</w:t>
            </w:r>
          </w:p>
        </w:tc>
        <w:tc>
          <w:tcPr>
            <w:tcW w:w="1013" w:type="dxa"/>
            <w:vAlign w:val="center"/>
          </w:tcPr>
          <w:p w14:paraId="2149CDE7">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587ABD60">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116900</w:t>
            </w:r>
          </w:p>
        </w:tc>
        <w:tc>
          <w:tcPr>
            <w:tcW w:w="1987" w:type="dxa"/>
            <w:shd w:val="clear" w:color="auto" w:fill="auto"/>
            <w:vAlign w:val="center"/>
          </w:tcPr>
          <w:p w14:paraId="5D8BA934">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0.9</w:t>
            </w:r>
          </w:p>
        </w:tc>
      </w:tr>
      <w:tr w14:paraId="5305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5744237D">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2739" w:type="dxa"/>
            <w:vAlign w:val="center"/>
          </w:tcPr>
          <w:p w14:paraId="17955101">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小被套</w:t>
            </w:r>
          </w:p>
        </w:tc>
        <w:tc>
          <w:tcPr>
            <w:tcW w:w="1013" w:type="dxa"/>
            <w:vAlign w:val="center"/>
          </w:tcPr>
          <w:p w14:paraId="52516B67">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1DD1DA79">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2000</w:t>
            </w:r>
          </w:p>
        </w:tc>
        <w:tc>
          <w:tcPr>
            <w:tcW w:w="1987" w:type="dxa"/>
            <w:shd w:val="clear" w:color="auto" w:fill="auto"/>
            <w:vAlign w:val="center"/>
          </w:tcPr>
          <w:p w14:paraId="5081F3E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r>
      <w:tr w14:paraId="7EDF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DD7521B">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2739" w:type="dxa"/>
            <w:vAlign w:val="center"/>
          </w:tcPr>
          <w:p w14:paraId="73A7B460">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棉被、空调被</w:t>
            </w:r>
          </w:p>
        </w:tc>
        <w:tc>
          <w:tcPr>
            <w:tcW w:w="1013" w:type="dxa"/>
            <w:vAlign w:val="center"/>
          </w:tcPr>
          <w:p w14:paraId="0B77B5BF">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2388B7E5">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1000</w:t>
            </w:r>
          </w:p>
        </w:tc>
        <w:tc>
          <w:tcPr>
            <w:tcW w:w="1987" w:type="dxa"/>
            <w:shd w:val="clear" w:color="auto" w:fill="auto"/>
            <w:vAlign w:val="center"/>
          </w:tcPr>
          <w:p w14:paraId="06358B16">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4.19</w:t>
            </w:r>
          </w:p>
        </w:tc>
      </w:tr>
      <w:tr w14:paraId="3B4F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60D3B720">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2739" w:type="dxa"/>
            <w:vAlign w:val="center"/>
          </w:tcPr>
          <w:p w14:paraId="2C43F545">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垫絮</w:t>
            </w:r>
          </w:p>
        </w:tc>
        <w:tc>
          <w:tcPr>
            <w:tcW w:w="1013" w:type="dxa"/>
            <w:vAlign w:val="center"/>
          </w:tcPr>
          <w:p w14:paraId="2E926C0D">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件</w:t>
            </w:r>
          </w:p>
        </w:tc>
        <w:tc>
          <w:tcPr>
            <w:tcW w:w="1725" w:type="dxa"/>
            <w:shd w:val="clear" w:color="auto" w:fill="auto"/>
            <w:vAlign w:val="center"/>
          </w:tcPr>
          <w:p w14:paraId="6A772D2E">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1400</w:t>
            </w:r>
          </w:p>
        </w:tc>
        <w:tc>
          <w:tcPr>
            <w:tcW w:w="1987" w:type="dxa"/>
            <w:shd w:val="clear" w:color="auto" w:fill="auto"/>
            <w:vAlign w:val="center"/>
          </w:tcPr>
          <w:p w14:paraId="2713DF95">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r>
      <w:tr w14:paraId="00A6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52FEA6C4">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w:t>
            </w:r>
          </w:p>
        </w:tc>
        <w:tc>
          <w:tcPr>
            <w:tcW w:w="2739" w:type="dxa"/>
            <w:vAlign w:val="center"/>
          </w:tcPr>
          <w:p w14:paraId="7880F5FB">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枕芯</w:t>
            </w:r>
          </w:p>
        </w:tc>
        <w:tc>
          <w:tcPr>
            <w:tcW w:w="1013" w:type="dxa"/>
            <w:vAlign w:val="center"/>
          </w:tcPr>
          <w:p w14:paraId="2620F618">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2ED46BEC">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1450</w:t>
            </w:r>
          </w:p>
        </w:tc>
        <w:tc>
          <w:tcPr>
            <w:tcW w:w="1987" w:type="dxa"/>
            <w:shd w:val="clear" w:color="auto" w:fill="auto"/>
            <w:vAlign w:val="center"/>
          </w:tcPr>
          <w:p w14:paraId="7ACF65E0">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r>
      <w:tr w14:paraId="1094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029C6DD2">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w:t>
            </w:r>
          </w:p>
        </w:tc>
        <w:tc>
          <w:tcPr>
            <w:tcW w:w="2739" w:type="dxa"/>
            <w:vAlign w:val="center"/>
          </w:tcPr>
          <w:p w14:paraId="70958CFC">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橡胶单</w:t>
            </w:r>
          </w:p>
        </w:tc>
        <w:tc>
          <w:tcPr>
            <w:tcW w:w="1013" w:type="dxa"/>
            <w:vAlign w:val="center"/>
          </w:tcPr>
          <w:p w14:paraId="5CBC837C">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件</w:t>
            </w:r>
          </w:p>
        </w:tc>
        <w:tc>
          <w:tcPr>
            <w:tcW w:w="1725" w:type="dxa"/>
            <w:shd w:val="clear" w:color="auto" w:fill="auto"/>
            <w:vAlign w:val="center"/>
          </w:tcPr>
          <w:p w14:paraId="366A9AE6">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200</w:t>
            </w:r>
          </w:p>
        </w:tc>
        <w:tc>
          <w:tcPr>
            <w:tcW w:w="1987" w:type="dxa"/>
            <w:shd w:val="clear" w:color="auto" w:fill="auto"/>
            <w:vAlign w:val="center"/>
          </w:tcPr>
          <w:p w14:paraId="14CFDCE8">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r>
      <w:tr w14:paraId="66C2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5FAF4B17">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2739" w:type="dxa"/>
            <w:vAlign w:val="center"/>
          </w:tcPr>
          <w:p w14:paraId="401C5F1A">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工作衣</w:t>
            </w:r>
          </w:p>
        </w:tc>
        <w:tc>
          <w:tcPr>
            <w:tcW w:w="1013" w:type="dxa"/>
            <w:vAlign w:val="center"/>
          </w:tcPr>
          <w:p w14:paraId="5F873B28">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17BB8B7C">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14000</w:t>
            </w:r>
          </w:p>
        </w:tc>
        <w:tc>
          <w:tcPr>
            <w:tcW w:w="1987" w:type="dxa"/>
            <w:shd w:val="clear" w:color="auto" w:fill="auto"/>
            <w:vAlign w:val="center"/>
          </w:tcPr>
          <w:p w14:paraId="5640BFD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w:t>
            </w:r>
          </w:p>
        </w:tc>
      </w:tr>
      <w:tr w14:paraId="2AAA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2A9B9DF9">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2739" w:type="dxa"/>
            <w:vAlign w:val="center"/>
          </w:tcPr>
          <w:p w14:paraId="5E91AE48">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工作裤</w:t>
            </w:r>
          </w:p>
        </w:tc>
        <w:tc>
          <w:tcPr>
            <w:tcW w:w="1013" w:type="dxa"/>
            <w:vAlign w:val="center"/>
          </w:tcPr>
          <w:p w14:paraId="076806C4">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321658F2">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10000</w:t>
            </w:r>
          </w:p>
        </w:tc>
        <w:tc>
          <w:tcPr>
            <w:tcW w:w="1987" w:type="dxa"/>
            <w:shd w:val="clear" w:color="auto" w:fill="auto"/>
            <w:vAlign w:val="center"/>
          </w:tcPr>
          <w:p w14:paraId="12DA9936">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r>
      <w:tr w14:paraId="30A6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5389EE9">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p>
        </w:tc>
        <w:tc>
          <w:tcPr>
            <w:tcW w:w="2739" w:type="dxa"/>
            <w:vAlign w:val="center"/>
          </w:tcPr>
          <w:p w14:paraId="0A3D8FA5">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病友衣</w:t>
            </w:r>
          </w:p>
        </w:tc>
        <w:tc>
          <w:tcPr>
            <w:tcW w:w="1013" w:type="dxa"/>
            <w:vAlign w:val="center"/>
          </w:tcPr>
          <w:p w14:paraId="2EF05F9A">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0745CD01">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12600</w:t>
            </w:r>
          </w:p>
        </w:tc>
        <w:tc>
          <w:tcPr>
            <w:tcW w:w="1987" w:type="dxa"/>
            <w:shd w:val="clear" w:color="auto" w:fill="auto"/>
            <w:vAlign w:val="center"/>
          </w:tcPr>
          <w:p w14:paraId="1A06FA42">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r>
      <w:tr w14:paraId="7B16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6C9DB934">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p>
        </w:tc>
        <w:tc>
          <w:tcPr>
            <w:tcW w:w="2739" w:type="dxa"/>
            <w:vAlign w:val="center"/>
          </w:tcPr>
          <w:p w14:paraId="283BC051">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病友裤</w:t>
            </w:r>
          </w:p>
        </w:tc>
        <w:tc>
          <w:tcPr>
            <w:tcW w:w="1013" w:type="dxa"/>
            <w:vAlign w:val="center"/>
          </w:tcPr>
          <w:p w14:paraId="117DACCC">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件</w:t>
            </w:r>
          </w:p>
        </w:tc>
        <w:tc>
          <w:tcPr>
            <w:tcW w:w="1725" w:type="dxa"/>
            <w:shd w:val="clear" w:color="auto" w:fill="auto"/>
            <w:vAlign w:val="center"/>
          </w:tcPr>
          <w:p w14:paraId="3EC08989">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8100</w:t>
            </w:r>
          </w:p>
        </w:tc>
        <w:tc>
          <w:tcPr>
            <w:tcW w:w="1987" w:type="dxa"/>
            <w:shd w:val="clear" w:color="auto" w:fill="auto"/>
            <w:vAlign w:val="center"/>
          </w:tcPr>
          <w:p w14:paraId="1BD9AE4B">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r>
      <w:tr w14:paraId="29EB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4AE7691E">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w:t>
            </w:r>
          </w:p>
        </w:tc>
        <w:tc>
          <w:tcPr>
            <w:tcW w:w="2739" w:type="dxa"/>
            <w:vAlign w:val="center"/>
          </w:tcPr>
          <w:p w14:paraId="4CB6D679">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手术衣</w:t>
            </w:r>
          </w:p>
        </w:tc>
        <w:tc>
          <w:tcPr>
            <w:tcW w:w="1013" w:type="dxa"/>
            <w:vAlign w:val="center"/>
          </w:tcPr>
          <w:p w14:paraId="5070BDB4">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156EEAD9">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54300</w:t>
            </w:r>
          </w:p>
        </w:tc>
        <w:tc>
          <w:tcPr>
            <w:tcW w:w="1987" w:type="dxa"/>
            <w:shd w:val="clear" w:color="auto" w:fill="auto"/>
            <w:vAlign w:val="center"/>
          </w:tcPr>
          <w:p w14:paraId="607D8669">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w:t>
            </w:r>
          </w:p>
        </w:tc>
      </w:tr>
      <w:tr w14:paraId="42DB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4AAC4748">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w:t>
            </w:r>
          </w:p>
        </w:tc>
        <w:tc>
          <w:tcPr>
            <w:tcW w:w="2739" w:type="dxa"/>
            <w:vAlign w:val="center"/>
          </w:tcPr>
          <w:p w14:paraId="74CDCFF0">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洗手衣</w:t>
            </w:r>
          </w:p>
        </w:tc>
        <w:tc>
          <w:tcPr>
            <w:tcW w:w="1013" w:type="dxa"/>
            <w:vAlign w:val="center"/>
          </w:tcPr>
          <w:p w14:paraId="6017ECB7">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3ED92BCF">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71100</w:t>
            </w:r>
          </w:p>
        </w:tc>
        <w:tc>
          <w:tcPr>
            <w:tcW w:w="1987" w:type="dxa"/>
            <w:shd w:val="clear" w:color="auto" w:fill="auto"/>
            <w:vAlign w:val="center"/>
          </w:tcPr>
          <w:p w14:paraId="59665BBE">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r>
      <w:tr w14:paraId="0A2D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2B11656">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c>
          <w:tcPr>
            <w:tcW w:w="2739" w:type="dxa"/>
            <w:vAlign w:val="center"/>
          </w:tcPr>
          <w:p w14:paraId="7B8482A9">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洗手裤</w:t>
            </w:r>
          </w:p>
        </w:tc>
        <w:tc>
          <w:tcPr>
            <w:tcW w:w="1013" w:type="dxa"/>
            <w:vAlign w:val="center"/>
          </w:tcPr>
          <w:p w14:paraId="341BFD7B">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3A7A54DA">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62300</w:t>
            </w:r>
          </w:p>
        </w:tc>
        <w:tc>
          <w:tcPr>
            <w:tcW w:w="1987" w:type="dxa"/>
            <w:shd w:val="clear" w:color="auto" w:fill="auto"/>
            <w:vAlign w:val="center"/>
          </w:tcPr>
          <w:p w14:paraId="0ECBA1CD">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r>
      <w:tr w14:paraId="7870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038510C5">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w:t>
            </w:r>
          </w:p>
        </w:tc>
        <w:tc>
          <w:tcPr>
            <w:tcW w:w="2739" w:type="dxa"/>
            <w:vAlign w:val="center"/>
          </w:tcPr>
          <w:p w14:paraId="3DD72630">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小衣</w:t>
            </w:r>
          </w:p>
        </w:tc>
        <w:tc>
          <w:tcPr>
            <w:tcW w:w="1013" w:type="dxa"/>
            <w:vAlign w:val="center"/>
          </w:tcPr>
          <w:p w14:paraId="1D6F5420">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6BE8E5FA">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20</w:t>
            </w:r>
          </w:p>
        </w:tc>
        <w:tc>
          <w:tcPr>
            <w:tcW w:w="1987" w:type="dxa"/>
            <w:shd w:val="clear" w:color="auto" w:fill="auto"/>
            <w:vAlign w:val="center"/>
          </w:tcPr>
          <w:p w14:paraId="5BFDADD5">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r>
      <w:tr w14:paraId="2A52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00FC39C5">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w:t>
            </w:r>
          </w:p>
        </w:tc>
        <w:tc>
          <w:tcPr>
            <w:tcW w:w="2739" w:type="dxa"/>
            <w:vAlign w:val="center"/>
          </w:tcPr>
          <w:p w14:paraId="6F948206">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中单</w:t>
            </w:r>
          </w:p>
        </w:tc>
        <w:tc>
          <w:tcPr>
            <w:tcW w:w="1013" w:type="dxa"/>
            <w:vAlign w:val="center"/>
          </w:tcPr>
          <w:p w14:paraId="47BD103C">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658733CF">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80700</w:t>
            </w:r>
          </w:p>
        </w:tc>
        <w:tc>
          <w:tcPr>
            <w:tcW w:w="1987" w:type="dxa"/>
            <w:shd w:val="clear" w:color="auto" w:fill="auto"/>
            <w:vAlign w:val="center"/>
          </w:tcPr>
          <w:p w14:paraId="2ED6D98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r>
      <w:tr w14:paraId="3A69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624C06C8">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w:t>
            </w:r>
          </w:p>
        </w:tc>
        <w:tc>
          <w:tcPr>
            <w:tcW w:w="2739" w:type="dxa"/>
            <w:vAlign w:val="center"/>
          </w:tcPr>
          <w:p w14:paraId="2374F5A2">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大洞巾</w:t>
            </w:r>
          </w:p>
        </w:tc>
        <w:tc>
          <w:tcPr>
            <w:tcW w:w="1013" w:type="dxa"/>
            <w:vAlign w:val="center"/>
          </w:tcPr>
          <w:p w14:paraId="78B82172">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13C3D693">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6500</w:t>
            </w:r>
          </w:p>
        </w:tc>
        <w:tc>
          <w:tcPr>
            <w:tcW w:w="1987" w:type="dxa"/>
            <w:shd w:val="clear" w:color="auto" w:fill="auto"/>
            <w:vAlign w:val="center"/>
          </w:tcPr>
          <w:p w14:paraId="10C2CC4E">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w:t>
            </w:r>
          </w:p>
        </w:tc>
      </w:tr>
      <w:tr w14:paraId="6674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4BCC03F0">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19</w:t>
            </w:r>
          </w:p>
        </w:tc>
        <w:tc>
          <w:tcPr>
            <w:tcW w:w="2739" w:type="dxa"/>
            <w:vAlign w:val="center"/>
          </w:tcPr>
          <w:p w14:paraId="1FFB72A9">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小洞巾</w:t>
            </w:r>
          </w:p>
        </w:tc>
        <w:tc>
          <w:tcPr>
            <w:tcW w:w="1013" w:type="dxa"/>
            <w:vAlign w:val="center"/>
          </w:tcPr>
          <w:p w14:paraId="5BC22956">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38D37417">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510</w:t>
            </w:r>
          </w:p>
        </w:tc>
        <w:tc>
          <w:tcPr>
            <w:tcW w:w="1987" w:type="dxa"/>
            <w:shd w:val="clear" w:color="auto" w:fill="auto"/>
            <w:vAlign w:val="center"/>
          </w:tcPr>
          <w:p w14:paraId="4B5BED2B">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r>
      <w:tr w14:paraId="5EDB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1CEE5E67">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w:t>
            </w:r>
          </w:p>
        </w:tc>
        <w:tc>
          <w:tcPr>
            <w:tcW w:w="2739" w:type="dxa"/>
            <w:vAlign w:val="center"/>
          </w:tcPr>
          <w:p w14:paraId="0E96CF3E">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大包布</w:t>
            </w:r>
          </w:p>
        </w:tc>
        <w:tc>
          <w:tcPr>
            <w:tcW w:w="1013" w:type="dxa"/>
            <w:vAlign w:val="center"/>
          </w:tcPr>
          <w:p w14:paraId="2BB7F1DF">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2CA32FD6">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21100</w:t>
            </w:r>
          </w:p>
        </w:tc>
        <w:tc>
          <w:tcPr>
            <w:tcW w:w="1987" w:type="dxa"/>
            <w:shd w:val="clear" w:color="auto" w:fill="auto"/>
            <w:vAlign w:val="center"/>
          </w:tcPr>
          <w:p w14:paraId="1E5C34A8">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r>
      <w:tr w14:paraId="674E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7A35D5F9">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w:t>
            </w:r>
          </w:p>
        </w:tc>
        <w:tc>
          <w:tcPr>
            <w:tcW w:w="2739" w:type="dxa"/>
            <w:vAlign w:val="center"/>
          </w:tcPr>
          <w:p w14:paraId="08AF6D81">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中包布</w:t>
            </w:r>
          </w:p>
        </w:tc>
        <w:tc>
          <w:tcPr>
            <w:tcW w:w="1013" w:type="dxa"/>
            <w:vAlign w:val="center"/>
          </w:tcPr>
          <w:p w14:paraId="3DCBDECB">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3D29541F">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41522</w:t>
            </w:r>
          </w:p>
        </w:tc>
        <w:tc>
          <w:tcPr>
            <w:tcW w:w="1987" w:type="dxa"/>
            <w:shd w:val="clear" w:color="auto" w:fill="auto"/>
            <w:vAlign w:val="center"/>
          </w:tcPr>
          <w:p w14:paraId="30B67E55">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r>
      <w:tr w14:paraId="252B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443EAB5B">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w:t>
            </w:r>
          </w:p>
        </w:tc>
        <w:tc>
          <w:tcPr>
            <w:tcW w:w="2739" w:type="dxa"/>
            <w:vAlign w:val="center"/>
          </w:tcPr>
          <w:p w14:paraId="73421ADA">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小包布</w:t>
            </w:r>
          </w:p>
        </w:tc>
        <w:tc>
          <w:tcPr>
            <w:tcW w:w="1013" w:type="dxa"/>
            <w:vAlign w:val="center"/>
          </w:tcPr>
          <w:p w14:paraId="2C2F65B7">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70028333">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3900</w:t>
            </w:r>
          </w:p>
        </w:tc>
        <w:tc>
          <w:tcPr>
            <w:tcW w:w="1987" w:type="dxa"/>
            <w:shd w:val="clear" w:color="auto" w:fill="auto"/>
            <w:vAlign w:val="center"/>
          </w:tcPr>
          <w:p w14:paraId="694FBB93">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w:t>
            </w:r>
          </w:p>
        </w:tc>
      </w:tr>
      <w:tr w14:paraId="6256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409CDD80">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w:t>
            </w:r>
          </w:p>
        </w:tc>
        <w:tc>
          <w:tcPr>
            <w:tcW w:w="2739" w:type="dxa"/>
            <w:vAlign w:val="center"/>
          </w:tcPr>
          <w:p w14:paraId="6EC5C8D5">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治疗巾</w:t>
            </w:r>
          </w:p>
        </w:tc>
        <w:tc>
          <w:tcPr>
            <w:tcW w:w="1013" w:type="dxa"/>
            <w:vAlign w:val="center"/>
          </w:tcPr>
          <w:p w14:paraId="5D1D96EC">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24BAA3CA">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54200</w:t>
            </w:r>
          </w:p>
        </w:tc>
        <w:tc>
          <w:tcPr>
            <w:tcW w:w="1987" w:type="dxa"/>
            <w:shd w:val="clear" w:color="auto" w:fill="auto"/>
            <w:vAlign w:val="center"/>
          </w:tcPr>
          <w:p w14:paraId="57EB93D5">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0.9</w:t>
            </w:r>
          </w:p>
        </w:tc>
      </w:tr>
      <w:tr w14:paraId="7B0B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57A7589">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w:t>
            </w:r>
          </w:p>
        </w:tc>
        <w:tc>
          <w:tcPr>
            <w:tcW w:w="2739" w:type="dxa"/>
            <w:vAlign w:val="center"/>
          </w:tcPr>
          <w:p w14:paraId="030A14F5">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浴巾</w:t>
            </w:r>
          </w:p>
        </w:tc>
        <w:tc>
          <w:tcPr>
            <w:tcW w:w="1013" w:type="dxa"/>
            <w:vAlign w:val="center"/>
          </w:tcPr>
          <w:p w14:paraId="59E538BB">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61175B04">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4200</w:t>
            </w:r>
          </w:p>
        </w:tc>
        <w:tc>
          <w:tcPr>
            <w:tcW w:w="1987" w:type="dxa"/>
            <w:shd w:val="clear" w:color="auto" w:fill="auto"/>
            <w:vAlign w:val="center"/>
          </w:tcPr>
          <w:p w14:paraId="77F92E6B">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r>
      <w:tr w14:paraId="7984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634479E">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w:t>
            </w:r>
          </w:p>
        </w:tc>
        <w:tc>
          <w:tcPr>
            <w:tcW w:w="2739" w:type="dxa"/>
            <w:vAlign w:val="center"/>
          </w:tcPr>
          <w:p w14:paraId="0A3E18D2">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小方巾</w:t>
            </w:r>
          </w:p>
        </w:tc>
        <w:tc>
          <w:tcPr>
            <w:tcW w:w="1013" w:type="dxa"/>
            <w:vAlign w:val="center"/>
          </w:tcPr>
          <w:p w14:paraId="60FE052A">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54BEF32F">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4800</w:t>
            </w:r>
          </w:p>
        </w:tc>
        <w:tc>
          <w:tcPr>
            <w:tcW w:w="1987" w:type="dxa"/>
            <w:shd w:val="clear" w:color="auto" w:fill="auto"/>
            <w:vAlign w:val="center"/>
          </w:tcPr>
          <w:p w14:paraId="3547E21E">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0.8</w:t>
            </w:r>
          </w:p>
        </w:tc>
      </w:tr>
      <w:tr w14:paraId="3D41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2E1CE47B">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w:t>
            </w:r>
          </w:p>
        </w:tc>
        <w:tc>
          <w:tcPr>
            <w:tcW w:w="2739" w:type="dxa"/>
            <w:vAlign w:val="center"/>
          </w:tcPr>
          <w:p w14:paraId="124DE3C8">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窗帘、隔帘</w:t>
            </w:r>
          </w:p>
        </w:tc>
        <w:tc>
          <w:tcPr>
            <w:tcW w:w="1013" w:type="dxa"/>
            <w:vAlign w:val="center"/>
          </w:tcPr>
          <w:p w14:paraId="110908BE">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75D57AE9">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1300</w:t>
            </w:r>
          </w:p>
        </w:tc>
        <w:tc>
          <w:tcPr>
            <w:tcW w:w="1987" w:type="dxa"/>
            <w:shd w:val="clear" w:color="auto" w:fill="auto"/>
            <w:vAlign w:val="center"/>
          </w:tcPr>
          <w:p w14:paraId="2E21BBC1">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3.2</w:t>
            </w:r>
          </w:p>
        </w:tc>
      </w:tr>
      <w:tr w14:paraId="796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2E5B56EE">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27</w:t>
            </w:r>
          </w:p>
        </w:tc>
        <w:tc>
          <w:tcPr>
            <w:tcW w:w="2739" w:type="dxa"/>
            <w:vAlign w:val="center"/>
          </w:tcPr>
          <w:p w14:paraId="27D36D74">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检查台套、机套</w:t>
            </w:r>
          </w:p>
        </w:tc>
        <w:tc>
          <w:tcPr>
            <w:tcW w:w="1013" w:type="dxa"/>
            <w:vAlign w:val="center"/>
          </w:tcPr>
          <w:p w14:paraId="5F7D2A27">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件</w:t>
            </w:r>
          </w:p>
        </w:tc>
        <w:tc>
          <w:tcPr>
            <w:tcW w:w="1725" w:type="dxa"/>
            <w:shd w:val="clear" w:color="auto" w:fill="auto"/>
            <w:vAlign w:val="center"/>
          </w:tcPr>
          <w:p w14:paraId="642D4015">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320</w:t>
            </w:r>
          </w:p>
        </w:tc>
        <w:tc>
          <w:tcPr>
            <w:tcW w:w="1987" w:type="dxa"/>
            <w:shd w:val="clear" w:color="auto" w:fill="auto"/>
            <w:vAlign w:val="center"/>
          </w:tcPr>
          <w:p w14:paraId="2531BDD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r>
      <w:tr w14:paraId="695D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1CBFA24">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28</w:t>
            </w:r>
          </w:p>
        </w:tc>
        <w:tc>
          <w:tcPr>
            <w:tcW w:w="2739" w:type="dxa"/>
            <w:vAlign w:val="center"/>
          </w:tcPr>
          <w:p w14:paraId="222183C8">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敷料袋</w:t>
            </w:r>
          </w:p>
        </w:tc>
        <w:tc>
          <w:tcPr>
            <w:tcW w:w="1013" w:type="dxa"/>
            <w:vAlign w:val="center"/>
          </w:tcPr>
          <w:p w14:paraId="74285642">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50763DF2">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12500</w:t>
            </w:r>
          </w:p>
        </w:tc>
        <w:tc>
          <w:tcPr>
            <w:tcW w:w="1987" w:type="dxa"/>
            <w:shd w:val="clear" w:color="auto" w:fill="auto"/>
            <w:vAlign w:val="center"/>
          </w:tcPr>
          <w:p w14:paraId="3CE9C89A">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r>
      <w:tr w14:paraId="142F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DAF881F">
            <w:pPr>
              <w:widowControl/>
              <w:adjustRightInd/>
              <w:spacing w:line="240" w:lineRule="auto"/>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29</w:t>
            </w:r>
          </w:p>
        </w:tc>
        <w:tc>
          <w:tcPr>
            <w:tcW w:w="2739" w:type="dxa"/>
            <w:vAlign w:val="center"/>
          </w:tcPr>
          <w:p w14:paraId="0AA5F4C5">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椅套</w:t>
            </w:r>
          </w:p>
        </w:tc>
        <w:tc>
          <w:tcPr>
            <w:tcW w:w="1013" w:type="dxa"/>
            <w:shd w:val="clear" w:color="auto" w:fill="auto"/>
            <w:vAlign w:val="center"/>
          </w:tcPr>
          <w:p w14:paraId="401FBCFD">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件</w:t>
            </w:r>
          </w:p>
        </w:tc>
        <w:tc>
          <w:tcPr>
            <w:tcW w:w="1725" w:type="dxa"/>
            <w:shd w:val="clear" w:color="auto" w:fill="auto"/>
            <w:vAlign w:val="center"/>
          </w:tcPr>
          <w:p w14:paraId="206F85C5">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3700</w:t>
            </w:r>
          </w:p>
        </w:tc>
        <w:tc>
          <w:tcPr>
            <w:tcW w:w="1987" w:type="dxa"/>
            <w:shd w:val="clear" w:color="auto" w:fill="auto"/>
            <w:vAlign w:val="center"/>
          </w:tcPr>
          <w:p w14:paraId="37DAC8A5">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r>
      <w:tr w14:paraId="7FBD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68" w:type="dxa"/>
            <w:vAlign w:val="center"/>
          </w:tcPr>
          <w:p w14:paraId="38BAA285">
            <w:pPr>
              <w:widowControl/>
              <w:adjustRightInd/>
              <w:spacing w:line="240" w:lineRule="auto"/>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30</w:t>
            </w:r>
          </w:p>
        </w:tc>
        <w:tc>
          <w:tcPr>
            <w:tcW w:w="2739" w:type="dxa"/>
            <w:vAlign w:val="center"/>
          </w:tcPr>
          <w:p w14:paraId="4BB048C8">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小单</w:t>
            </w:r>
          </w:p>
        </w:tc>
        <w:tc>
          <w:tcPr>
            <w:tcW w:w="1013" w:type="dxa"/>
            <w:shd w:val="clear" w:color="auto" w:fill="auto"/>
            <w:vAlign w:val="center"/>
          </w:tcPr>
          <w:p w14:paraId="44587839">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件</w:t>
            </w:r>
          </w:p>
        </w:tc>
        <w:tc>
          <w:tcPr>
            <w:tcW w:w="1725" w:type="dxa"/>
            <w:shd w:val="clear" w:color="auto" w:fill="auto"/>
            <w:vAlign w:val="center"/>
          </w:tcPr>
          <w:p w14:paraId="29CACC49">
            <w:pPr>
              <w:keepNext w:val="0"/>
              <w:keepLines w:val="0"/>
              <w:widowControl/>
              <w:suppressLineNumbers w:val="0"/>
              <w:jc w:val="center"/>
              <w:textAlignment w:val="center"/>
              <w:rPr>
                <w:rFonts w:hint="default"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300</w:t>
            </w:r>
          </w:p>
        </w:tc>
        <w:tc>
          <w:tcPr>
            <w:tcW w:w="1987" w:type="dxa"/>
            <w:shd w:val="clear" w:color="auto" w:fill="auto"/>
            <w:vAlign w:val="center"/>
          </w:tcPr>
          <w:p w14:paraId="7C8928D1">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r>
      <w:tr w14:paraId="3AB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607" w:type="dxa"/>
            <w:gridSpan w:val="2"/>
            <w:vAlign w:val="center"/>
          </w:tcPr>
          <w:p w14:paraId="16EBF9A7">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合计</w:t>
            </w:r>
          </w:p>
        </w:tc>
        <w:tc>
          <w:tcPr>
            <w:tcW w:w="1013" w:type="dxa"/>
            <w:vAlign w:val="center"/>
          </w:tcPr>
          <w:p w14:paraId="5796770F">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件</w:t>
            </w:r>
          </w:p>
        </w:tc>
        <w:tc>
          <w:tcPr>
            <w:tcW w:w="1725" w:type="dxa"/>
            <w:vAlign w:val="center"/>
          </w:tcPr>
          <w:p w14:paraId="02AF444B">
            <w:pPr>
              <w:widowControl/>
              <w:adjustRightInd/>
              <w:spacing w:line="240" w:lineRule="auto"/>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846222</w:t>
            </w:r>
          </w:p>
        </w:tc>
        <w:tc>
          <w:tcPr>
            <w:tcW w:w="1987" w:type="dxa"/>
            <w:vAlign w:val="center"/>
          </w:tcPr>
          <w:p w14:paraId="0BB10B84">
            <w:pPr>
              <w:widowControl/>
              <w:adjustRightInd/>
              <w:spacing w:line="240" w:lineRule="auto"/>
              <w:jc w:val="center"/>
              <w:textAlignment w:val="auto"/>
              <w:rPr>
                <w:rFonts w:hint="eastAsia" w:ascii="仿宋" w:hAnsi="仿宋" w:eastAsia="仿宋" w:cs="仿宋"/>
                <w:b w:val="0"/>
                <w:bCs w:val="0"/>
                <w:color w:val="auto"/>
                <w:sz w:val="24"/>
                <w:szCs w:val="24"/>
                <w:highlight w:val="none"/>
                <w:lang w:val="en-US" w:eastAsia="zh-CN"/>
              </w:rPr>
            </w:pPr>
          </w:p>
        </w:tc>
      </w:tr>
      <w:tr w14:paraId="4AE3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trPr>
        <w:tc>
          <w:tcPr>
            <w:tcW w:w="8332" w:type="dxa"/>
            <w:gridSpan w:val="5"/>
          </w:tcPr>
          <w:p w14:paraId="64252AF9">
            <w:pPr>
              <w:numPr>
                <w:ilvl w:val="0"/>
                <w:numId w:val="0"/>
              </w:numPr>
              <w:spacing w:line="360" w:lineRule="auto"/>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备注：预计每年总数量约为846222件，包括但不仅限于以上类目，具体数量以实际发生为准，并依据投标单价据实付款。</w:t>
            </w:r>
          </w:p>
        </w:tc>
      </w:tr>
    </w:tbl>
    <w:p w14:paraId="5CC7B512">
      <w:pPr>
        <w:numPr>
          <w:ilvl w:val="0"/>
          <w:numId w:val="0"/>
        </w:numPr>
        <w:spacing w:line="360" w:lineRule="auto"/>
        <w:ind w:firstLine="560" w:firstLineChars="200"/>
        <w:jc w:val="left"/>
        <w:rPr>
          <w:rFonts w:hint="eastAsia" w:ascii="黑体" w:hAnsi="黑体" w:eastAsia="黑体" w:cs="黑体"/>
          <w:i w:val="0"/>
          <w:iCs w:val="0"/>
          <w:caps w:val="0"/>
          <w:color w:val="auto"/>
          <w:spacing w:val="0"/>
          <w:sz w:val="28"/>
          <w:szCs w:val="28"/>
          <w:highlight w:val="none"/>
          <w:shd w:val="clear"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fill="FFFFFF"/>
          <w:lang w:val="en-US" w:eastAsia="zh-CN"/>
        </w:rPr>
        <w:t>六、</w:t>
      </w:r>
      <w:r>
        <w:rPr>
          <w:rFonts w:hint="eastAsia" w:ascii="黑体" w:hAnsi="黑体" w:eastAsia="黑体" w:cs="黑体"/>
          <w:i w:val="0"/>
          <w:iCs w:val="0"/>
          <w:caps w:val="0"/>
          <w:color w:val="auto"/>
          <w:spacing w:val="0"/>
          <w:sz w:val="28"/>
          <w:szCs w:val="28"/>
          <w:highlight w:val="none"/>
          <w:shd w:val="clear" w:fill="FFFFFF"/>
        </w:rPr>
        <w:t>项目要求：</w:t>
      </w:r>
    </w:p>
    <w:p w14:paraId="15F5569E">
      <w:pPr>
        <w:numPr>
          <w:ilvl w:val="0"/>
          <w:numId w:val="0"/>
        </w:numPr>
        <w:spacing w:line="360" w:lineRule="auto"/>
        <w:ind w:firstLine="562" w:firstLineChars="200"/>
        <w:jc w:val="left"/>
        <w:rPr>
          <w:rFonts w:hint="eastAsia" w:ascii="仿宋" w:hAnsi="仿宋" w:eastAsia="仿宋" w:cs="仿宋"/>
          <w:b/>
          <w:bCs/>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b/>
          <w:bCs/>
          <w:i w:val="0"/>
          <w:iCs w:val="0"/>
          <w:caps w:val="0"/>
          <w:color w:val="auto"/>
          <w:spacing w:val="0"/>
          <w:sz w:val="28"/>
          <w:szCs w:val="28"/>
          <w:highlight w:val="none"/>
          <w:shd w:val="clear" w:fill="FFFFFF"/>
          <w:vertAlign w:val="baseline"/>
          <w:lang w:val="en-US" w:eastAsia="zh-CN"/>
        </w:rPr>
        <w:t>（一）基本要求</w:t>
      </w:r>
    </w:p>
    <w:p w14:paraId="5E9A0CCA">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（1）供应商须充分了解现状与采购人要求后，进行报价。</w:t>
      </w:r>
    </w:p>
    <w:p w14:paraId="6BD4C4A2">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（2）供应商须根据自身情况及能力结合本项目具体特点，最大限度评估各项成本，承诺可及时、保质、保量按采购人要求完成工作。</w:t>
      </w:r>
    </w:p>
    <w:p w14:paraId="27EB9D8F">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3）中标人必须保证发生特殊情况时（如火灾、雷击等不可抗力）因无法完成采购人的洗涤任务，需由其他洗涤公司代洗采购人医用织物期间，能够按照采购人要求按时保质保量完成洗涤任务，代洗医用织物期间所产生的一切费用由中标人支付，采购人按照采购人与中标人所签</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订</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的合同支付洗涤费用给中标人。</w:t>
      </w:r>
    </w:p>
    <w:p w14:paraId="07719B48">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（4）污水排放能力能达到《医疗机构水污染物排放标准》（GB18466-2005）中的排放标准。</w:t>
      </w:r>
    </w:p>
    <w:p w14:paraId="1C7B88BF">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（5）投标人须按报价要求，按清单项目列好报价清单，须填写各洗涤物件的“洗涤单价”（</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供应商所报洗涤单价不得超过最高单价限价</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），同时计算总价；合同期内中标综合单价不因任何因素改变。</w:t>
      </w:r>
    </w:p>
    <w:p w14:paraId="1A5F69B0">
      <w:pPr>
        <w:numPr>
          <w:ilvl w:val="0"/>
          <w:numId w:val="0"/>
        </w:numPr>
        <w:spacing w:line="360" w:lineRule="auto"/>
        <w:ind w:firstLine="562"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b/>
          <w:bCs/>
          <w:i w:val="0"/>
          <w:iCs w:val="0"/>
          <w:caps w:val="0"/>
          <w:color w:val="auto"/>
          <w:spacing w:val="0"/>
          <w:sz w:val="28"/>
          <w:szCs w:val="28"/>
          <w:highlight w:val="none"/>
          <w:shd w:val="clear" w:fill="FFFFFF"/>
          <w:vertAlign w:val="baseline"/>
          <w:lang w:val="en-US" w:eastAsia="zh-CN"/>
        </w:rPr>
        <w:t>（二）服务要求</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ab/>
      </w:r>
    </w:p>
    <w:p w14:paraId="3B4410C0">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bookmarkStart w:id="0" w:name="_Toc486314686"/>
      <w:r>
        <w:rPr>
          <w:rFonts w:hint="eastAsia" w:ascii="仿宋" w:hAnsi="仿宋" w:eastAsia="仿宋" w:cs="仿宋"/>
          <w:i w:val="0"/>
          <w:iCs w:val="0"/>
          <w:caps w:val="0"/>
          <w:color w:val="auto"/>
          <w:spacing w:val="0"/>
          <w:sz w:val="28"/>
          <w:szCs w:val="28"/>
          <w:highlight w:val="none"/>
          <w:shd w:val="clear" w:fill="FFFFFF"/>
          <w:vertAlign w:val="baseline"/>
          <w:lang w:val="en-US" w:eastAsia="zh-CN"/>
        </w:rPr>
        <w:t>1、厂房环境要求</w:t>
      </w:r>
      <w:bookmarkEnd w:id="0"/>
    </w:p>
    <w:p w14:paraId="3485AEF1">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（1）</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应严格遵守国家WS/T 508-2016《医院医用织物洗涤消毒技术规范》要求，拥有专业的厂区，</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内部布局合理，分污染区、清洁区。区域划分清楚并有明显的标识，防止洗净的布草受到二次污染。</w:t>
      </w:r>
    </w:p>
    <w:p w14:paraId="45B05D04">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（2）污染区为污衣物分拣、清点、处理、清洗间；清洁区为洗净衣物晾（烘）干、缝补、熨烫、折叠、储存、发送间。</w:t>
      </w:r>
    </w:p>
    <w:p w14:paraId="021E3183">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（3）人员流由洁到污，衣物流由污到洁，顺行通过，不得交叉或逆行。</w:t>
      </w:r>
    </w:p>
    <w:p w14:paraId="4233C033">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（4）工作人员做好防护措施出入各区域，防护用品包括：工作服、口罩、手套、帽子、隔离衣、水鞋或塑胶密封胶鞋等。</w:t>
      </w:r>
    </w:p>
    <w:p w14:paraId="3F4B4FEE">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（5）各区域工人分工合作，不得在各区域随意走动。</w:t>
      </w:r>
    </w:p>
    <w:p w14:paraId="1B20CC63">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（6）病人衣被和医务人员衣物分类和专机洗涤，不得混洗。本院医用织物不能和其他医院的医用织物混洗,本院不同院区的医用织物不能混洗。</w:t>
      </w:r>
    </w:p>
    <w:p w14:paraId="6FB2EE66">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（7）污染区、清洁区需按要求进行清洁消毒。</w:t>
      </w:r>
    </w:p>
    <w:p w14:paraId="0A4006BB">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（8）采购人每月对医用织物进行菌落总数和相关指标菌检测。如出现院内感染等特殊情况，采购人有权组织临时检测，检测费用由中标供应商承担。</w:t>
      </w:r>
    </w:p>
    <w:p w14:paraId="14FE6EFF">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bookmarkStart w:id="1" w:name="_Toc486314687"/>
      <w:r>
        <w:rPr>
          <w:rFonts w:hint="eastAsia" w:ascii="仿宋" w:hAnsi="仿宋" w:eastAsia="仿宋" w:cs="仿宋"/>
          <w:i w:val="0"/>
          <w:iCs w:val="0"/>
          <w:caps w:val="0"/>
          <w:color w:val="auto"/>
          <w:spacing w:val="0"/>
          <w:sz w:val="28"/>
          <w:szCs w:val="28"/>
          <w:highlight w:val="none"/>
          <w:shd w:val="clear" w:fill="FFFFFF"/>
          <w:vertAlign w:val="baseline"/>
          <w:lang w:val="en-US" w:eastAsia="zh-CN"/>
        </w:rPr>
        <w:t>2、洗涤质量要求</w:t>
      </w:r>
      <w:bookmarkEnd w:id="1"/>
    </w:p>
    <w:p w14:paraId="22D596B9">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（1）洗净布草要做到无异味、无污渍、无血渍、无破损。</w:t>
      </w:r>
    </w:p>
    <w:p w14:paraId="5900C487">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（2）洗涤后的物品逐件检查，对有破、损、掉纽扣、带子等的用品，必须及时缝补，缝补后布纹颜色应一致、平整。工作服不缺纽扣，不被染色，工作裤、被套等不缺带子，无线脚。</w:t>
      </w:r>
    </w:p>
    <w:p w14:paraId="270C9CB7">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 xml:space="preserve">（3）洗涤后物品要折叠整齐，经过熨烫处理，熨烫平整后，按每10件一叠分类打包，装入干净货袋运送到院方各地点清点交接。  </w:t>
      </w:r>
    </w:p>
    <w:p w14:paraId="2D73CE75">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（4）若洗涤物品出现丢失或被染色无法使用时，按原价赔偿。</w:t>
      </w:r>
    </w:p>
    <w:p w14:paraId="1CB99B91">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（5）用于医用织物洗消使用的洗涤剂、消毒剂应符合国家相关法律、法规、规范等文件要求。</w:t>
      </w:r>
    </w:p>
    <w:p w14:paraId="6034B6A6">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（6）中标人能够妥善处置医用织物洗涤过程中可能产生的医疗废物。</w:t>
      </w:r>
    </w:p>
    <w:p w14:paraId="492DD790">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（7）洗涤、消毒符合《医院医用织物洗涤消毒技术规范》WS/T 508-2016 的规定。洗涤工序应严格按照医院感染管理标准执行，并达到相关规定标准。清洗可疑感染布类，应有专属区域、专机清洗、折叠、缝补。</w:t>
      </w:r>
    </w:p>
    <w:p w14:paraId="5DDD2C03">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（8）关于返洗：采购人发现因中标人方面未洗干净或没有烘干有明显湿感，破损能缝补而未及时缝补等情况的，不计入本次工作量内，并要求返工。</w:t>
      </w:r>
    </w:p>
    <w:p w14:paraId="4048D9EC">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（9）关于报废（丢失）：被服在洗涤过程中的破损现象，如因被服使用年限长等原因造成的，经采购人审核，可视为正常报损。其他因中标人方面造成的医用织物丢失、损坏，中标人需按价赔偿。</w:t>
      </w:r>
    </w:p>
    <w:p w14:paraId="7EE24C77">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bookmarkStart w:id="2" w:name="_Toc486314688"/>
      <w:r>
        <w:rPr>
          <w:rFonts w:hint="eastAsia" w:ascii="仿宋" w:hAnsi="仿宋" w:eastAsia="仿宋" w:cs="仿宋"/>
          <w:i w:val="0"/>
          <w:iCs w:val="0"/>
          <w:caps w:val="0"/>
          <w:color w:val="auto"/>
          <w:spacing w:val="0"/>
          <w:sz w:val="28"/>
          <w:szCs w:val="28"/>
          <w:highlight w:val="none"/>
          <w:shd w:val="clear" w:fill="FFFFFF"/>
          <w:vertAlign w:val="baseline"/>
          <w:lang w:val="en-US" w:eastAsia="zh-CN"/>
        </w:rPr>
        <w:t>（10）专业设备：投标人须为本项目投入的洗涤设备包括但不限于全自动脱水机、全自动干衣机、大烫折叠机设备等。</w:t>
      </w:r>
    </w:p>
    <w:p w14:paraId="19C37C53">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3、医用织物收送要求</w:t>
      </w:r>
      <w:bookmarkEnd w:id="2"/>
    </w:p>
    <w:p w14:paraId="7B5B5E0A">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1）根据医院制定的收、送时间中标人每天派上、下货人员到医院各院区指定地点收送布类，并清点件数开具三联单确认签字。第二天必须将前一天所有洗涤后的物品按科室原交接清单分别打包成捆送至各院区指定地点，并交接签名。</w:t>
      </w:r>
    </w:p>
    <w:p w14:paraId="1B0EBF88">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（2）节假日照常运作。如遇特殊情况（如停电、停水、台风）必须提前通知医院，以便于医院调整安排工作。      </w:t>
      </w:r>
    </w:p>
    <w:p w14:paraId="03E817DD">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（3）医务人员污衣被（工作服、值班被服）与病人污衣被应分开不得混放。</w:t>
      </w:r>
    </w:p>
    <w:p w14:paraId="3F6438A5">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（4）中标人根据采购人实际使用需要提供装载采购人的脏织物、感染性织物等所使用的所有类型布类织物袋，</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织物袋费用包含在投标报价中，</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且织物袋有采购人的全称或简称的明显标识，不与其它医院织物袋混用,织物袋洗涤费用由中标人承担。</w:t>
      </w:r>
    </w:p>
    <w:p w14:paraId="758CA67D">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（5）运输机动车辆使用专用密封车,分别用于接衣和送衣，</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投标人须为本项目投入至少3辆配送车辆</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。装运洁净衣被的车辆必须经过严格的消毒清洗方能装车运送,禁止污染衣被和洁净衣被混送。</w:t>
      </w:r>
    </w:p>
    <w:p w14:paraId="7446CA27">
      <w:pPr>
        <w:numPr>
          <w:ilvl w:val="0"/>
          <w:numId w:val="0"/>
        </w:numPr>
        <w:spacing w:line="360" w:lineRule="auto"/>
        <w:ind w:firstLine="560" w:firstLineChars="200"/>
        <w:jc w:val="left"/>
        <w:rPr>
          <w:rFonts w:hint="eastAsia"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（6）特殊情况下（如重大检查等），随时通知、随时上门收送处理医用织物。</w:t>
      </w:r>
    </w:p>
    <w:p w14:paraId="463EF1A3">
      <w:pPr>
        <w:numPr>
          <w:ilvl w:val="0"/>
          <w:numId w:val="0"/>
        </w:numPr>
        <w:spacing w:line="360" w:lineRule="auto"/>
        <w:ind w:firstLine="562" w:firstLineChars="200"/>
        <w:jc w:val="left"/>
        <w:rPr>
          <w:rFonts w:hint="default" w:ascii="仿宋" w:hAnsi="仿宋" w:eastAsia="仿宋" w:cs="仿宋"/>
          <w:b/>
          <w:bCs/>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b/>
          <w:bCs/>
          <w:i w:val="0"/>
          <w:iCs w:val="0"/>
          <w:caps w:val="0"/>
          <w:color w:val="auto"/>
          <w:spacing w:val="0"/>
          <w:sz w:val="28"/>
          <w:szCs w:val="28"/>
          <w:highlight w:val="none"/>
          <w:shd w:val="clear" w:fill="FFFFFF"/>
          <w:vertAlign w:val="baseline"/>
          <w:lang w:val="en-US" w:eastAsia="zh-CN"/>
        </w:rPr>
        <w:t>（三）</w:t>
      </w:r>
      <w:r>
        <w:rPr>
          <w:rFonts w:hint="default" w:ascii="仿宋" w:hAnsi="仿宋" w:eastAsia="仿宋" w:cs="仿宋"/>
          <w:b/>
          <w:bCs/>
          <w:i w:val="0"/>
          <w:iCs w:val="0"/>
          <w:caps w:val="0"/>
          <w:color w:val="auto"/>
          <w:spacing w:val="0"/>
          <w:sz w:val="28"/>
          <w:szCs w:val="28"/>
          <w:highlight w:val="none"/>
          <w:shd w:val="clear" w:fill="FFFFFF"/>
          <w:vertAlign w:val="baseline"/>
          <w:lang w:val="en-US" w:eastAsia="zh-CN"/>
        </w:rPr>
        <w:t>本项目报价应包括以下内容:</w:t>
      </w:r>
    </w:p>
    <w:p w14:paraId="38C59320">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default" w:ascii="仿宋" w:hAnsi="仿宋" w:eastAsia="仿宋" w:cs="仿宋"/>
          <w:i w:val="0"/>
          <w:iCs w:val="0"/>
          <w:caps w:val="0"/>
          <w:color w:val="auto"/>
          <w:spacing w:val="0"/>
          <w:sz w:val="28"/>
          <w:szCs w:val="28"/>
          <w:highlight w:val="none"/>
          <w:shd w:val="clear" w:fill="FFFFFF"/>
          <w:vertAlign w:val="baseline"/>
          <w:lang w:val="en-US" w:eastAsia="zh-CN"/>
        </w:rPr>
        <w:t>投标报价应包含人员工资福利，洗涤机械设备及耗材费、运输费、缴纳各项保险费、国家法定假日加班费、劳保用品费、办公设备及办公费、管理费、利润及税金等完成本项目服务要求所需的全部费用，以及到医</w:t>
      </w:r>
      <w:bookmarkStart w:id="16" w:name="_GoBack"/>
      <w:r>
        <w:rPr>
          <w:rFonts w:hint="default" w:ascii="仿宋" w:hAnsi="仿宋" w:eastAsia="仿宋" w:cs="仿宋"/>
          <w:i w:val="0"/>
          <w:iCs w:val="0"/>
          <w:caps w:val="0"/>
          <w:color w:val="auto"/>
          <w:spacing w:val="0"/>
          <w:sz w:val="28"/>
          <w:szCs w:val="28"/>
          <w:highlight w:val="none"/>
          <w:shd w:val="clear" w:fill="FFFFFF"/>
          <w:vertAlign w:val="baseline"/>
          <w:lang w:val="en-US" w:eastAsia="zh-CN"/>
        </w:rPr>
        <w:t>院</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指定地点接、送人员费用</w:t>
      </w:r>
      <w:bookmarkEnd w:id="16"/>
      <w:r>
        <w:rPr>
          <w:rFonts w:hint="default" w:ascii="仿宋" w:hAnsi="仿宋" w:eastAsia="仿宋" w:cs="仿宋"/>
          <w:i w:val="0"/>
          <w:iCs w:val="0"/>
          <w:caps w:val="0"/>
          <w:color w:val="auto"/>
          <w:spacing w:val="0"/>
          <w:sz w:val="28"/>
          <w:szCs w:val="28"/>
          <w:highlight w:val="none"/>
          <w:shd w:val="clear" w:fill="FFFFFF"/>
          <w:vertAlign w:val="baseline"/>
          <w:lang w:val="en-US" w:eastAsia="zh-CN"/>
        </w:rPr>
        <w:t>。</w:t>
      </w:r>
    </w:p>
    <w:p w14:paraId="7FDA2003">
      <w:pPr>
        <w:numPr>
          <w:ilvl w:val="0"/>
          <w:numId w:val="0"/>
        </w:numPr>
        <w:spacing w:line="360" w:lineRule="auto"/>
        <w:ind w:firstLine="562" w:firstLineChars="200"/>
        <w:jc w:val="left"/>
        <w:rPr>
          <w:rFonts w:hint="default" w:ascii="仿宋" w:hAnsi="仿宋" w:eastAsia="仿宋" w:cs="仿宋"/>
          <w:b/>
          <w:bCs/>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b/>
          <w:bCs/>
          <w:i w:val="0"/>
          <w:iCs w:val="0"/>
          <w:caps w:val="0"/>
          <w:color w:val="auto"/>
          <w:spacing w:val="0"/>
          <w:sz w:val="28"/>
          <w:szCs w:val="28"/>
          <w:highlight w:val="none"/>
          <w:shd w:val="clear" w:fill="FFFFFF"/>
          <w:vertAlign w:val="baseline"/>
          <w:lang w:val="en-US" w:eastAsia="zh-CN"/>
        </w:rPr>
        <w:t>（四）考核与处罚</w:t>
      </w:r>
    </w:p>
    <w:p w14:paraId="7C31CB0C">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（1）</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医院每月收集相关科室对洗涤、缝补、熨烫、送洗服务等的质量满意度信息。对</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的洗涤工作实行每月考核制度，医用织物周转库负责人根据各使用科室提出的布草洗涤质量问题进行汇总，同时将每月考核结果反馈给</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，并根据扣罚规定在当月洗涤费用中扣罚。</w:t>
      </w:r>
    </w:p>
    <w:p w14:paraId="4793C592">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default" w:ascii="仿宋" w:hAnsi="仿宋" w:eastAsia="仿宋" w:cs="仿宋"/>
          <w:i w:val="0"/>
          <w:iCs w:val="0"/>
          <w:caps w:val="0"/>
          <w:color w:val="auto"/>
          <w:spacing w:val="0"/>
          <w:sz w:val="28"/>
          <w:szCs w:val="28"/>
          <w:highlight w:val="none"/>
          <w:shd w:val="clear" w:fill="FFFFFF"/>
          <w:vertAlign w:val="baseline"/>
          <w:lang w:val="en-US" w:eastAsia="zh-CN"/>
        </w:rPr>
        <w:t>医院每季度组织1次工作沟通会议，</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需派人参加，对</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采购人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提出的问题，</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必须及时整改，并书面反馈整改情况。</w:t>
      </w:r>
    </w:p>
    <w:p w14:paraId="6EBDCC61">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（2）</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确保接送的及时性，若因误时，影响医院工作正常运行，一次扣罚2000元，造成严重影响扣除当月总额10%的洗涤费用。</w:t>
      </w:r>
    </w:p>
    <w:p w14:paraId="7CD44676">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（3）</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如</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不提供专业布草袋，经检查每次扣罚500元。</w:t>
      </w:r>
    </w:p>
    <w:p w14:paraId="4A67BF33">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（4）</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因</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原因造成送洗医用织物遗失与破损，公司应按价或折价赔偿。</w:t>
      </w:r>
    </w:p>
    <w:p w14:paraId="5BAE3442">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（5）</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医院收到病区反映洗涤质量问题，经核实一件每次扣罚10元，未洗干净的各类物品由</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无条件免费重洗。对延误医院工作的，按物品洗涤费的10倍</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作出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处罚（除有些物品需特殊处理的，如浸泡、污物过重重洗）。</w:t>
      </w:r>
    </w:p>
    <w:p w14:paraId="76B9EF15">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（6）</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如发现使用违禁洗涤物品或违反消毒流程的情况，或其他违反医疗卫生用品洗涤消毒规定的情形，</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采购人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有权要求</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及时整改，同时每发现一次，可按当月洗涤费的10%予以罚款。同一年度发现三次以上的，</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采购人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可提出中止合同，造成损失由</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负责。</w:t>
      </w:r>
    </w:p>
    <w:p w14:paraId="20FFF44E">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（7）</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医院定期或不定期对洗涤消毒后的医用织物进行微生物学检测，如检测不合格</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采购人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有权要求</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及时整改，同时每发现一次，可按当月洗涤费的10%予以罚款。发现三次以上的，</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采购人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可提出中止合同，造成损失由</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负责。如对所洗的衣物消毒有异议，可由双方共同指定的机构进行取样检测（取样时需要有双方人员在场），达到标准，检测费用由</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采购人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负责，若抽样检查细菌数超过规定标准，费用由</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负责。</w:t>
      </w:r>
    </w:p>
    <w:p w14:paraId="34956A6D">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（8）</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保证医院工作人员衣被与患者衣服及其他物品分开洗涤，经核实一次未分开洗涤罚款1000元，情节严重</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采购人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有权利单方面解除合同</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不得有异议。</w:t>
      </w:r>
    </w:p>
    <w:p w14:paraId="53C3EFDD">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（9）中标人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未及时缝补破损处，钉好脱落纽扣，更换衣裤松紧带等工作，发现每个问题罚款10元，对于反馈的问题未整改的每次处罚50元。</w:t>
      </w:r>
    </w:p>
    <w:p w14:paraId="025B6DCD">
      <w:pPr>
        <w:numPr>
          <w:ilvl w:val="0"/>
          <w:numId w:val="0"/>
        </w:numPr>
        <w:spacing w:line="360" w:lineRule="auto"/>
        <w:ind w:firstLine="560" w:firstLineChars="200"/>
        <w:jc w:val="left"/>
        <w:rPr>
          <w:rFonts w:hint="default" w:ascii="仿宋" w:hAnsi="仿宋" w:eastAsia="仿宋" w:cs="仿宋"/>
          <w:i w:val="0"/>
          <w:iCs w:val="0"/>
          <w:caps w:val="0"/>
          <w:color w:val="auto"/>
          <w:spacing w:val="0"/>
          <w:sz w:val="28"/>
          <w:szCs w:val="28"/>
          <w:highlight w:val="none"/>
          <w:shd w:val="clear" w:fill="FFFFFF"/>
          <w:vertAlign w:val="baseline"/>
          <w:lang w:val="en-US" w:eastAsia="zh-CN"/>
        </w:rPr>
      </w:pPr>
      <w:r>
        <w:rPr>
          <w:rFonts w:hint="eastAsia" w:ascii="仿宋" w:hAnsi="仿宋" w:eastAsia="仿宋" w:cs="仿宋"/>
          <w:i w:val="0"/>
          <w:iCs w:val="0"/>
          <w:caps w:val="0"/>
          <w:color w:val="auto"/>
          <w:spacing w:val="0"/>
          <w:sz w:val="28"/>
          <w:szCs w:val="28"/>
          <w:highlight w:val="none"/>
          <w:shd w:val="clear" w:fill="FFFFFF"/>
          <w:vertAlign w:val="baseline"/>
          <w:lang w:val="en-US" w:eastAsia="zh-CN"/>
        </w:rPr>
        <w:t>（10）采购单位</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负责人可不定期到洗涤现场对洗涤运作、质量等进行监督，</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中标人</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无条件配合。</w:t>
      </w:r>
    </w:p>
    <w:p w14:paraId="4AE94312">
      <w:pPr>
        <w:numPr>
          <w:ilvl w:val="0"/>
          <w:numId w:val="0"/>
        </w:numPr>
        <w:spacing w:line="360" w:lineRule="auto"/>
        <w:ind w:left="279" w:leftChars="133" w:firstLine="280" w:firstLineChars="100"/>
        <w:jc w:val="left"/>
        <w:rPr>
          <w:rFonts w:hint="eastAsia" w:ascii="黑体" w:hAnsi="黑体" w:eastAsia="黑体" w:cs="黑体"/>
          <w:b w:val="0"/>
          <w:bCs w:val="0"/>
          <w:i w:val="0"/>
          <w:iCs w:val="0"/>
          <w:caps w:val="0"/>
          <w:color w:val="auto"/>
          <w:spacing w:val="0"/>
          <w:kern w:val="2"/>
          <w:sz w:val="28"/>
          <w:szCs w:val="28"/>
          <w:highlight w:val="none"/>
          <w:shd w:val="clear" w:fill="FFFFFF"/>
          <w:vertAlign w:val="baseline"/>
          <w:lang w:val="en-US" w:eastAsia="zh-CN" w:bidi="ar-SA"/>
        </w:rPr>
      </w:pPr>
      <w:r>
        <w:rPr>
          <w:rFonts w:hint="default" w:ascii="仿宋" w:hAnsi="仿宋" w:eastAsia="仿宋" w:cs="仿宋"/>
          <w:i w:val="0"/>
          <w:iCs w:val="0"/>
          <w:caps w:val="0"/>
          <w:color w:val="auto"/>
          <w:spacing w:val="0"/>
          <w:sz w:val="28"/>
          <w:szCs w:val="28"/>
          <w:highlight w:val="none"/>
          <w:shd w:val="clear" w:fill="FFFFFF"/>
          <w:vertAlign w:val="baseline"/>
          <w:lang w:val="en-US" w:eastAsia="zh-CN"/>
        </w:rPr>
        <w:t>注：必须满足</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技术参数</w:t>
      </w:r>
      <w:r>
        <w:rPr>
          <w:rFonts w:hint="default" w:ascii="仿宋" w:hAnsi="仿宋" w:eastAsia="仿宋" w:cs="仿宋"/>
          <w:i w:val="0"/>
          <w:iCs w:val="0"/>
          <w:caps w:val="0"/>
          <w:color w:val="auto"/>
          <w:spacing w:val="0"/>
          <w:sz w:val="28"/>
          <w:szCs w:val="28"/>
          <w:highlight w:val="none"/>
          <w:shd w:val="clear" w:fill="FFFFFF"/>
          <w:vertAlign w:val="baseline"/>
          <w:lang w:val="en-US" w:eastAsia="zh-CN"/>
        </w:rPr>
        <w:t>及要求各项内容，未满足视为</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投标无效。</w:t>
      </w:r>
      <w:r>
        <w:rPr>
          <w:rFonts w:hint="eastAsia" w:ascii="黑体" w:hAnsi="黑体" w:eastAsia="黑体" w:cs="黑体"/>
          <w:b w:val="0"/>
          <w:bCs w:val="0"/>
          <w:i w:val="0"/>
          <w:iCs w:val="0"/>
          <w:caps w:val="0"/>
          <w:color w:val="auto"/>
          <w:spacing w:val="0"/>
          <w:kern w:val="2"/>
          <w:sz w:val="28"/>
          <w:szCs w:val="28"/>
          <w:highlight w:val="none"/>
          <w:shd w:val="clear" w:fill="FFFFFF"/>
          <w:vertAlign w:val="baseline"/>
          <w:lang w:val="en-US" w:eastAsia="zh-CN" w:bidi="ar-SA"/>
        </w:rPr>
        <w:t>七、商务条款</w:t>
      </w:r>
    </w:p>
    <w:p w14:paraId="4700C45B">
      <w:pPr>
        <w:ind w:firstLine="280" w:firstLineChars="100"/>
        <w:rPr>
          <w:rFonts w:hint="default" w:ascii="仿宋" w:hAnsi="仿宋" w:eastAsia="仿宋" w:cs="仿宋"/>
          <w:i w:val="0"/>
          <w:iCs w:val="0"/>
          <w:caps w:val="0"/>
          <w:color w:val="auto"/>
          <w:spacing w:val="0"/>
          <w:kern w:val="2"/>
          <w:sz w:val="28"/>
          <w:szCs w:val="28"/>
          <w:highlight w:val="none"/>
          <w:shd w:val="clear" w:fill="FFFFFF"/>
          <w:vertAlign w:val="baseline"/>
          <w:lang w:val="en-US" w:eastAsia="zh-CN" w:bidi="ar-SA"/>
        </w:rPr>
      </w:pPr>
      <w:bookmarkStart w:id="3" w:name="_Toc254707145"/>
      <w:bookmarkStart w:id="4" w:name="_Toc257035687"/>
      <w:bookmarkStart w:id="5" w:name="_Toc257035787"/>
      <w:bookmarkStart w:id="6" w:name="_Toc295165665"/>
      <w:bookmarkStart w:id="7" w:name="_Toc268526177"/>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（一）</w:t>
      </w:r>
      <w:bookmarkEnd w:id="3"/>
      <w:bookmarkEnd w:id="4"/>
      <w:bookmarkEnd w:id="5"/>
      <w:bookmarkEnd w:id="6"/>
      <w:bookmarkEnd w:id="7"/>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付款方式</w:t>
      </w:r>
    </w:p>
    <w:p w14:paraId="57615DAC">
      <w:pPr>
        <w:ind w:firstLine="56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1、每月最后5日中标人按双方核实的洗衣量编制洗衣款汇总表，并开具</w:t>
      </w:r>
      <w:r>
        <w:rPr>
          <w:rFonts w:hint="eastAsia" w:ascii="仿宋" w:hAnsi="仿宋" w:eastAsia="仿宋" w:cs="仿宋"/>
          <w:i w:val="0"/>
          <w:iCs w:val="0"/>
          <w:caps w:val="0"/>
          <w:color w:val="auto"/>
          <w:spacing w:val="0"/>
          <w:sz w:val="28"/>
          <w:szCs w:val="28"/>
          <w:highlight w:val="none"/>
          <w:shd w:val="clear" w:fill="FFFFFF"/>
          <w:vertAlign w:val="baseline"/>
          <w:lang w:val="en-US" w:eastAsia="zh-CN"/>
        </w:rPr>
        <w:t>相应金额的</w:t>
      </w: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有效发票后，经采购人确认并按程序上报审批后，医院以转账形式将洗衣款支付给中标人。</w:t>
      </w:r>
    </w:p>
    <w:p w14:paraId="69667625">
      <w:pPr>
        <w:ind w:firstLine="56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2、每月最终结算根据中标人的中标单价与实际发生的洗涤量以及每月考核及日常处罚情况的扣款进行结算。</w:t>
      </w:r>
    </w:p>
    <w:p w14:paraId="2C317784">
      <w:pPr>
        <w:ind w:left="0" w:leftChars="0" w:firstLine="0" w:firstLineChars="0"/>
        <w:rPr>
          <w:rFonts w:hint="default"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（二）服务期限</w:t>
      </w:r>
    </w:p>
    <w:p w14:paraId="43FC27E6">
      <w:pPr>
        <w:ind w:firstLine="56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自合同签订之日起二年（采用1+1模式），或实际发生合同累计金额达到合同金额时为止，以先到达的为准。续签第二年合同时需开展一次服务满意度调查，在该次满意度调查中需获得全院服务科室80%及以上的好评率方能续签第二年合同。</w:t>
      </w:r>
    </w:p>
    <w:p w14:paraId="536B08BF">
      <w:pPr>
        <w:ind w:firstLine="56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医用织物洗涤服务综合考评表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1"/>
        <w:gridCol w:w="1445"/>
        <w:gridCol w:w="1763"/>
        <w:gridCol w:w="1213"/>
      </w:tblGrid>
      <w:tr w14:paraId="3D60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66FD0886">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考评项目</w:t>
            </w:r>
          </w:p>
        </w:tc>
        <w:tc>
          <w:tcPr>
            <w:tcW w:w="1546" w:type="dxa"/>
            <w:noWrap w:val="0"/>
            <w:vAlign w:val="center"/>
          </w:tcPr>
          <w:p w14:paraId="52D10C0E">
            <w:pPr>
              <w:keepNext w:val="0"/>
              <w:keepLines w:val="0"/>
              <w:widowControl/>
              <w:suppressLineNumbers w:val="0"/>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分值</w:t>
            </w:r>
          </w:p>
        </w:tc>
        <w:tc>
          <w:tcPr>
            <w:tcW w:w="1921" w:type="dxa"/>
            <w:noWrap w:val="0"/>
            <w:vAlign w:val="center"/>
          </w:tcPr>
          <w:p w14:paraId="2B0A4FC6">
            <w:pPr>
              <w:keepNext w:val="0"/>
              <w:keepLines w:val="0"/>
              <w:widowControl/>
              <w:suppressLineNumbers w:val="0"/>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科室满意度</w:t>
            </w:r>
          </w:p>
        </w:tc>
        <w:tc>
          <w:tcPr>
            <w:tcW w:w="1302" w:type="dxa"/>
            <w:noWrap w:val="0"/>
            <w:vAlign w:val="center"/>
          </w:tcPr>
          <w:p w14:paraId="29C42636">
            <w:pPr>
              <w:keepNext w:val="0"/>
              <w:keepLines w:val="0"/>
              <w:widowControl/>
              <w:suppressLineNumbers w:val="0"/>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备注</w:t>
            </w:r>
          </w:p>
        </w:tc>
      </w:tr>
      <w:tr w14:paraId="3EA2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4BE8C93A">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对被服布类洗涤的总体评价</w:t>
            </w:r>
          </w:p>
        </w:tc>
        <w:tc>
          <w:tcPr>
            <w:tcW w:w="1546" w:type="dxa"/>
            <w:noWrap w:val="0"/>
            <w:vAlign w:val="center"/>
          </w:tcPr>
          <w:p w14:paraId="2798BDA8">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2AA605D7">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62429396">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3B29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7" w:type="dxa"/>
            <w:noWrap w:val="0"/>
            <w:vAlign w:val="center"/>
          </w:tcPr>
          <w:p w14:paraId="51D57A5B">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对被服布类外观的总体评价</w:t>
            </w:r>
          </w:p>
        </w:tc>
        <w:tc>
          <w:tcPr>
            <w:tcW w:w="1546" w:type="dxa"/>
            <w:noWrap w:val="0"/>
            <w:vAlign w:val="center"/>
          </w:tcPr>
          <w:p w14:paraId="418A0D62">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183C9AEF">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0B662B71">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00B9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20C09003">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对服务人员卫生的评价</w:t>
            </w:r>
          </w:p>
        </w:tc>
        <w:tc>
          <w:tcPr>
            <w:tcW w:w="1546" w:type="dxa"/>
            <w:noWrap w:val="0"/>
            <w:vAlign w:val="center"/>
          </w:tcPr>
          <w:p w14:paraId="5FD1015C">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06651584">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2345C139">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2121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2293F543">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对服务人员服务态度的评价</w:t>
            </w:r>
          </w:p>
        </w:tc>
        <w:tc>
          <w:tcPr>
            <w:tcW w:w="1546" w:type="dxa"/>
            <w:noWrap w:val="0"/>
            <w:vAlign w:val="center"/>
          </w:tcPr>
          <w:p w14:paraId="6281C608">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101BEC40">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42E88D03">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243A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2B405D30">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对服务应急机制的评价</w:t>
            </w:r>
          </w:p>
        </w:tc>
        <w:tc>
          <w:tcPr>
            <w:tcW w:w="1546" w:type="dxa"/>
            <w:noWrap w:val="0"/>
            <w:vAlign w:val="center"/>
          </w:tcPr>
          <w:p w14:paraId="27ABC902">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10653590">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4551C592">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678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47CCD468">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对被服布类收送时间的评价</w:t>
            </w:r>
          </w:p>
        </w:tc>
        <w:tc>
          <w:tcPr>
            <w:tcW w:w="1546" w:type="dxa"/>
            <w:noWrap w:val="0"/>
            <w:vAlign w:val="center"/>
          </w:tcPr>
          <w:p w14:paraId="0F2E784C">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4210D4DD">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520E41CD">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15D4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42D088A3">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对被服布类服务是否及时改正不足的评价</w:t>
            </w:r>
          </w:p>
        </w:tc>
        <w:tc>
          <w:tcPr>
            <w:tcW w:w="1546" w:type="dxa"/>
            <w:noWrap w:val="0"/>
            <w:vAlign w:val="center"/>
          </w:tcPr>
          <w:p w14:paraId="30B2B848">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1A507752">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7D205EC6">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4B00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1DF2BE4C">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被服布类洗涤洁净度</w:t>
            </w:r>
          </w:p>
        </w:tc>
        <w:tc>
          <w:tcPr>
            <w:tcW w:w="1546" w:type="dxa"/>
            <w:noWrap w:val="0"/>
            <w:vAlign w:val="center"/>
          </w:tcPr>
          <w:p w14:paraId="64F59E0B">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19236A93">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4C83F61C">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4B1F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2462466E">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扭扣、破洞修补的及时性</w:t>
            </w:r>
          </w:p>
        </w:tc>
        <w:tc>
          <w:tcPr>
            <w:tcW w:w="1546" w:type="dxa"/>
            <w:noWrap w:val="0"/>
            <w:vAlign w:val="center"/>
          </w:tcPr>
          <w:p w14:paraId="29941D90">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6E76B68D">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04C735B2">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3707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19E8FC50">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被服布类折叠、折缝、整烫平整度</w:t>
            </w:r>
          </w:p>
        </w:tc>
        <w:tc>
          <w:tcPr>
            <w:tcW w:w="1546" w:type="dxa"/>
            <w:noWrap w:val="0"/>
            <w:vAlign w:val="center"/>
          </w:tcPr>
          <w:p w14:paraId="17E54371">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10分</w:t>
            </w:r>
          </w:p>
        </w:tc>
        <w:tc>
          <w:tcPr>
            <w:tcW w:w="1921" w:type="dxa"/>
            <w:noWrap w:val="0"/>
            <w:vAlign w:val="top"/>
          </w:tcPr>
          <w:p w14:paraId="23E02AD0">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59DD1B16">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r w14:paraId="5EE7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noWrap w:val="0"/>
            <w:vAlign w:val="center"/>
          </w:tcPr>
          <w:p w14:paraId="720E2330">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综合满意度</w:t>
            </w:r>
          </w:p>
        </w:tc>
        <w:tc>
          <w:tcPr>
            <w:tcW w:w="1546" w:type="dxa"/>
            <w:noWrap w:val="0"/>
            <w:vAlign w:val="center"/>
          </w:tcPr>
          <w:p w14:paraId="49116DB2">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100分</w:t>
            </w:r>
          </w:p>
        </w:tc>
        <w:tc>
          <w:tcPr>
            <w:tcW w:w="1921" w:type="dxa"/>
            <w:noWrap w:val="0"/>
            <w:vAlign w:val="top"/>
          </w:tcPr>
          <w:p w14:paraId="67D74732">
            <w:pPr>
              <w:spacing w:line="360" w:lineRule="auto"/>
              <w:ind w:left="0" w:leftChars="0" w:firstLine="0" w:firstLineChars="0"/>
              <w:jc w:val="cente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c>
          <w:tcPr>
            <w:tcW w:w="1302" w:type="dxa"/>
            <w:noWrap w:val="0"/>
            <w:vAlign w:val="top"/>
          </w:tcPr>
          <w:p w14:paraId="46840655">
            <w:p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tc>
      </w:tr>
    </w:tbl>
    <w:p w14:paraId="090AD9EB">
      <w:pPr>
        <w:ind w:left="0" w:leftChars="0" w:firstLine="0" w:firstLineChars="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（三）履约保证金</w:t>
      </w:r>
    </w:p>
    <w:p w14:paraId="4F65F40A">
      <w:pPr>
        <w:numPr>
          <w:ilvl w:val="0"/>
          <w:numId w:val="1"/>
        </w:numPr>
        <w:ind w:firstLine="56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 xml:space="preserve">履约保证金金额：合同金额的3%；   </w:t>
      </w:r>
    </w:p>
    <w:p w14:paraId="599DA6E9">
      <w:pPr>
        <w:numPr>
          <w:ilvl w:val="0"/>
          <w:numId w:val="1"/>
        </w:numPr>
        <w:ind w:left="0" w:leftChars="0" w:firstLine="560" w:firstLineChars="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履约保证金递交方式：合同签订后3个工作日内，中标人应以支票、汇票、本票或者金融机构、担保机构出具的保函等非现金形式向采购人递交履约保证金。</w:t>
      </w:r>
    </w:p>
    <w:p w14:paraId="19C11925">
      <w:pPr>
        <w:numPr>
          <w:ilvl w:val="0"/>
          <w:numId w:val="1"/>
        </w:numPr>
        <w:ind w:left="0" w:leftChars="0" w:firstLine="560" w:firstLineChars="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履约保证金退还方式、时间、条件：履约保证金在本合同履行完毕并验收合格后，由中标人向采购人提出退还履约保证金申请，采购人收到中标人申请后15个工作日内一次性退还（不计利息）。</w:t>
      </w:r>
    </w:p>
    <w:p w14:paraId="02DE6641">
      <w:pPr>
        <w:numPr>
          <w:ilvl w:val="0"/>
          <w:numId w:val="1"/>
        </w:numPr>
        <w:ind w:left="0" w:leftChars="0" w:firstLine="560" w:firstLineChars="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履约保证金不予退还情形：签订合同后，如中标人不按双方</w:t>
      </w:r>
    </w:p>
    <w:p w14:paraId="4F80F9BF">
      <w:pPr>
        <w:numPr>
          <w:ilvl w:val="0"/>
          <w:numId w:val="0"/>
        </w:numP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签订的合同规定履约，则没收其全部履约保证金，履约保证金不足以赔偿损失的，按实际损失赔偿。</w:t>
      </w:r>
    </w:p>
    <w:p w14:paraId="1F39C905">
      <w:pPr>
        <w:numPr>
          <w:ilvl w:val="0"/>
          <w:numId w:val="0"/>
        </w:numPr>
        <w:ind w:firstLine="560" w:firstLineChars="20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5、逾期退还履约保证金违约责任：采购人逾期退还履约保证金的，应按银行同期存款利率支付逾期利息，但因成交供应商原因造成除外。</w:t>
      </w:r>
    </w:p>
    <w:p w14:paraId="18BC3A59">
      <w:pPr>
        <w:ind w:left="0" w:leftChars="0" w:firstLine="0" w:firstLineChars="0"/>
        <w:rPr>
          <w:rFonts w:hint="default"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（四）售后服务</w:t>
      </w:r>
    </w:p>
    <w:p w14:paraId="7CD17AB4">
      <w:pPr>
        <w:ind w:firstLine="56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1、服务期间提供7*24小时电话热线咨询服务，自接到响应通知后，必须2小时内做出响应，4小时内到达现场。</w:t>
      </w:r>
    </w:p>
    <w:p w14:paraId="2E0F7B79">
      <w:pPr>
        <w:ind w:firstLine="56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2、中标人的其它服务承诺属于本合同的一部分，如果有不同约定的，以服务水平和层级更高的为准。</w:t>
      </w:r>
    </w:p>
    <w:p w14:paraId="1F0316D7">
      <w:pPr>
        <w:ind w:firstLine="0" w:firstLineChars="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bookmarkStart w:id="8" w:name="_Toc254707146"/>
      <w:bookmarkStart w:id="9" w:name="_Toc257035788"/>
      <w:bookmarkStart w:id="10" w:name="_Toc295165666"/>
      <w:bookmarkStart w:id="11" w:name="_Toc268526178"/>
      <w:bookmarkStart w:id="12" w:name="_Toc257035688"/>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（五）</w:t>
      </w:r>
      <w:bookmarkEnd w:id="8"/>
      <w:bookmarkEnd w:id="9"/>
      <w:bookmarkEnd w:id="10"/>
      <w:bookmarkEnd w:id="11"/>
      <w:bookmarkEnd w:id="12"/>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服务地点：南昌市第一医院（东湖院区、眼科楼、青山院区、九龙湖院区、红谷滩健康体检中心）。</w:t>
      </w:r>
    </w:p>
    <w:p w14:paraId="1610E06B">
      <w:pPr>
        <w:ind w:firstLine="0" w:firstLineChars="0"/>
        <w:rPr>
          <w:rFonts w:hint="default" w:ascii="仿宋" w:hAnsi="仿宋" w:eastAsia="仿宋" w:cs="仿宋"/>
          <w:i w:val="0"/>
          <w:iCs w:val="0"/>
          <w:caps w:val="0"/>
          <w:color w:val="auto"/>
          <w:spacing w:val="0"/>
          <w:kern w:val="2"/>
          <w:sz w:val="28"/>
          <w:szCs w:val="28"/>
          <w:highlight w:val="none"/>
          <w:shd w:val="clear" w:fill="FFFFFF"/>
          <w:vertAlign w:val="baseline"/>
          <w:lang w:val="en-US" w:eastAsia="zh-CN" w:bidi="ar-SA"/>
        </w:rPr>
      </w:pPr>
      <w:bookmarkStart w:id="13" w:name="_Toc257035790"/>
      <w:bookmarkStart w:id="14" w:name="_Toc254707148"/>
      <w:bookmarkStart w:id="15" w:name="_Toc257035690"/>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（六）项目验收</w:t>
      </w:r>
    </w:p>
    <w:p w14:paraId="40AD8ECB">
      <w:pPr>
        <w:pStyle w:val="12"/>
        <w:spacing w:before="0" w:after="0" w:line="480" w:lineRule="exact"/>
        <w:ind w:firstLine="548" w:firstLineChars="196"/>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1、中标人在服务及验收活动中必须遵守采购人的有关规定。</w:t>
      </w:r>
    </w:p>
    <w:p w14:paraId="45950867">
      <w:pPr>
        <w:pStyle w:val="12"/>
        <w:spacing w:before="0" w:after="0" w:line="480" w:lineRule="exact"/>
        <w:ind w:firstLine="548" w:firstLineChars="196"/>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2、由采购人严格按照招标文件、投标文件及答疑记录进行验收。</w:t>
      </w:r>
    </w:p>
    <w:p w14:paraId="5C55DFBF">
      <w:pPr>
        <w:pStyle w:val="12"/>
        <w:spacing w:before="0" w:after="0" w:line="480" w:lineRule="exact"/>
        <w:ind w:firstLine="548" w:firstLineChars="196"/>
        <w:rPr>
          <w:rFonts w:hint="default"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3、最终验收：在收到中标人书面验收通知后，由采购人尽快组织相关人员依照相关标准、规范、要求、合同及有关附件要求进行验收。</w:t>
      </w:r>
    </w:p>
    <w:p w14:paraId="18C59275">
      <w:pPr>
        <w:ind w:firstLine="0" w:firstLineChars="0"/>
        <w:rPr>
          <w:rFonts w:hint="default"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（七）违约责任</w:t>
      </w:r>
    </w:p>
    <w:p w14:paraId="145713E3">
      <w:pPr>
        <w:pStyle w:val="12"/>
        <w:spacing w:before="0" w:after="0" w:line="480" w:lineRule="exact"/>
        <w:ind w:firstLine="548" w:firstLineChars="196"/>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1、采购人无正当理由拒付服务款的，采购人向中标人赔偿合同总额2%的违约金。</w:t>
      </w:r>
    </w:p>
    <w:p w14:paraId="55E4D6F5">
      <w:pPr>
        <w:pStyle w:val="12"/>
        <w:spacing w:before="0" w:after="0" w:line="480" w:lineRule="exact"/>
        <w:ind w:firstLine="548" w:firstLineChars="196"/>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2、中标人所提供的服务不符合本合同约定的服务内容和服务质量规定标准，采购人有权拒付款项。同时，中标人向采购人支付合同款总额5%的违约金。</w:t>
      </w:r>
    </w:p>
    <w:p w14:paraId="713B598C">
      <w:pPr>
        <w:pStyle w:val="12"/>
        <w:spacing w:before="0" w:after="0" w:line="480" w:lineRule="exact"/>
        <w:ind w:firstLine="548" w:firstLineChars="196"/>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3、中标人拒绝或拖延履行服务内容及承诺质量标准的，每逾1日中标人向采购人偿付合同款总额1‰的滞纳金。逾期服务超过10天后，采购人有权决定是否继续履行合同。</w:t>
      </w:r>
    </w:p>
    <w:bookmarkEnd w:id="13"/>
    <w:bookmarkEnd w:id="14"/>
    <w:bookmarkEnd w:id="15"/>
    <w:p w14:paraId="322978EF">
      <w:pPr>
        <w:ind w:firstLine="0" w:firstLineChars="0"/>
        <w:rPr>
          <w:rFonts w:hint="default"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（八）其他要求</w:t>
      </w:r>
    </w:p>
    <w:p w14:paraId="525D3B8D">
      <w:pPr>
        <w:ind w:firstLine="560"/>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1、未经采购人和中标人许可，双方都不得将采购文件中关于采购人的现状及需求情况提供给任何第三方；</w:t>
      </w:r>
    </w:p>
    <w:p w14:paraId="55D6DF49">
      <w:pPr>
        <w:numPr>
          <w:ilvl w:val="0"/>
          <w:numId w:val="0"/>
        </w:numPr>
        <w:spacing w:line="360" w:lineRule="auto"/>
        <w:ind w:firstLine="560" w:firstLineChars="200"/>
        <w:jc w:val="left"/>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r>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t>2、未经授权，任何个人和单位不得将内容复制、改编、发布、外借、转让，否则将承担法律责任。</w:t>
      </w:r>
    </w:p>
    <w:p w14:paraId="541071C5">
      <w:pPr>
        <w:widowControl/>
        <w:numPr>
          <w:ilvl w:val="0"/>
          <w:numId w:val="0"/>
        </w:numPr>
        <w:spacing w:line="360" w:lineRule="auto"/>
        <w:ind w:left="559" w:leftChars="266" w:firstLine="0" w:firstLineChars="0"/>
        <w:jc w:val="both"/>
        <w:rPr>
          <w:rFonts w:hint="eastAsia" w:ascii="仿宋" w:hAnsi="仿宋" w:eastAsia="仿宋" w:cs="仿宋"/>
          <w:i w:val="0"/>
          <w:iCs w:val="0"/>
          <w:caps w:val="0"/>
          <w:color w:val="auto"/>
          <w:spacing w:val="0"/>
          <w:kern w:val="2"/>
          <w:sz w:val="28"/>
          <w:szCs w:val="28"/>
          <w:highlight w:val="none"/>
          <w:shd w:val="clear" w:fill="FFFFFF"/>
          <w:vertAlign w:val="baseli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0B47B1-AF75-40AF-A994-C7D9541FC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3B3C9A0A-CAF0-43DD-B983-976ADC0A0565}"/>
  </w:font>
  <w:font w:name="仿宋">
    <w:panose1 w:val="02010609060101010101"/>
    <w:charset w:val="86"/>
    <w:family w:val="auto"/>
    <w:pitch w:val="default"/>
    <w:sig w:usb0="800002BF" w:usb1="38CF7CFA" w:usb2="00000016" w:usb3="00000000" w:csb0="00040001" w:csb1="00000000"/>
    <w:embedRegular r:id="rId3" w:fontKey="{CBFD86E4-5714-492B-8111-14E9FC599DC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4ED40"/>
    <w:multiLevelType w:val="singleLevel"/>
    <w:tmpl w:val="47A4ED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WIyYWE2NjBlN2Q3OWNmNGYzMzVlZjJiYTM5NWUifQ=="/>
  </w:docVars>
  <w:rsids>
    <w:rsidRoot w:val="00000000"/>
    <w:rsid w:val="0027505D"/>
    <w:rsid w:val="01B033D2"/>
    <w:rsid w:val="033B14F9"/>
    <w:rsid w:val="046E5030"/>
    <w:rsid w:val="04974587"/>
    <w:rsid w:val="05761DD9"/>
    <w:rsid w:val="05E7509A"/>
    <w:rsid w:val="08E6788B"/>
    <w:rsid w:val="091259B7"/>
    <w:rsid w:val="09750C0F"/>
    <w:rsid w:val="0C42368E"/>
    <w:rsid w:val="0C85560D"/>
    <w:rsid w:val="0D71793F"/>
    <w:rsid w:val="0D83500D"/>
    <w:rsid w:val="0F784FB5"/>
    <w:rsid w:val="0FE8213B"/>
    <w:rsid w:val="1051273E"/>
    <w:rsid w:val="11F9613E"/>
    <w:rsid w:val="14223B49"/>
    <w:rsid w:val="14EF5D19"/>
    <w:rsid w:val="152D26FB"/>
    <w:rsid w:val="154F1532"/>
    <w:rsid w:val="16756F00"/>
    <w:rsid w:val="17872239"/>
    <w:rsid w:val="17DD62FD"/>
    <w:rsid w:val="187D363C"/>
    <w:rsid w:val="18EF453A"/>
    <w:rsid w:val="19CE059A"/>
    <w:rsid w:val="1AF776D6"/>
    <w:rsid w:val="1C7A6810"/>
    <w:rsid w:val="1CA31B57"/>
    <w:rsid w:val="1CFB3A90"/>
    <w:rsid w:val="1E0F36AA"/>
    <w:rsid w:val="1FAE057F"/>
    <w:rsid w:val="1FB7492D"/>
    <w:rsid w:val="20340D69"/>
    <w:rsid w:val="20711CD8"/>
    <w:rsid w:val="22032E04"/>
    <w:rsid w:val="223A7FB3"/>
    <w:rsid w:val="25302162"/>
    <w:rsid w:val="27545AF9"/>
    <w:rsid w:val="27FA036D"/>
    <w:rsid w:val="282F48FE"/>
    <w:rsid w:val="28F65471"/>
    <w:rsid w:val="298D2225"/>
    <w:rsid w:val="29E6402D"/>
    <w:rsid w:val="2A004862"/>
    <w:rsid w:val="2A225DF1"/>
    <w:rsid w:val="2A427557"/>
    <w:rsid w:val="2AA82014"/>
    <w:rsid w:val="2B7D2631"/>
    <w:rsid w:val="2B9009C3"/>
    <w:rsid w:val="2CE67799"/>
    <w:rsid w:val="2D5E35E4"/>
    <w:rsid w:val="2DE74C95"/>
    <w:rsid w:val="2E882568"/>
    <w:rsid w:val="2F6A001E"/>
    <w:rsid w:val="2FAC6889"/>
    <w:rsid w:val="304C30BB"/>
    <w:rsid w:val="30874C00"/>
    <w:rsid w:val="30D54010"/>
    <w:rsid w:val="30F1651D"/>
    <w:rsid w:val="30F46739"/>
    <w:rsid w:val="314D409C"/>
    <w:rsid w:val="31F0129F"/>
    <w:rsid w:val="33092F71"/>
    <w:rsid w:val="33370B5F"/>
    <w:rsid w:val="33751688"/>
    <w:rsid w:val="33B65F28"/>
    <w:rsid w:val="33D04B10"/>
    <w:rsid w:val="340F4BA4"/>
    <w:rsid w:val="3507641A"/>
    <w:rsid w:val="35C0308E"/>
    <w:rsid w:val="35ED6CDF"/>
    <w:rsid w:val="36237179"/>
    <w:rsid w:val="396817EB"/>
    <w:rsid w:val="3B3754FB"/>
    <w:rsid w:val="3BAB20EB"/>
    <w:rsid w:val="3C573A8F"/>
    <w:rsid w:val="3CA803D8"/>
    <w:rsid w:val="3DB55271"/>
    <w:rsid w:val="3DBF7568"/>
    <w:rsid w:val="3DFD29A6"/>
    <w:rsid w:val="400159AA"/>
    <w:rsid w:val="401638B4"/>
    <w:rsid w:val="41110F1B"/>
    <w:rsid w:val="41487F09"/>
    <w:rsid w:val="41967399"/>
    <w:rsid w:val="41E5640E"/>
    <w:rsid w:val="43EF4389"/>
    <w:rsid w:val="4427252A"/>
    <w:rsid w:val="44647621"/>
    <w:rsid w:val="4492209A"/>
    <w:rsid w:val="449E6E73"/>
    <w:rsid w:val="454E0A4E"/>
    <w:rsid w:val="455F4B34"/>
    <w:rsid w:val="45E51CC0"/>
    <w:rsid w:val="485F35B4"/>
    <w:rsid w:val="487970CD"/>
    <w:rsid w:val="4A8F5D3B"/>
    <w:rsid w:val="4B3401B9"/>
    <w:rsid w:val="4C0B2731"/>
    <w:rsid w:val="4C417F01"/>
    <w:rsid w:val="4CAA3CF8"/>
    <w:rsid w:val="4CE90CC5"/>
    <w:rsid w:val="4D9D1C20"/>
    <w:rsid w:val="4E1E04DF"/>
    <w:rsid w:val="4ED81994"/>
    <w:rsid w:val="4F9D7B44"/>
    <w:rsid w:val="4FA113E3"/>
    <w:rsid w:val="4FE92D8A"/>
    <w:rsid w:val="507B653B"/>
    <w:rsid w:val="50854FFE"/>
    <w:rsid w:val="51CC5E14"/>
    <w:rsid w:val="5233653E"/>
    <w:rsid w:val="52CA3294"/>
    <w:rsid w:val="54C664C3"/>
    <w:rsid w:val="54D232A7"/>
    <w:rsid w:val="56FE536D"/>
    <w:rsid w:val="58417C07"/>
    <w:rsid w:val="5B514BC9"/>
    <w:rsid w:val="5C4B228F"/>
    <w:rsid w:val="5DDE5B0D"/>
    <w:rsid w:val="5E20206C"/>
    <w:rsid w:val="5E6847CD"/>
    <w:rsid w:val="5F2E748F"/>
    <w:rsid w:val="60AE1334"/>
    <w:rsid w:val="60EE477F"/>
    <w:rsid w:val="635051A2"/>
    <w:rsid w:val="654301AA"/>
    <w:rsid w:val="661A55F3"/>
    <w:rsid w:val="66A743CB"/>
    <w:rsid w:val="66AC4B5E"/>
    <w:rsid w:val="66F95103"/>
    <w:rsid w:val="67340937"/>
    <w:rsid w:val="67753429"/>
    <w:rsid w:val="684014B1"/>
    <w:rsid w:val="696A4D66"/>
    <w:rsid w:val="6B8A1520"/>
    <w:rsid w:val="6CC8224D"/>
    <w:rsid w:val="6D0112BB"/>
    <w:rsid w:val="6D851EEC"/>
    <w:rsid w:val="6F76658A"/>
    <w:rsid w:val="6FFE1AE2"/>
    <w:rsid w:val="71232BF1"/>
    <w:rsid w:val="714D656F"/>
    <w:rsid w:val="71F10726"/>
    <w:rsid w:val="739F538A"/>
    <w:rsid w:val="73BB61C1"/>
    <w:rsid w:val="742A559B"/>
    <w:rsid w:val="755936A0"/>
    <w:rsid w:val="76680487"/>
    <w:rsid w:val="7685658D"/>
    <w:rsid w:val="771515CD"/>
    <w:rsid w:val="77C74EAF"/>
    <w:rsid w:val="783B1B25"/>
    <w:rsid w:val="787E1A12"/>
    <w:rsid w:val="7A8552D9"/>
    <w:rsid w:val="7B2F5245"/>
    <w:rsid w:val="7B615D46"/>
    <w:rsid w:val="7BDE2431"/>
    <w:rsid w:val="7C081039"/>
    <w:rsid w:val="7C5B09E8"/>
    <w:rsid w:val="7C7E0732"/>
    <w:rsid w:val="7EB443DF"/>
    <w:rsid w:val="7EFB3DBC"/>
    <w:rsid w:val="7EFD5611"/>
    <w:rsid w:val="7FB1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autoRedefine/>
    <w:qFormat/>
    <w:uiPriority w:val="9"/>
    <w:pPr>
      <w:keepNext/>
      <w:keepLines/>
      <w:spacing w:before="260" w:after="260" w:line="416" w:lineRule="auto"/>
      <w:outlineLvl w:val="1"/>
    </w:pPr>
    <w:rPr>
      <w:rFonts w:ascii="Calibri Light" w:hAnsi="Calibri Light"/>
      <w:b/>
      <w:bCs/>
      <w:kern w:val="0"/>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paragraph" w:styleId="10">
    <w:name w:val="List Paragraph"/>
    <w:basedOn w:val="1"/>
    <w:qFormat/>
    <w:uiPriority w:val="34"/>
    <w:pPr>
      <w:ind w:firstLine="420" w:firstLineChars="200"/>
    </w:pPr>
    <w:rPr>
      <w:szCs w:val="24"/>
    </w:rPr>
  </w:style>
  <w:style w:type="paragraph" w:customStyle="1" w:styleId="11">
    <w:name w:val="样式2"/>
    <w:basedOn w:val="2"/>
    <w:qFormat/>
    <w:uiPriority w:val="0"/>
    <w:pPr>
      <w:spacing w:before="240" w:after="240" w:line="480" w:lineRule="exact"/>
      <w:ind w:firstLine="0" w:firstLineChars="0"/>
      <w:jc w:val="center"/>
    </w:pPr>
    <w:rPr>
      <w:rFonts w:eastAsia="楷体_GB2312"/>
    </w:rPr>
  </w:style>
  <w:style w:type="paragraph" w:customStyle="1" w:styleId="12">
    <w:name w:val="缺省文本"/>
    <w:basedOn w:val="1"/>
    <w:qFormat/>
    <w:uiPriority w:val="0"/>
    <w:pPr>
      <w:autoSpaceDE w:val="0"/>
      <w:autoSpaceDN w:val="0"/>
      <w:adjustRightInd w:val="0"/>
      <w:spacing w:before="20" w:after="20" w:line="400" w:lineRule="exact"/>
      <w:ind w:firstLine="504" w:firstLineChars="0"/>
    </w:pPr>
    <w:rPr>
      <w:rFonts w:ascii="Times New Roman" w:hAnsi="Times New Roman" w:eastAsia="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78728404-aa76-4714-8dc3-d15f030b4094</errorID>
      <errorWord>万</errorWord>
      <group>L1_Word</group>
      <groupName>字词问题</groupName>
      <ability>L2_Typo</ability>
      <abilityName>字词错误</abilityName>
      <candidateList>
        <item>万元</item>
      </candidateList>
      <explain/>
      <paraID>2387BBD5</paraID>
      <start>10</start>
      <end>11</end>
      <status>unmodified</status>
      <modifiedWord/>
      <trackRevisions>false</trackRevisions>
    </reviewItem>
    <reviewItem>
      <errorID>7f771679-a551-4282-bf48-e364334bcfb6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3B4410C0</paraID>
      <start>0</start>
      <end>2</end>
      <status>unmodified</status>
      <modifiedWord/>
      <trackRevisions>false</trackRevisions>
    </reviewItem>
    <reviewItem>
      <errorID>26c8adfe-6daa-4414-a5d2-d254a8748739</errorID>
      <errorWord>分检</errorWord>
      <group>L1_Word</group>
      <groupName>字词问题</groupName>
      <ability>L2_Typo</ability>
      <abilityName>字词错误</abilityName>
      <candidateList>
        <item>分拣</item>
      </candidateList>
      <explain/>
      <paraID>45B05D04</paraID>
      <start>10</start>
      <end>12</end>
      <status>unmodified</status>
      <modifiedWord/>
      <trackRevisions>false</trackRevisions>
    </reviewItem>
    <reviewItem>
      <errorID>417d28b1-49a0-41dc-9dd0-33321bb52f2d</errorID>
      <errorWord>,</errorWord>
      <group>L1_Format</group>
      <groupName>格式问题</groupName>
      <ability>L2_HalfPunc</ability>
      <abilityName>全半角检查</abilityName>
      <candidateList>
        <item>，</item>
      </candidateList>
      <explain>文本全半角错误。</explain>
      <paraID>1B20CC63</paraID>
      <start>47</start>
      <end>48</end>
      <status>unmodified</status>
      <modifiedWord/>
      <trackRevisions>false</trackRevisions>
    </reviewItem>
    <reviewItem>
      <errorID>a35c1f7f-6298-4c6c-bc78-dc7d578d37bf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14FE6EFF</paraID>
      <start>0</start>
      <end>2</end>
      <status>unmodified</status>
      <modifiedWord/>
      <trackRevisions>false</trackRevisions>
    </reviewItem>
    <reviewItem>
      <errorID>47d21a42-4884-411c-acb3-289e39adc550</errorID>
      <errorWord>法律、法规</errorWord>
      <group>L1_Word</group>
      <groupName>字词问题</groupName>
      <ability>L2_Typo</ability>
      <abilityName>字词错误</abilityName>
      <candidateList>
        <item>法律法规</item>
      </candidateList>
      <explain/>
      <paraID>1CB99B91</paraID>
      <start>28</start>
      <end>33</end>
      <status>unmodified</status>
      <modifiedWord/>
      <trackRevisions>false</trackRevisions>
    </reviewItem>
    <reviewItem>
      <errorID>c3aac601-9587-465f-bbb8-60ce0a1c4932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19C37C53</paraID>
      <start>0</start>
      <end>2</end>
      <status>unmodified</status>
      <modifiedWord/>
      <trackRevisions>false</trackRevisions>
    </reviewItem>
    <reviewItem>
      <errorID>42bd26ad-05d3-46aa-8aa9-8452fa19d471</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7B5B5E0A</paraID>
      <start>89</start>
      <end>91</end>
      <status>unmodified</status>
      <modifiedWord/>
      <trackRevisions>false</trackRevisions>
    </reviewItem>
    <reviewItem>
      <errorID>c18b61ea-ac15-47db-ab7c-f719db40ee9e</errorID>
      <errorWord>其它</errorWord>
      <group>L1_Word</group>
      <groupName>字词问题</groupName>
      <ability>L2_Alias</ability>
      <abilityName>也作/曾用词</abilityName>
      <candidateList>
        <item>其他</item>
      </candidateList>
      <explain>词汇[其它]为不规范表述或旧称，其规范书面表述为[其他]。</explain>
      <paraID>3F6438A5</paraID>
      <start>85</start>
      <end>87</end>
      <status>unmodified</status>
      <modifiedWord/>
      <trackRevisions>false</trackRevisions>
    </reviewItem>
    <reviewItem>
      <errorID>b1c9d370-ae1f-4c77-9c1c-2fe10588abc0</errorID>
      <errorWord>,</errorWord>
      <group>L1_Format</group>
      <groupName>格式问题</groupName>
      <ability>L2_HalfPunc</ability>
      <abilityName>全半角检查</abilityName>
      <candidateList>
        <item>，</item>
      </candidateList>
      <explain>文本全半角错误。</explain>
      <paraID>3F6438A5</paraID>
      <start>94</start>
      <end>95</end>
      <status>unmodified</status>
      <modifiedWord/>
      <trackRevisions>false</trackRevisions>
    </reviewItem>
    <reviewItem>
      <errorID>b3f881d3-8f6f-477e-aeb0-7ed2d54eaa7a</errorID>
      <errorWord>,</errorWord>
      <group>L1_Format</group>
      <groupName>格式问题</groupName>
      <ability>L2_HalfPunc</ability>
      <abilityName>全半角检查</abilityName>
      <candidateList>
        <item>，</item>
      </candidateList>
      <explain>文本全半角错误。</explain>
      <paraID>758CA67D</paraID>
      <start>16</start>
      <end>17</end>
      <status>unmodified</status>
      <modifiedWord/>
      <trackRevisions>false</trackRevisions>
    </reviewItem>
    <reviewItem>
      <errorID>07534d1c-fff4-4465-8590-31b18000d40f</errorID>
      <errorWord>,</errorWord>
      <group>L1_Format</group>
      <groupName>格式问题</groupName>
      <ability>L2_HalfPunc</ability>
      <abilityName>全半角检查</abilityName>
      <candidateList>
        <item>，</item>
      </candidateList>
      <explain>文本全半角错误。</explain>
      <paraID>758CA67D</paraID>
      <start>72</start>
      <end>73</end>
      <status>unmodified</status>
      <modifiedWord/>
      <trackRevisions>false</trackRevisions>
    </reviewItem>
    <reviewItem>
      <errorID>dace6d3c-5d8d-4ef9-b6a2-58cef8227977</errorID>
      <errorWord>:</errorWord>
      <group>L1_Format</group>
      <groupName>格式问题</groupName>
      <ability>L2_HalfPunc</ability>
      <abilityName>全半角检查</abilityName>
      <candidateList>
        <item>：</item>
      </candidateList>
      <explain>文本全半角错误。</explain>
      <paraID>463EF1A3</paraID>
      <start>15</start>
      <end>16</end>
      <status>unmodified</status>
      <modifiedWord/>
      <trackRevisions>false</trackRevisions>
    </reviewItem>
    <reviewItem>
      <errorID>1fa95dff-8a9a-4c4b-8e77-1d56e1244967</errorID>
      <errorWord>做出</errorWord>
      <group>L1_Word</group>
      <groupName>字词问题</groupName>
      <ability>L2_Typo</ability>
      <abilityName>字词错误</abilityName>
      <candidateList>
        <item>作出</item>
      </candidateList>
      <explain/>
      <paraID>5BAE3442</paraID>
      <start>71</start>
      <end>73</end>
      <status>modified</status>
      <modifiedWord>作出</modifiedWord>
      <trackRevisions>false</trackRevisions>
    </reviewItem>
    <reviewItem>
      <errorID>a4463c99-c23f-4cd1-840d-64ed593e05a4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57615DAC</paraID>
      <start>0</start>
      <end>2</end>
      <status>unmodified</status>
      <modifiedWord/>
      <trackRevisions>false</trackRevisions>
    </reviewItem>
    <reviewItem>
      <errorID>b764f2e7-0543-45e1-a61f-703cf1a76eb5</errorID>
      <errorWord>以转帐</errorWord>
      <group>L1_Word</group>
      <groupName>字词问题</groupName>
      <ability>L2_Alias</ability>
      <abilityName>也作/曾用词</abilityName>
      <candidateList>
        <item>以转账</item>
      </candidateList>
      <explain>词汇[以转帐]为不规范表述或旧称，其规范书面表述为[以转账]。</explain>
      <paraID>57615DAC</paraID>
      <start>57</start>
      <end>60</end>
      <status>modified</status>
      <modifiedWord>以转账</modifiedWord>
      <trackRevisions>false</trackRevisions>
    </reviewItem>
    <reviewItem>
      <errorID>a498739b-6a17-46c6-8f72-7ddfb309d9e8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69667625</paraID>
      <start>0</start>
      <end>2</end>
      <status>unmodified</status>
      <modifiedWord/>
      <trackRevisions>false</trackRevisions>
    </reviewItem>
    <reviewItem>
      <errorID>b4637d46-df91-424b-99bc-87740d7b0d85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7CD17AB4</paraID>
      <start>0</start>
      <end>2</end>
      <status>unmodified</status>
      <modifiedWord/>
      <trackRevisions>false</trackRevisions>
    </reviewItem>
    <reviewItem>
      <errorID>0e64701e-1368-4d14-8689-b40f30396fba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2E0F7B79</paraID>
      <start>0</start>
      <end>2</end>
      <status>unmodified</status>
      <modifiedWord/>
      <trackRevisions>false</trackRevisions>
    </reviewItem>
    <reviewItem>
      <errorID>b15362a6-7175-431c-b1da-4474ccc3f4d7</errorID>
      <errorWord>其它</errorWord>
      <group>L1_Word</group>
      <groupName>字词问题</groupName>
      <ability>L2_Alias</ability>
      <abilityName>也作/曾用词</abilityName>
      <candidateList>
        <item>其他</item>
      </candidateList>
      <explain>词汇[其它]为不规范表述或旧称，其规范书面表述为[其他]。</explain>
      <paraID>2E0F7B79</paraID>
      <start>6</start>
      <end>8</end>
      <status>unmodified</status>
      <modifiedWord/>
      <trackRevisions>false</trackRevisions>
    </reviewItem>
    <reviewItem>
      <errorID>346beb89-74f4-46c8-add9-928cd01a3467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40AD8ECB</paraID>
      <start>0</start>
      <end>2</end>
      <status>unmodified</status>
      <modifiedWord/>
      <trackRevisions>false</trackRevisions>
    </reviewItem>
    <reviewItem>
      <errorID>038e9ff8-3460-4f5c-86f0-29d70c72f0b9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45950867</paraID>
      <start>0</start>
      <end>2</end>
      <status>unmodified</status>
      <modifiedWord/>
      <trackRevisions>false</trackRevisions>
    </reviewItem>
    <reviewItem>
      <errorID>0aaaead2-8587-43e3-a957-3a189f5852e2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5C55DFBF</paraID>
      <start>0</start>
      <end>2</end>
      <status>unmodified</status>
      <modifiedWord/>
      <trackRevisions>false</trackRevisions>
    </reviewItem>
    <reviewItem>
      <errorID>f9bc0d48-6fdd-4282-92cc-ff9573e92ab6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145713E3</paraID>
      <start>0</start>
      <end>2</end>
      <status>unmodified</status>
      <modifiedWord/>
      <trackRevisions>false</trackRevisions>
    </reviewItem>
    <reviewItem>
      <errorID>32874c1b-d1bb-4762-81a6-329b8bd82a0d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55E4D6F5</paraID>
      <start>0</start>
      <end>2</end>
      <status>unmodified</status>
      <modifiedWord/>
      <trackRevisions>false</trackRevisions>
    </reviewItem>
    <reviewItem>
      <errorID>ba6dc87a-6772-433e-aa8d-268fc0c7581a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327E40C5</paraID>
      <start>0</start>
      <end>2</end>
      <status>unmodified</status>
      <modifiedWord/>
      <trackRevisions>false</trackRevisions>
    </reviewItem>
    <reviewItem>
      <errorID>c7ebd30a-99be-46e3-88f3-099b0b5627b6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713B598C</paraID>
      <start>0</start>
      <end>2</end>
      <status>unmodified</status>
      <modifiedWord/>
      <trackRevisions>false</trackRevisions>
    </reviewItem>
    <reviewItem>
      <errorID>fb8d79f0-b06b-4c9a-8f53-be711e92a26a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525D3B8D</paraID>
      <start>0</start>
      <end>2</end>
      <status>unmodified</status>
      <modifiedWord/>
      <trackRevisions>false</trackRevisions>
    </reviewItem>
    <reviewItem>
      <errorID>ca817ae1-efde-4817-815f-a7dc38f53f05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55D6DF49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fa85895-97ee-46b2-b00b-8a27c5bde4d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3646</Words>
  <Characters>3891</Characters>
  <Lines>0</Lines>
  <Paragraphs>0</Paragraphs>
  <TotalTime>27</TotalTime>
  <ScaleCrop>false</ScaleCrop>
  <LinksUpToDate>false</LinksUpToDate>
  <CharactersWithSpaces>3903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2023-12-11T03:02:00Z</dcterms:created>
  <dc:creator>My</dc:creator>
  <cp:lastModifiedBy>刘燕</cp:lastModifiedBy>
  <cp:lastPrinted>2025-07-10T01:13:00Z</cp:lastPrinted>
  <dcterms:modified xsi:type="dcterms:W3CDTF">2026-04-20T23:41:56Z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CA23C2A0D6234117899274FF964D5BC2_13</vt:lpwstr>
  </property>
  <property fmtid="{D5CDD505-2E9C-101B-9397-08002B2CF9AE}" pid="4" name="KSOTemplateDocerSaveRecord">
    <vt:lpwstr>eyJoZGlkIjoiODlmMWIyYWE2NjBlN2Q3OWNmNGYzMzVlZjJiYTM5NWUiLCJ1c2VySWQiOiIyMDg5OTkzOTMifQ==</vt:lpwstr>
  </property>
</Properties>
</file>