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8FD5">
      <w:pPr>
        <w:wordWrap w:val="0"/>
        <w:autoSpaceDE w:val="0"/>
        <w:autoSpaceDN w:val="0"/>
        <w:spacing w:before="0" w:after="0" w:line="246" w:lineRule="auto"/>
        <w:ind w:firstLine="220"/>
        <w:jc w:val="both"/>
        <w:rPr>
          <w:sz w:val="30"/>
        </w:rPr>
      </w:pPr>
      <w:r>
        <w:rPr>
          <w:rFonts w:hint="eastAsia" w:ascii="宋体" w:hAnsi="宋体" w:eastAsia="宋体"/>
          <w:b/>
          <w:color w:val="000000"/>
          <w:sz w:val="30"/>
        </w:rPr>
        <w:t>二、两件式肠造口袋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10769600</wp:posOffset>
                </wp:positionV>
                <wp:extent cx="850900" cy="5715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1169C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pt;margin-top:848pt;height:45pt;width:67pt;mso-position-horizontal-relative:page;mso-position-vertical-relative:page;z-index:251659264;mso-width-relative:page;mso-height-relative:page;" filled="f" stroked="f" coordsize="21600,21600" o:gfxdata="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LjHSRMHA&#10;zz9/nH/9Of/+jsooz2B9A1l3FvLC+NaMsDT3fg/OyHrkTsUv8EExXufF1TVIfALYolpVxXISmo0B&#10;UUgAZ7mqlxhRyKiq67pcpYzsAco6H94xo1A0WuxgkklgcvzgA7QFqfcpsbI2t0LKNE2p0dDiulrm&#10;6cElAi+khoeR0NR4tMK4G2eWO9OdgOQA29Bi/+1AHMNIvtcgd7m8yuP6pAsY7rF3N3unPt4cguEi&#10;tRjxJ9C5LAwxdT4vXNySx/eU9fCTbf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r5rStkAAAAN&#10;AQAADwAAAAAAAAABACAAAAAiAAAAZHJzL2Rvd25yZXYueG1sUEsBAhQAFAAAAAgAh07iQHJ7cXT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6011169C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10998200</wp:posOffset>
                </wp:positionV>
                <wp:extent cx="1155700" cy="7620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3204C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7pt;margin-top:866pt;height:60pt;width:91pt;mso-position-horizontal-relative:page;mso-position-vertical-relative:page;z-index:251659264;mso-width-relative:page;mso-height-relative:page;" filled="f" stroked="f" coordsize="21600,21600" o:gfxdata="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WgntjZAAAA&#10;DQEAAA8AAAAAAAAAAQAgAAAAIgAAAGRycy9kb3ducmV2LnhtbFBLAQIUABQAAAAIAIdO4kDQV5bx&#10;4wEAAKwDAAAOAAAAAAAAAAEAIAAAACg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5773204C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11163300</wp:posOffset>
                </wp:positionV>
                <wp:extent cx="3276600" cy="5588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5B08D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pt;margin-top:879pt;height:44pt;width:258pt;mso-position-horizontal-relative:page;mso-position-vertical-relative:page;z-index:251659264;mso-width-relative:page;mso-height-relative:page;" filled="f" stroked="f" coordsize="21600,21600" o:gfxdata="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rjHSRMHA&#10;zz9/nH/9Of/+jsooz2B9A1l3FvLC+NaMsDT3fg/OyHrkTsUv8EExXufF1TVIfGpxWVSrqlhOQrMx&#10;IAoJ4CxX9RIjChlVdV2Xq5SRPUBZ58M7ZhSKRosdTDIJTI4ffIC2IPU+JVbW5lZImaYpNRqATrXM&#10;04NLBF5IDQ8joanxaIVxN84sd6Y7AckBtqHF/tuBOIaRfK9B7nJ5lcf1SRcw3GPvbvZOfbw5BMNF&#10;ajHiT6BzWRhi6nxeuLglj+8p6+En2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31WXNkAAAAM&#10;AQAADwAAAAAAAAABACAAAAAiAAAAZHJzL2Rvd25yZXYueG1sUEsBAhQAFAAAAAgAh07iQHFO5Dv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155B08D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534674">
      <w:pPr>
        <w:wordWrap w:val="0"/>
        <w:autoSpaceDE w:val="0"/>
        <w:autoSpaceDN w:val="0"/>
        <w:spacing w:before="0" w:after="0" w:line="444" w:lineRule="auto"/>
        <w:ind w:firstLine="22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（一）材质与结构参数</w:t>
      </w:r>
    </w:p>
    <w:p w14:paraId="1B308BE0">
      <w:pPr>
        <w:wordWrap w:val="0"/>
        <w:autoSpaceDE w:val="0"/>
        <w:autoSpaceDN w:val="0"/>
        <w:spacing w:before="0" w:after="0" w:line="222" w:lineRule="auto"/>
        <w:ind w:left="220" w:righ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1</w:t>
      </w:r>
      <w:r>
        <w:rPr>
          <w:rFonts w:hint="eastAsia" w:ascii="宋体" w:hAnsi="宋体" w:eastAsia="宋体"/>
          <w:color w:val="000000"/>
          <w:sz w:val="30"/>
        </w:rPr>
        <w:t>．通用材质：底盘采用医用级水胶体／硅胶复合粘胶，无致敏、强贴合、易剥离；袋体为多层复合阻气膜，防漏防臭、耐撕扯，不含致敏成分，符合医疗材料标准。</w:t>
      </w:r>
    </w:p>
    <w:p w14:paraId="21B1E4DF">
      <w:pPr>
        <w:wordWrap w:val="0"/>
        <w:autoSpaceDE w:val="0"/>
        <w:autoSpaceDN w:val="0"/>
        <w:spacing w:before="0" w:after="0" w:line="351" w:lineRule="auto"/>
        <w:ind w:left="220" w:righ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2</w:t>
      </w:r>
      <w:r>
        <w:rPr>
          <w:rFonts w:hint="eastAsia" w:ascii="宋体" w:hAnsi="宋体" w:eastAsia="宋体"/>
          <w:color w:val="000000"/>
          <w:sz w:val="30"/>
        </w:rPr>
        <w:t>．平面底盘：平整贴合设计，裁剪刻度清晰（</w:t>
      </w:r>
      <w:r>
        <w:rPr>
          <w:rFonts w:hint="eastAsia" w:ascii="Calibri" w:hAnsi="Calibri" w:eastAsia="Calibri"/>
          <w:color w:val="000000"/>
          <w:sz w:val="30"/>
        </w:rPr>
        <w:t>15</w:t>
      </w:r>
      <w:r>
        <w:rPr>
          <w:rFonts w:hint="eastAsia" w:ascii="宋体" w:hAnsi="宋体" w:eastAsia="宋体"/>
          <w:color w:val="000000"/>
          <w:sz w:val="30"/>
        </w:rPr>
        <w:t>-</w:t>
      </w:r>
      <w:r>
        <w:rPr>
          <w:rFonts w:hint="eastAsia" w:ascii="Calibri" w:hAnsi="Calibri" w:eastAsia="Calibri"/>
          <w:color w:val="000000"/>
          <w:sz w:val="30"/>
        </w:rPr>
        <w:t>60mm</w:t>
      </w:r>
      <w:r>
        <w:rPr>
          <w:rFonts w:hint="eastAsia" w:ascii="宋体" w:hAnsi="宋体" w:eastAsia="宋体"/>
          <w:color w:val="000000"/>
          <w:sz w:val="30"/>
        </w:rPr>
        <w:t>)，锁扣连接结构牢固，适配皮肤平整、造口形态稳定患者。</w:t>
      </w:r>
    </w:p>
    <w:p w14:paraId="28817E52">
      <w:pPr>
        <w:wordWrap w:val="0"/>
        <w:autoSpaceDE w:val="0"/>
        <w:autoSpaceDN w:val="0"/>
        <w:spacing w:before="0" w:after="0" w:line="357" w:lineRule="auto"/>
        <w:ind w:left="220" w:righ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3</w:t>
      </w:r>
      <w:r>
        <w:rPr>
          <w:rFonts w:hint="eastAsia" w:ascii="宋体" w:hAnsi="宋体" w:eastAsia="宋体"/>
          <w:color w:val="000000"/>
          <w:sz w:val="30"/>
        </w:rPr>
        <w:t>．凸面底盘：带可压缩凸面环，增加造口周围贴合面积，适配凹陷造口、腹部褶皱、造口周围皮肤不平造口患者，防渗漏效果升级。</w:t>
      </w:r>
    </w:p>
    <w:p w14:paraId="72902EB4">
      <w:pPr>
        <w:wordWrap w:val="0"/>
        <w:autoSpaceDE w:val="0"/>
        <w:autoSpaceDN w:val="0"/>
        <w:spacing w:before="0" w:after="0" w:line="394" w:lineRule="auto"/>
        <w:ind w:firstLine="22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（二）性能与兼容性参数</w:t>
      </w:r>
    </w:p>
    <w:p w14:paraId="12B1DC77">
      <w:pPr>
        <w:wordWrap w:val="0"/>
        <w:autoSpaceDE w:val="0"/>
        <w:autoSpaceDN w:val="0"/>
        <w:spacing w:before="0" w:after="0" w:line="333" w:lineRule="auto"/>
        <w:ind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1</w:t>
      </w:r>
      <w:r>
        <w:rPr>
          <w:rFonts w:hint="eastAsia" w:ascii="宋体" w:hAnsi="宋体" w:eastAsia="宋体"/>
          <w:color w:val="000000"/>
          <w:sz w:val="30"/>
        </w:rPr>
        <w:t>．性能：平面／凸面底盘粘胶耐汗防水，有效粘贴时长</w:t>
      </w:r>
      <w:r>
        <w:rPr>
          <w:rFonts w:hint="eastAsia" w:ascii="Calibri" w:hAnsi="Calibri" w:eastAsia="Calibri"/>
          <w:color w:val="000000"/>
          <w:sz w:val="30"/>
        </w:rPr>
        <w:t>3</w:t>
      </w:r>
      <w:r>
        <w:rPr>
          <w:rFonts w:hint="eastAsia" w:ascii="宋体" w:hAnsi="宋体" w:eastAsia="宋体"/>
          <w:color w:val="000000"/>
          <w:sz w:val="30"/>
        </w:rPr>
        <w:t>-</w:t>
      </w:r>
      <w:r>
        <w:rPr>
          <w:rFonts w:hint="eastAsia" w:ascii="Calibri" w:hAnsi="Calibri" w:eastAsia="Calibri"/>
          <w:color w:val="000000"/>
          <w:sz w:val="30"/>
        </w:rPr>
        <w:t>7</w:t>
      </w:r>
      <w:r>
        <w:rPr>
          <w:rFonts w:hint="eastAsia" w:ascii="宋体" w:hAnsi="宋体" w:eastAsia="宋体"/>
          <w:color w:val="000000"/>
          <w:sz w:val="30"/>
        </w:rPr>
        <w:t>天；锁扣式连接无缝隙，防排泄物反流；袋体可单独拆卸更换，底盘可重复使用，降低护理成本。</w:t>
      </w:r>
    </w:p>
    <w:p w14:paraId="0FFD057A">
      <w:pPr>
        <w:wordWrap w:val="0"/>
        <w:autoSpaceDE w:val="0"/>
        <w:autoSpaceDN w:val="0"/>
        <w:spacing w:before="0" w:after="0" w:line="351" w:lineRule="auto"/>
        <w:ind w:left="220" w:righ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2</w:t>
      </w:r>
      <w:r>
        <w:rPr>
          <w:rFonts w:hint="eastAsia" w:ascii="宋体" w:hAnsi="宋体" w:eastAsia="宋体"/>
          <w:color w:val="000000"/>
          <w:sz w:val="30"/>
        </w:rPr>
        <w:t>．通用性能：袋体透明度适中，便于观察排泄物；可兼容造口护肤粉、防漏膏等造口附件用品，密封牢固。</w:t>
      </w:r>
    </w:p>
    <w:p w14:paraId="535E659F">
      <w:pPr>
        <w:wordWrap w:val="0"/>
        <w:autoSpaceDE w:val="0"/>
        <w:autoSpaceDN w:val="0"/>
        <w:spacing w:before="0" w:after="0" w:line="419" w:lineRule="auto"/>
        <w:ind w:firstLine="22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（三）规格与适配性参数</w:t>
      </w:r>
    </w:p>
    <w:p w14:paraId="11643BF2">
      <w:pPr>
        <w:autoSpaceDE w:val="0"/>
        <w:autoSpaceDN w:val="0"/>
        <w:spacing w:before="0" w:after="0" w:line="326" w:lineRule="auto"/>
        <w:ind w:left="220" w:righ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1</w:t>
      </w:r>
      <w:r>
        <w:rPr>
          <w:rFonts w:hint="eastAsia" w:ascii="宋体" w:hAnsi="宋体" w:eastAsia="宋体"/>
          <w:color w:val="000000"/>
          <w:sz w:val="30"/>
        </w:rPr>
        <w:t>．通用规格：底盘裁剪范围</w:t>
      </w:r>
      <w:r>
        <w:rPr>
          <w:rFonts w:hint="eastAsia" w:ascii="Calibri" w:hAnsi="Calibri" w:eastAsia="Calibri"/>
          <w:color w:val="000000"/>
          <w:sz w:val="30"/>
        </w:rPr>
        <w:t>15</w:t>
      </w:r>
      <w:r>
        <w:rPr>
          <w:rFonts w:hint="eastAsia" w:ascii="宋体" w:hAnsi="宋体" w:eastAsia="宋体"/>
          <w:color w:val="000000"/>
          <w:sz w:val="30"/>
        </w:rPr>
        <w:t>-</w:t>
      </w:r>
      <w:r>
        <w:rPr>
          <w:rFonts w:hint="eastAsia" w:ascii="Calibri" w:hAnsi="Calibri" w:eastAsia="Calibri"/>
          <w:color w:val="000000"/>
          <w:sz w:val="30"/>
        </w:rPr>
        <w:t>60mm</w:t>
      </w:r>
      <w:r>
        <w:rPr>
          <w:rFonts w:hint="eastAsia" w:ascii="宋体" w:hAnsi="宋体" w:eastAsia="宋体"/>
          <w:color w:val="000000"/>
          <w:sz w:val="30"/>
        </w:rPr>
        <w:t>，袋体容量</w:t>
      </w:r>
      <w:r>
        <w:rPr>
          <w:rFonts w:hint="eastAsia" w:ascii="Calibri" w:hAnsi="Calibri" w:eastAsia="Calibri"/>
          <w:color w:val="000000"/>
          <w:sz w:val="30"/>
        </w:rPr>
        <w:t>150</w:t>
      </w:r>
      <w:r>
        <w:rPr>
          <w:rFonts w:hint="eastAsia" w:ascii="宋体" w:hAnsi="宋体" w:eastAsia="宋体"/>
          <w:color w:val="000000"/>
          <w:sz w:val="30"/>
        </w:rPr>
        <w:t>/</w:t>
      </w:r>
      <w:r>
        <w:rPr>
          <w:rFonts w:hint="eastAsia" w:ascii="Calibri" w:hAnsi="Calibri" w:eastAsia="Calibri"/>
          <w:color w:val="000000"/>
          <w:sz w:val="30"/>
        </w:rPr>
        <w:t>300</w:t>
      </w:r>
      <w:r>
        <w:rPr>
          <w:rFonts w:hint="eastAsia" w:ascii="宋体" w:hAnsi="宋体" w:eastAsia="宋体"/>
          <w:color w:val="000000"/>
          <w:sz w:val="30"/>
        </w:rPr>
        <w:t>/</w:t>
      </w:r>
      <w:r>
        <w:rPr>
          <w:rFonts w:hint="eastAsia" w:ascii="Calibri" w:hAnsi="Calibri" w:eastAsia="Calibri"/>
          <w:color w:val="000000"/>
          <w:sz w:val="30"/>
        </w:rPr>
        <w:t>500mL</w:t>
      </w:r>
      <w:r>
        <w:rPr>
          <w:rFonts w:hint="eastAsia" w:ascii="宋体" w:hAnsi="宋体" w:eastAsia="宋体"/>
          <w:color w:val="000000"/>
          <w:sz w:val="30"/>
        </w:rPr>
        <w:t>，分透明／不透明、开口／闭口款，适配成人／儿童、结肠／回肠造口。</w:t>
      </w:r>
    </w:p>
    <w:p w14:paraId="498495A6">
      <w:pPr>
        <w:wordWrap w:val="0"/>
        <w:autoSpaceDE w:val="0"/>
        <w:autoSpaceDN w:val="0"/>
        <w:spacing w:before="0" w:after="0" w:line="357" w:lineRule="auto"/>
        <w:ind w:left="220" w:righ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2</w:t>
      </w:r>
      <w:r>
        <w:rPr>
          <w:rFonts w:hint="eastAsia" w:ascii="宋体" w:hAnsi="宋体" w:eastAsia="宋体"/>
          <w:color w:val="000000"/>
          <w:sz w:val="30"/>
        </w:rPr>
        <w:t>．操作适配：锁扣结构拆装便捷，无需重新粘贴底盘，减少皮肤刺激；人体工学设计，适配医护操作与患者自主护理。</w:t>
      </w:r>
    </w:p>
    <w:p w14:paraId="539839D8">
      <w:pPr>
        <w:wordWrap w:val="0"/>
        <w:autoSpaceDE w:val="0"/>
        <w:autoSpaceDN w:val="0"/>
        <w:spacing w:before="0" w:after="0" w:line="363" w:lineRule="auto"/>
        <w:ind w:left="220" w:righ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3</w:t>
      </w:r>
      <w:r>
        <w:rPr>
          <w:rFonts w:hint="eastAsia" w:ascii="宋体" w:hAnsi="宋体" w:eastAsia="宋体"/>
          <w:color w:val="000000"/>
          <w:sz w:val="30"/>
        </w:rPr>
        <w:t>．舒适性适配：底盘轻量化、柔软贴合，袋体可灵活旋转，减少活动牵拉感，凸面底盘带泡沫垫，降低局部压力性损伤风险。</w:t>
      </w:r>
    </w:p>
    <w:p w14:paraId="781A1C84">
      <w:pPr>
        <w:wordWrap w:val="0"/>
        <w:autoSpaceDE w:val="0"/>
        <w:autoSpaceDN w:val="0"/>
        <w:spacing w:before="0" w:after="0" w:line="394" w:lineRule="auto"/>
        <w:ind w:firstLine="22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（四）固定与连接参数</w:t>
      </w:r>
    </w:p>
    <w:p w14:paraId="6E51C288">
      <w:pPr>
        <w:wordWrap w:val="0"/>
        <w:autoSpaceDE w:val="0"/>
        <w:autoSpaceDN w:val="0"/>
        <w:spacing w:before="0" w:after="0" w:line="333" w:lineRule="auto"/>
        <w:ind w:left="220" w:righ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1</w:t>
      </w:r>
      <w:r>
        <w:rPr>
          <w:rFonts w:hint="eastAsia" w:ascii="宋体" w:hAnsi="宋体" w:eastAsia="宋体"/>
          <w:color w:val="000000"/>
          <w:sz w:val="30"/>
        </w:rPr>
        <w:t>．固定结构：平面／凸面底盘自带粘性，透气防水，无需额外固定；凸面底盘搭配加强粘胶，提升固定稳定性。</w:t>
      </w:r>
    </w:p>
    <w:p w14:paraId="7D7518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221" w:right="62" w:firstLine="0"/>
        <w:jc w:val="both"/>
        <w:textAlignment w:val="auto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2</w:t>
      </w:r>
      <w:r>
        <w:rPr>
          <w:rFonts w:hint="eastAsia" w:ascii="宋体" w:hAnsi="宋体" w:eastAsia="宋体"/>
          <w:color w:val="000000"/>
          <w:sz w:val="30"/>
        </w:rPr>
        <w:t>．连接结构：采用卡扣式／旋扣式连接，衔接紧密无漏液，拆装顺滑不损伤底盘，适配临床快速护理。</w:t>
      </w:r>
      <w:bookmarkStart w:id="0" w:name="_GoBack"/>
      <w:bookmarkEnd w:id="0"/>
    </w:p>
    <w:sectPr>
      <w:type w:val="continuous"/>
      <w:pgSz w:w="11900" w:h="20160"/>
      <w:pgMar w:top="2160" w:right="720" w:bottom="1440" w:left="720" w:header="108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7085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605</Words>
  <Characters>632</Characters>
  <TotalTime>0</TotalTime>
  <ScaleCrop>false</ScaleCrop>
  <LinksUpToDate>false</LinksUpToDate>
  <CharactersWithSpaces>632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2026-04-15T09:29:19Z</dcterms:created>
  <dc:creator>INTSIG</dc:creator>
  <dc:description>Intsig Word Converter</dc:description>
  <cp:lastModifiedBy>周yun</cp:lastModifiedBy>
  <dcterms:modified xsi:type="dcterms:W3CDTF">2026-04-15T09:29:54Z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89117EA5C16A44A1A8C9D220FDB24842_12</vt:lpwstr>
  </property>
</Properties>
</file>