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B6526" w14:textId="4D02F22B" w:rsidR="00BE1A3D" w:rsidRDefault="00BE1A3D" w:rsidP="00BE1A3D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附件1：</w:t>
      </w:r>
    </w:p>
    <w:p w14:paraId="269509AB" w14:textId="0CD0E939" w:rsidR="00165673" w:rsidRPr="00BE1A3D" w:rsidRDefault="007A2B30" w:rsidP="00BE1A3D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b/>
          <w:bCs/>
          <w:sz w:val="32"/>
          <w:szCs w:val="32"/>
        </w:rPr>
        <w:t>南昌市第一医院</w:t>
      </w:r>
      <w:bookmarkStart w:id="2" w:name="OLE_LINK3"/>
      <w:bookmarkStart w:id="3" w:name="OLE_LINK4"/>
      <w:r>
        <w:rPr>
          <w:rFonts w:ascii="宋体" w:eastAsia="宋体" w:hAnsi="宋体" w:cs="宋体" w:hint="eastAsia"/>
          <w:b/>
          <w:bCs/>
          <w:sz w:val="32"/>
          <w:szCs w:val="32"/>
        </w:rPr>
        <w:t>职工家属区</w:t>
      </w:r>
      <w:r w:rsidR="00BE1A3D">
        <w:rPr>
          <w:rFonts w:ascii="宋体" w:eastAsia="宋体" w:hAnsi="宋体" w:cs="宋体" w:hint="eastAsia"/>
          <w:b/>
          <w:bCs/>
          <w:sz w:val="32"/>
          <w:szCs w:val="32"/>
        </w:rPr>
        <w:t>安装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消防</w:t>
      </w:r>
      <w:r w:rsidR="00BE1A3D">
        <w:rPr>
          <w:rFonts w:ascii="宋体" w:eastAsia="宋体" w:hAnsi="宋体" w:cs="宋体" w:hint="eastAsia"/>
          <w:b/>
          <w:bCs/>
          <w:sz w:val="32"/>
          <w:szCs w:val="32"/>
        </w:rPr>
        <w:t>水表及消防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设施改造</w:t>
      </w:r>
      <w:bookmarkEnd w:id="0"/>
      <w:bookmarkEnd w:id="1"/>
      <w:bookmarkEnd w:id="2"/>
      <w:bookmarkEnd w:id="3"/>
      <w:r w:rsidR="00BE1A3D">
        <w:rPr>
          <w:rFonts w:ascii="宋体" w:eastAsia="宋体" w:hAnsi="宋体" w:cs="宋体" w:hint="eastAsia"/>
          <w:b/>
          <w:bCs/>
          <w:sz w:val="32"/>
          <w:szCs w:val="32"/>
        </w:rPr>
        <w:t>项目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招标需求</w:t>
      </w:r>
    </w:p>
    <w:p w14:paraId="3439F171" w14:textId="26EB6F45" w:rsidR="00165673" w:rsidRDefault="00BE1A3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</w:t>
      </w:r>
      <w:r w:rsidR="007A2B30">
        <w:rPr>
          <w:rFonts w:ascii="宋体" w:eastAsia="宋体" w:hAnsi="宋体" w:cs="宋体" w:hint="eastAsia"/>
          <w:sz w:val="28"/>
          <w:szCs w:val="28"/>
        </w:rPr>
        <w:t>、项目基本信息</w:t>
      </w:r>
    </w:p>
    <w:p w14:paraId="79B7496A" w14:textId="31187B5D" w:rsidR="00165673" w:rsidRDefault="007A2B3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1、项目名称：职工家属区消防改造项目</w:t>
      </w:r>
    </w:p>
    <w:p w14:paraId="6FD7F1F4" w14:textId="13417BB3" w:rsidR="00165673" w:rsidRDefault="007A2B3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2、建设地点：后墙路10号、象山北路100号、民德路375号</w:t>
      </w:r>
    </w:p>
    <w:p w14:paraId="0F00A62E" w14:textId="52333E7E" w:rsidR="00165673" w:rsidRDefault="007A2B3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项目概况：家属区建成年限久，原有消防器材过期、应急照明损坏、疏散指示失效、消火栓管网老化、线路老化、防火设施缺失，不符合现行《建筑设计防火规范》《火灾自动报警系统设计规范》要求，需整体更换、维修、新装、调试，达到消防验收合格标准。</w:t>
      </w:r>
    </w:p>
    <w:p w14:paraId="3D030EDB" w14:textId="77777777" w:rsidR="00165673" w:rsidRDefault="007A2B3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4、招标范围：图纸及工程量清单全部内容（拆除、采购、安装、布线、试压、调试、验收、质保等）</w:t>
      </w:r>
    </w:p>
    <w:p w14:paraId="111DEF92" w14:textId="7E7F6EC2" w:rsidR="00165673" w:rsidRDefault="007A2B3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5、质量要求：符合国家消防规范，验收合格。</w:t>
      </w:r>
    </w:p>
    <w:p w14:paraId="43ED9702" w14:textId="180B2461" w:rsidR="00165673" w:rsidRDefault="00BE1A3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</w:t>
      </w:r>
      <w:r w:rsidR="007A2B30">
        <w:rPr>
          <w:rFonts w:ascii="宋体" w:eastAsia="宋体" w:hAnsi="宋体" w:cs="宋体" w:hint="eastAsia"/>
          <w:sz w:val="28"/>
          <w:szCs w:val="28"/>
        </w:rPr>
        <w:t xml:space="preserve">、设备改造参数清单 </w:t>
      </w:r>
    </w:p>
    <w:tbl>
      <w:tblPr>
        <w:tblpPr w:leftFromText="180" w:rightFromText="180" w:vertAnchor="text" w:horzAnchor="page" w:tblpX="1297" w:tblpY="813"/>
        <w:tblOverlap w:val="never"/>
        <w:tblW w:w="10225" w:type="dxa"/>
        <w:tblLayout w:type="fixed"/>
        <w:tblLook w:val="04A0" w:firstRow="1" w:lastRow="0" w:firstColumn="1" w:lastColumn="0" w:noHBand="0" w:noVBand="1"/>
      </w:tblPr>
      <w:tblGrid>
        <w:gridCol w:w="825"/>
        <w:gridCol w:w="1660"/>
        <w:gridCol w:w="7740"/>
      </w:tblGrid>
      <w:tr w:rsidR="00165673" w14:paraId="3697E318" w14:textId="77777777">
        <w:trPr>
          <w:trHeight w:val="1120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D545" w14:textId="0ED98F36" w:rsidR="00165673" w:rsidRDefault="00BE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南昌市第一医院职工家属区安装消防水表及消防设施改造项目</w:t>
            </w:r>
            <w:r w:rsidR="007A2B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设备参数</w:t>
            </w:r>
          </w:p>
        </w:tc>
      </w:tr>
      <w:tr w:rsidR="00165673" w14:paraId="2D0EF81D" w14:textId="77777777">
        <w:trPr>
          <w:trHeight w:val="9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836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2B53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9EE9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参数</w:t>
            </w:r>
          </w:p>
        </w:tc>
      </w:tr>
      <w:tr w:rsidR="00165673" w14:paraId="29C7E743" w14:textId="77777777">
        <w:trPr>
          <w:trHeight w:val="35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D128D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CEFD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消防栓箱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EBBF" w14:textId="2ECB7DA8" w:rsidR="00165673" w:rsidRDefault="007A2B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1、材质：冷扎钢板；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2、厚度：≥1mm；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3、颜色：红色；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4、外观：涂层无剥落；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5、规格:800mm</w:t>
            </w:r>
            <w:r w:rsidR="00B43A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*650mm*240mm/1800mm*700mm*240mm</w:t>
            </w:r>
            <w:bookmarkStart w:id="4" w:name="_GoBack"/>
            <w:bookmarkEnd w:id="4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6、箱门：铝合金配亚克力板；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7、配置：箱体内设卷盘支架、水枪固定座</w:t>
            </w:r>
          </w:p>
        </w:tc>
      </w:tr>
      <w:tr w:rsidR="00165673" w14:paraId="68CE32EC" w14:textId="77777777">
        <w:trPr>
          <w:trHeight w:val="3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3CE42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F20E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消防水枪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E8C3" w14:textId="77777777" w:rsidR="00165673" w:rsidRDefault="007A2B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1、材质：铝合金表面镀铬处理;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2、规格：QZ3.5/7.5;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3、接口直径：65mm；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4、喷嘴直径19mm；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5、型式：直流水枪；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6、工作压力：0.35MPa;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7、流量：450L/min;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8、射程：＞28m</w:t>
            </w:r>
          </w:p>
        </w:tc>
      </w:tr>
      <w:tr w:rsidR="00165673" w14:paraId="48AAC32A" w14:textId="77777777">
        <w:trPr>
          <w:trHeight w:val="284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EA29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ADDC8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消防水带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0935" w14:textId="77777777" w:rsidR="00165673" w:rsidRDefault="007A2B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1、内衬材质：聚氨酯；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 2、内径：65mm；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3、长度25M；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4、编织层材质：合成纤维；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5、工作压力：0.8MPa;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6、接口类型：内扣式接口   </w:t>
            </w:r>
          </w:p>
        </w:tc>
      </w:tr>
      <w:tr w:rsidR="00165673" w14:paraId="732F990E" w14:textId="77777777">
        <w:trPr>
          <w:trHeight w:val="296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DD679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0B46" w14:textId="77777777" w:rsidR="00165673" w:rsidRDefault="007A2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自救式卷盘</w:t>
            </w:r>
            <w:proofErr w:type="gramEnd"/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7A25" w14:textId="77777777" w:rsidR="00165673" w:rsidRDefault="007A2B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1、进口压力：0.4MPa；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2、内径：19mm；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3、长度20M；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4、射程：≥6m；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5、工作压力：0.8MPa;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6、流量：≥24L/min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7、使用场合：非消防车 </w:t>
            </w:r>
          </w:p>
        </w:tc>
      </w:tr>
    </w:tbl>
    <w:p w14:paraId="13D528F3" w14:textId="23D1E147" w:rsidR="00165673" w:rsidRDefault="00BE1A3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</w:t>
      </w:r>
      <w:r w:rsidR="007A2B30">
        <w:rPr>
          <w:rFonts w:ascii="宋体" w:eastAsia="宋体" w:hAnsi="宋体" w:cs="宋体" w:hint="eastAsia"/>
          <w:sz w:val="28"/>
          <w:szCs w:val="28"/>
        </w:rPr>
        <w:t>、质保要求</w:t>
      </w:r>
    </w:p>
    <w:p w14:paraId="60E86C0A" w14:textId="77777777" w:rsidR="00165673" w:rsidRDefault="007A2B3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整体工程质保2年，设备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质保按国标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最高标准，质保期内免费维修、更换、调试。</w:t>
      </w:r>
    </w:p>
    <w:p w14:paraId="3B492C61" w14:textId="77777777" w:rsidR="00165673" w:rsidRDefault="00165673">
      <w:pPr>
        <w:rPr>
          <w:rFonts w:ascii="宋体" w:eastAsia="宋体" w:hAnsi="宋体" w:cs="宋体"/>
          <w:sz w:val="28"/>
          <w:szCs w:val="28"/>
        </w:rPr>
      </w:pPr>
    </w:p>
    <w:sectPr w:rsidR="00165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73"/>
    <w:rsid w:val="00165673"/>
    <w:rsid w:val="00252479"/>
    <w:rsid w:val="00427EB3"/>
    <w:rsid w:val="007A2B30"/>
    <w:rsid w:val="00B43A44"/>
    <w:rsid w:val="00BE1A3D"/>
    <w:rsid w:val="03321D76"/>
    <w:rsid w:val="04DA4474"/>
    <w:rsid w:val="0696261C"/>
    <w:rsid w:val="0935611C"/>
    <w:rsid w:val="0A854E82"/>
    <w:rsid w:val="0BB93035"/>
    <w:rsid w:val="0CB67574"/>
    <w:rsid w:val="0D593038"/>
    <w:rsid w:val="163F05DA"/>
    <w:rsid w:val="1941466A"/>
    <w:rsid w:val="194C2261"/>
    <w:rsid w:val="19BE5CBA"/>
    <w:rsid w:val="1AA834A5"/>
    <w:rsid w:val="1C784756"/>
    <w:rsid w:val="208A4646"/>
    <w:rsid w:val="22965A26"/>
    <w:rsid w:val="25F50CB6"/>
    <w:rsid w:val="25FF38E2"/>
    <w:rsid w:val="26431A21"/>
    <w:rsid w:val="287265EE"/>
    <w:rsid w:val="2B626DED"/>
    <w:rsid w:val="34FA1E45"/>
    <w:rsid w:val="39DA71E3"/>
    <w:rsid w:val="39EB6596"/>
    <w:rsid w:val="3A5E4C24"/>
    <w:rsid w:val="3C074E47"/>
    <w:rsid w:val="3D0F0457"/>
    <w:rsid w:val="3D0F2205"/>
    <w:rsid w:val="3D121CF5"/>
    <w:rsid w:val="3EAD7F28"/>
    <w:rsid w:val="3F1735F3"/>
    <w:rsid w:val="423D5A66"/>
    <w:rsid w:val="42FF4ACA"/>
    <w:rsid w:val="44FD2D7D"/>
    <w:rsid w:val="479E48B1"/>
    <w:rsid w:val="4F6C34E7"/>
    <w:rsid w:val="4FBD3D43"/>
    <w:rsid w:val="4FF26FAA"/>
    <w:rsid w:val="50011E81"/>
    <w:rsid w:val="50A8054F"/>
    <w:rsid w:val="51346287"/>
    <w:rsid w:val="51974317"/>
    <w:rsid w:val="51B64EEE"/>
    <w:rsid w:val="57560D05"/>
    <w:rsid w:val="585D60C3"/>
    <w:rsid w:val="5AAB1367"/>
    <w:rsid w:val="66157FDD"/>
    <w:rsid w:val="664663E8"/>
    <w:rsid w:val="66540B05"/>
    <w:rsid w:val="66F411B8"/>
    <w:rsid w:val="679F2254"/>
    <w:rsid w:val="696F20FA"/>
    <w:rsid w:val="697B45FB"/>
    <w:rsid w:val="69FA3C3D"/>
    <w:rsid w:val="6A2B6021"/>
    <w:rsid w:val="6A892D47"/>
    <w:rsid w:val="6B686E01"/>
    <w:rsid w:val="6C7F08A6"/>
    <w:rsid w:val="7000585A"/>
    <w:rsid w:val="7141612A"/>
    <w:rsid w:val="717F6C52"/>
    <w:rsid w:val="72C94629"/>
    <w:rsid w:val="75BC2223"/>
    <w:rsid w:val="764346F2"/>
    <w:rsid w:val="79B3393D"/>
    <w:rsid w:val="79DF0BD6"/>
    <w:rsid w:val="7AF4420D"/>
    <w:rsid w:val="7CB77E6C"/>
    <w:rsid w:val="7D9677FD"/>
    <w:rsid w:val="7DB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MY1</cp:lastModifiedBy>
  <cp:revision>5</cp:revision>
  <dcterms:created xsi:type="dcterms:W3CDTF">2026-06-25T01:18:00Z</dcterms:created>
  <dcterms:modified xsi:type="dcterms:W3CDTF">2026-07-03T06:31:00Z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eyJoZGlkIjoiNDZjYWJiODZiOGViMTg3ZmQwZDg5ZDhmMjU2YmE2OTUiLCJ1c2VySWQiOiIyNzQzODMyMzYifQ==</vt:lpwstr>
  </property>
  <property fmtid="{D5CDD505-2E9C-101B-9397-08002B2CF9AE}" pid="4" name="ICV">
    <vt:lpwstr>634FE8E3DF3C4AFEAB32525BC5EB678D_12</vt:lpwstr>
  </property>
</Properties>
</file>