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73EC">
      <w:pPr>
        <w:spacing w:before="120" w:after="120" w:line="288" w:lineRule="auto"/>
        <w:ind w:left="0" w:firstLine="0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移动式数字化X射线摄影系统（移动DR）</w:t>
      </w:r>
    </w:p>
    <w:p w14:paraId="77AB8B33">
      <w:pPr>
        <w:spacing w:before="120" w:after="120" w:line="288" w:lineRule="auto"/>
        <w:ind w:left="0" w:firstLine="0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调研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参数要求</w:t>
      </w:r>
    </w:p>
    <w:p w14:paraId="3E86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一、高压发生器系统</w:t>
      </w:r>
      <w:bookmarkEnd w:id="0"/>
    </w:p>
    <w:tbl>
      <w:tblPr>
        <w:tblStyle w:val="2"/>
        <w:tblW w:w="4998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1"/>
        <w:gridCol w:w="2336"/>
        <w:gridCol w:w="5125"/>
      </w:tblGrid>
      <w:tr w14:paraId="32F297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3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F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shd w:val="clear" w:color="auto" w:fill="auto"/>
              </w:rPr>
              <w:t>技术参数</w:t>
            </w:r>
          </w:p>
        </w:tc>
        <w:tc>
          <w:tcPr>
            <w:tcW w:w="2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4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shd w:val="clear" w:color="auto" w:fill="auto"/>
              </w:rPr>
              <w:t>要求</w:t>
            </w:r>
          </w:p>
        </w:tc>
      </w:tr>
      <w:tr w14:paraId="54C13D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F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C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输出功率</w:t>
            </w:r>
          </w:p>
        </w:tc>
        <w:tc>
          <w:tcPr>
            <w:tcW w:w="2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3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≥40kW</w:t>
            </w:r>
          </w:p>
        </w:tc>
      </w:tr>
      <w:tr w14:paraId="22ED3B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E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1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逆变频率</w:t>
            </w:r>
          </w:p>
        </w:tc>
        <w:tc>
          <w:tcPr>
            <w:tcW w:w="2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≥100kHz</w:t>
            </w:r>
          </w:p>
        </w:tc>
      </w:tr>
      <w:tr w14:paraId="42EBA7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2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B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最短曝光时间</w:t>
            </w:r>
          </w:p>
        </w:tc>
        <w:tc>
          <w:tcPr>
            <w:tcW w:w="2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D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≤1ms</w:t>
            </w:r>
          </w:p>
        </w:tc>
      </w:tr>
      <w:tr w14:paraId="704A86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2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3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管电压调节范围</w:t>
            </w:r>
          </w:p>
        </w:tc>
        <w:tc>
          <w:tcPr>
            <w:tcW w:w="2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B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40kV～150kV</w:t>
            </w:r>
          </w:p>
        </w:tc>
      </w:tr>
    </w:tbl>
    <w:p w14:paraId="4DB1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bookmarkStart w:id="1" w:name="heading_1"/>
    </w:p>
    <w:p w14:paraId="24AE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二、X射线球管</w:t>
      </w:r>
      <w:bookmarkEnd w:id="1"/>
    </w:p>
    <w:tbl>
      <w:tblPr>
        <w:tblStyle w:val="2"/>
        <w:tblW w:w="4998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4"/>
        <w:gridCol w:w="2348"/>
        <w:gridCol w:w="5140"/>
      </w:tblGrid>
      <w:tr w14:paraId="548F0C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7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6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技术参数</w:t>
            </w:r>
          </w:p>
        </w:tc>
        <w:tc>
          <w:tcPr>
            <w:tcW w:w="3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9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7927F8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A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F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焦点类型</w:t>
            </w:r>
          </w:p>
        </w:tc>
        <w:tc>
          <w:tcPr>
            <w:tcW w:w="3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9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双焦点</w:t>
            </w:r>
          </w:p>
        </w:tc>
      </w:tr>
      <w:tr w14:paraId="17D1A3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C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2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焦点尺寸</w:t>
            </w:r>
          </w:p>
        </w:tc>
        <w:tc>
          <w:tcPr>
            <w:tcW w:w="3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C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0.6mm / 1.2mm</w:t>
            </w:r>
          </w:p>
        </w:tc>
      </w:tr>
      <w:tr w14:paraId="72726F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0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1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阳极热容量</w:t>
            </w:r>
          </w:p>
        </w:tc>
        <w:tc>
          <w:tcPr>
            <w:tcW w:w="3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C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≥200kHU</w:t>
            </w:r>
          </w:p>
        </w:tc>
      </w:tr>
      <w:tr w14:paraId="497874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1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1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阳极类型</w:t>
            </w:r>
          </w:p>
        </w:tc>
        <w:tc>
          <w:tcPr>
            <w:tcW w:w="3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E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旋转阳极</w:t>
            </w:r>
          </w:p>
        </w:tc>
      </w:tr>
    </w:tbl>
    <w:p w14:paraId="5CF6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bookmarkStart w:id="2" w:name="heading_2"/>
    </w:p>
    <w:p w14:paraId="19E3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三、平板探测器</w:t>
      </w:r>
      <w:bookmarkEnd w:id="2"/>
    </w:p>
    <w:tbl>
      <w:tblPr>
        <w:tblStyle w:val="2"/>
        <w:tblW w:w="8561" w:type="dxa"/>
        <w:tblInd w:w="-8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2"/>
        <w:gridCol w:w="2315"/>
        <w:gridCol w:w="5164"/>
      </w:tblGrid>
      <w:tr w14:paraId="43235C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F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7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技术参数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2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20AD8A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A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4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探测器类型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A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无线碘化铯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或同等性能闪烁体材料的平板探测器</w:t>
            </w:r>
          </w:p>
        </w:tc>
      </w:tr>
      <w:tr w14:paraId="4EC07F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E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B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有效成像尺寸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5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≥14×17英寸（35×43cm）</w:t>
            </w:r>
          </w:p>
        </w:tc>
      </w:tr>
      <w:tr w14:paraId="31665B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7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7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像素尺寸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≤140μm</w:t>
            </w:r>
          </w:p>
        </w:tc>
      </w:tr>
      <w:tr w14:paraId="51E552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2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3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空间分辨率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5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≥3.5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/mm</w:t>
            </w:r>
          </w:p>
        </w:tc>
      </w:tr>
      <w:tr w14:paraId="671A4C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6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F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DQE(0)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7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≥65%</w:t>
            </w:r>
          </w:p>
        </w:tc>
      </w:tr>
      <w:tr w14:paraId="501E29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B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C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采集灰阶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3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16bit</w:t>
            </w:r>
          </w:p>
        </w:tc>
      </w:tr>
      <w:tr w14:paraId="0B5A22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E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0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平板重量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5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≤3.5kg</w:t>
            </w:r>
          </w:p>
        </w:tc>
      </w:tr>
      <w:tr w14:paraId="384768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C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8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防护等级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E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≥IP54</w:t>
            </w:r>
          </w:p>
        </w:tc>
      </w:tr>
      <w:tr w14:paraId="779E93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5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6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传输方式</w:t>
            </w:r>
          </w:p>
        </w:tc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3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支持无线传输</w:t>
            </w:r>
          </w:p>
        </w:tc>
      </w:tr>
    </w:tbl>
    <w:p w14:paraId="1F97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bookmarkStart w:id="3" w:name="heading_3"/>
    </w:p>
    <w:p w14:paraId="7CCE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四、机械结构</w:t>
      </w:r>
      <w:bookmarkEnd w:id="3"/>
    </w:p>
    <w:tbl>
      <w:tblPr>
        <w:tblStyle w:val="2"/>
        <w:tblW w:w="8550" w:type="dxa"/>
        <w:tblInd w:w="3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2"/>
        <w:gridCol w:w="2314"/>
        <w:gridCol w:w="5154"/>
      </w:tblGrid>
      <w:tr w14:paraId="5AA861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E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1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技术参数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A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275C9E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9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D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移动方式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E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电动助力，推行便捷</w:t>
            </w:r>
          </w:p>
        </w:tc>
      </w:tr>
      <w:tr w14:paraId="41B2D6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2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3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立柱伸缩范围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F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40cm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190cm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±10cm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359E95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E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4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臂体水平伸展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C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≥80cm</w:t>
            </w:r>
          </w:p>
        </w:tc>
      </w:tr>
      <w:tr w14:paraId="019DC5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B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B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球管旋转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8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支持多角度旋转</w:t>
            </w:r>
          </w:p>
        </w:tc>
      </w:tr>
      <w:tr w14:paraId="1198D8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C9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C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锁止方式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5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可靠锁止装置</w:t>
            </w:r>
          </w:p>
        </w:tc>
      </w:tr>
      <w:tr w14:paraId="727241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8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E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整机重量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2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≤400kg，可通过标准病床门</w:t>
            </w:r>
          </w:p>
        </w:tc>
      </w:tr>
      <w:tr w14:paraId="43F900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C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E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机身宽度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可通过标准病房门</w:t>
            </w:r>
          </w:p>
        </w:tc>
      </w:tr>
      <w:tr w14:paraId="55FB3E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A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E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转弯半径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3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支持小半径转弯</w:t>
            </w:r>
          </w:p>
        </w:tc>
      </w:tr>
    </w:tbl>
    <w:p w14:paraId="78A96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bookmarkStart w:id="4" w:name="heading_4"/>
    </w:p>
    <w:p w14:paraId="4C18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五、续航能力</w:t>
      </w:r>
      <w:bookmarkEnd w:id="4"/>
    </w:p>
    <w:tbl>
      <w:tblPr>
        <w:tblStyle w:val="2"/>
        <w:tblW w:w="8561" w:type="dxa"/>
        <w:tblInd w:w="3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1"/>
        <w:gridCol w:w="2315"/>
        <w:gridCol w:w="5175"/>
      </w:tblGrid>
      <w:tr w14:paraId="5FE3E2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B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5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技术参数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7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385CC4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6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0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电池类型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D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大容量锂电池</w:t>
            </w:r>
          </w:p>
        </w:tc>
      </w:tr>
      <w:tr w14:paraId="2E351A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E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D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满电曝光次数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C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≥400次（典型条件下）</w:t>
            </w:r>
          </w:p>
        </w:tc>
      </w:tr>
      <w:tr w14:paraId="53E14D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0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F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充电方式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9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支持边充电边使用</w:t>
            </w:r>
          </w:p>
        </w:tc>
      </w:tr>
    </w:tbl>
    <w:p w14:paraId="4D02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5" w:name="heading_5"/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六、控制系统</w:t>
      </w:r>
      <w:bookmarkEnd w:id="5"/>
    </w:p>
    <w:tbl>
      <w:tblPr>
        <w:tblStyle w:val="2"/>
        <w:tblW w:w="8571" w:type="dxa"/>
        <w:tblInd w:w="3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2"/>
        <w:gridCol w:w="2304"/>
        <w:gridCol w:w="5185"/>
      </w:tblGrid>
      <w:tr w14:paraId="48C31C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B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D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技术参数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2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44F8DF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E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A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操作工作站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A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一体式大屏触摸工作站</w:t>
            </w:r>
          </w:p>
        </w:tc>
      </w:tr>
      <w:tr w14:paraId="7C2388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C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2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曝光控制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4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支持无线遥控曝光</w:t>
            </w:r>
          </w:p>
        </w:tc>
      </w:tr>
      <w:tr w14:paraId="3C70D3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0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C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剂量监测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9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内置DAP剂量监测系统</w:t>
            </w:r>
          </w:p>
        </w:tc>
      </w:tr>
      <w:tr w14:paraId="25C592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5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0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曝光程序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F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支持多部位自动曝光程序（APR）</w:t>
            </w:r>
          </w:p>
        </w:tc>
      </w:tr>
    </w:tbl>
    <w:p w14:paraId="4B6F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6" w:name="heading_6"/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七、软件与接口</w:t>
      </w:r>
      <w:bookmarkEnd w:id="6"/>
    </w:p>
    <w:tbl>
      <w:tblPr>
        <w:tblStyle w:val="2"/>
        <w:tblW w:w="8582" w:type="dxa"/>
        <w:tblInd w:w="-8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3"/>
        <w:gridCol w:w="2314"/>
        <w:gridCol w:w="5175"/>
      </w:tblGrid>
      <w:tr w14:paraId="67F7F6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3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3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技术参数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B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725EFB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B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4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DICOM标准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D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支持DICOM 3.0</w:t>
            </w:r>
          </w:p>
        </w:tc>
      </w:tr>
      <w:tr w14:paraId="46A8BD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3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7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Worklist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6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支持DICOM Worklist</w:t>
            </w:r>
          </w:p>
        </w:tc>
      </w:tr>
      <w:tr w14:paraId="78EF2A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4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7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PACS接入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0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可无线接入医院PACS系统</w:t>
            </w:r>
          </w:p>
        </w:tc>
      </w:tr>
      <w:tr w14:paraId="44EC31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A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_GoBack" w:colFirst="1" w:colLast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图像存储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F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支持本地图像存储与预览</w:t>
            </w:r>
          </w:p>
        </w:tc>
      </w:tr>
      <w:bookmarkEnd w:id="8"/>
    </w:tbl>
    <w:p w14:paraId="5CD7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bookmarkStart w:id="7" w:name="heading_7"/>
    </w:p>
    <w:p w14:paraId="59A1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120" w:lineRule="exact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八、配置与售后服务</w:t>
      </w:r>
      <w:bookmarkEnd w:id="7"/>
    </w:p>
    <w:tbl>
      <w:tblPr>
        <w:tblStyle w:val="2"/>
        <w:tblW w:w="8582" w:type="dxa"/>
        <w:tblInd w:w="-8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2"/>
        <w:gridCol w:w="2325"/>
        <w:gridCol w:w="5175"/>
      </w:tblGrid>
      <w:tr w14:paraId="3C0500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2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1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F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要求</w:t>
            </w:r>
          </w:p>
        </w:tc>
      </w:tr>
      <w:tr w14:paraId="19B9DC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0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6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工作站电脑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C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配备工作站电脑一套</w:t>
            </w:r>
          </w:p>
        </w:tc>
      </w:tr>
      <w:tr w14:paraId="1B82FF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F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C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平板电脑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5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配备平板电脑一套</w:t>
            </w:r>
          </w:p>
        </w:tc>
      </w:tr>
      <w:tr w14:paraId="1E13EA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6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整机质保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7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提供5年原厂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质保</w:t>
            </w:r>
          </w:p>
        </w:tc>
      </w:tr>
      <w:tr w14:paraId="602737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F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F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安装培训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4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免费安装调试及操作培训</w:t>
            </w:r>
          </w:p>
        </w:tc>
      </w:tr>
      <w:tr w14:paraId="6E7725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1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6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辐射安全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68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12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投标方需提供代理产品生产厂家《辐射安全许可证》</w:t>
            </w:r>
          </w:p>
        </w:tc>
      </w:tr>
    </w:tbl>
    <w:p w14:paraId="71ACEA6A">
      <w:pPr>
        <w:spacing w:before="120" w:after="120" w:line="288" w:lineRule="auto"/>
        <w:ind w:left="0" w:firstLine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CE1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F3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8B3A35"/>
    <w:rsid w:val="15915D43"/>
    <w:rsid w:val="2CD149CE"/>
    <w:rsid w:val="653A2D20"/>
    <w:rsid w:val="78445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639</Words>
  <Characters>764</Characters>
  <TotalTime>3</TotalTime>
  <ScaleCrop>false</ScaleCrop>
  <LinksUpToDate>false</LinksUpToDate>
  <CharactersWithSpaces>808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2026-07-16T14:11:00Z</dcterms:created>
  <dc:creator>Apache POI</dc:creator>
  <cp:lastModifiedBy>成科</cp:lastModifiedBy>
  <dcterms:modified xsi:type="dcterms:W3CDTF">2026-07-20T02:32:39Z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{"Label":"1","ContentProducer":"001191110102MACQD9K64010000","ProduceID":"7663128305738943467","ReservedCode1":"","ContentPropagator":"","PropagateID":"","ReservedCode2":""}</vt:lpwstr>
  </property>
  <property fmtid="{D5CDD505-2E9C-101B-9397-08002B2CF9AE}" pid="3" name="KSOTemplateDocerSaveRecord">
    <vt:lpwstr>eyJoZGlkIjoiZGVjNTMxNWI5ZmI3ODRhNTA1YTI2MjBjMTQwZTAyYTkiLCJ1c2VySWQiOiI0MDg1OTAzMjUifQ==</vt:lpwstr>
  </property>
  <property fmtid="{D5CDD505-2E9C-101B-9397-08002B2CF9AE}" pid="4" name="KSOProductBuildVer">
    <vt:lpwstr>2052-12.1.0.20784</vt:lpwstr>
  </property>
  <property fmtid="{D5CDD505-2E9C-101B-9397-08002B2CF9AE}" pid="5" name="ICV">
    <vt:lpwstr>68910B7552AD4F47B510F4D973DCEBC5_12</vt:lpwstr>
  </property>
</Properties>
</file>