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328D2C">
      <w:pPr>
        <w:pStyle w:val="31"/>
        <w:jc w:val="center"/>
      </w:pPr>
      <w:r>
        <w:rPr>
          <w:rFonts w:ascii="黑体" w:hAnsi="黑体" w:eastAsia="黑体"/>
          <w:b/>
          <w:sz w:val="44"/>
        </w:rPr>
        <w:t>腹腔镜系统</w:t>
      </w:r>
    </w:p>
    <w:p w14:paraId="7B6B36F9">
      <w:pPr>
        <w:jc w:val="center"/>
        <w:rPr>
          <w:rFonts w:eastAsia="黑体"/>
          <w:lang w:eastAsia="zh-CN"/>
        </w:rPr>
      </w:pPr>
      <w:r>
        <w:rPr>
          <w:rFonts w:ascii="黑体" w:hAnsi="黑体" w:eastAsia="黑体"/>
          <w:b/>
          <w:sz w:val="36"/>
        </w:rPr>
        <w:t>市场调研</w:t>
      </w:r>
      <w:r>
        <w:rPr>
          <w:rFonts w:hint="eastAsia" w:ascii="黑体" w:hAnsi="黑体" w:eastAsia="黑体"/>
          <w:b/>
          <w:sz w:val="36"/>
          <w:lang w:eastAsia="zh-CN"/>
        </w:rPr>
        <w:t>需求</w:t>
      </w:r>
    </w:p>
    <w:p w14:paraId="7A91A6EF">
      <w:pPr>
        <w:pStyle w:val="3"/>
      </w:pPr>
      <w:r>
        <w:rPr>
          <w:rFonts w:hint="eastAsia" w:ascii="黑体" w:hAnsi="黑体" w:eastAsia="黑体"/>
          <w:sz w:val="32"/>
          <w:lang w:eastAsia="zh-CN"/>
        </w:rPr>
        <w:t>一</w:t>
      </w:r>
      <w:r>
        <w:rPr>
          <w:rFonts w:ascii="黑体" w:hAnsi="黑体" w:eastAsia="黑体"/>
          <w:sz w:val="32"/>
        </w:rPr>
        <w:t>、技术参数要求</w:t>
      </w:r>
    </w:p>
    <w:p w14:paraId="1E51DFE7">
      <w:pPr>
        <w:pStyle w:val="4"/>
      </w:pPr>
      <w:r>
        <w:rPr>
          <w:rFonts w:ascii="黑体" w:hAnsi="黑体" w:eastAsia="黑体"/>
          <w:sz w:val="28"/>
        </w:rPr>
        <w:t>（一）4K/3D兼容内窥镜摄像系统主机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1559"/>
        <w:gridCol w:w="5941"/>
      </w:tblGrid>
      <w:tr w14:paraId="1CDB5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8" w:type="dxa"/>
            <w:shd w:val="clear" w:color="auto" w:fill="D9E2F3"/>
          </w:tcPr>
          <w:p w14:paraId="4D885B98">
            <w:pPr>
              <w:spacing w:after="0" w:line="240" w:lineRule="auto"/>
              <w:jc w:val="center"/>
            </w:pPr>
            <w:r>
              <w:rPr>
                <w:b/>
                <w:sz w:val="21"/>
              </w:rPr>
              <w:t>序号</w:t>
            </w:r>
          </w:p>
        </w:tc>
        <w:tc>
          <w:tcPr>
            <w:tcW w:w="1559" w:type="dxa"/>
            <w:shd w:val="clear" w:color="auto" w:fill="D9E2F3"/>
          </w:tcPr>
          <w:p w14:paraId="782383E0">
            <w:pPr>
              <w:spacing w:after="0" w:line="240" w:lineRule="auto"/>
              <w:jc w:val="center"/>
            </w:pPr>
            <w:r>
              <w:rPr>
                <w:b/>
                <w:sz w:val="21"/>
              </w:rPr>
              <w:t>参数名称</w:t>
            </w:r>
          </w:p>
        </w:tc>
        <w:tc>
          <w:tcPr>
            <w:tcW w:w="5941" w:type="dxa"/>
            <w:shd w:val="clear" w:color="auto" w:fill="D9E2F3"/>
          </w:tcPr>
          <w:p w14:paraId="5F6B2824">
            <w:pPr>
              <w:spacing w:after="0" w:line="240" w:lineRule="auto"/>
              <w:jc w:val="center"/>
            </w:pPr>
            <w:r>
              <w:rPr>
                <w:b/>
                <w:sz w:val="21"/>
              </w:rPr>
              <w:t>技术要求</w:t>
            </w:r>
          </w:p>
        </w:tc>
      </w:tr>
      <w:tr w14:paraId="1D62B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8" w:type="dxa"/>
          </w:tcPr>
          <w:p w14:paraId="56219017">
            <w:pPr>
              <w:spacing w:after="0" w:line="240" w:lineRule="auto"/>
              <w:jc w:val="both"/>
            </w:pPr>
            <w:r>
              <w:rPr>
                <w:sz w:val="21"/>
              </w:rPr>
              <w:t>1</w:t>
            </w:r>
          </w:p>
        </w:tc>
        <w:tc>
          <w:tcPr>
            <w:tcW w:w="1559" w:type="dxa"/>
          </w:tcPr>
          <w:p w14:paraId="71E11C70">
            <w:pPr>
              <w:spacing w:after="0" w:line="240" w:lineRule="auto"/>
              <w:jc w:val="both"/>
            </w:pPr>
            <w:r>
              <w:rPr>
                <w:sz w:val="21"/>
              </w:rPr>
              <w:t>成像分辨率</w:t>
            </w:r>
          </w:p>
        </w:tc>
        <w:tc>
          <w:tcPr>
            <w:tcW w:w="5941" w:type="dxa"/>
          </w:tcPr>
          <w:p w14:paraId="5B36198D">
            <w:pPr>
              <w:spacing w:after="0" w:line="240" w:lineRule="auto"/>
              <w:jc w:val="both"/>
            </w:pPr>
            <w:r>
              <w:rPr>
                <w:sz w:val="21"/>
              </w:rPr>
              <w:t>全链路4K成像，输出分辨率≥3840×2160像素，逐行扫描</w:t>
            </w:r>
          </w:p>
        </w:tc>
      </w:tr>
      <w:tr w14:paraId="0EF33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8" w:type="dxa"/>
          </w:tcPr>
          <w:p w14:paraId="43B540C4">
            <w:pPr>
              <w:spacing w:after="0" w:line="240" w:lineRule="auto"/>
              <w:jc w:val="both"/>
            </w:pPr>
            <w:r>
              <w:rPr>
                <w:sz w:val="21"/>
              </w:rPr>
              <w:t>2</w:t>
            </w:r>
          </w:p>
        </w:tc>
        <w:tc>
          <w:tcPr>
            <w:tcW w:w="1559" w:type="dxa"/>
          </w:tcPr>
          <w:p w14:paraId="4CCD0110">
            <w:pPr>
              <w:spacing w:after="0" w:line="240" w:lineRule="auto"/>
              <w:jc w:val="both"/>
            </w:pPr>
            <w:r>
              <w:rPr>
                <w:sz w:val="21"/>
              </w:rPr>
              <w:t>3D成像能力</w:t>
            </w:r>
          </w:p>
        </w:tc>
        <w:tc>
          <w:tcPr>
            <w:tcW w:w="5941" w:type="dxa"/>
          </w:tcPr>
          <w:p w14:paraId="6B34F1D7">
            <w:pPr>
              <w:spacing w:after="0" w:line="240" w:lineRule="auto"/>
              <w:jc w:val="both"/>
            </w:pPr>
            <w:r>
              <w:rPr>
                <w:sz w:val="21"/>
              </w:rPr>
              <w:t>主机原生支持3D立体成像，可切换2D/3D模式，无需额外增加处理主机</w:t>
            </w:r>
          </w:p>
        </w:tc>
      </w:tr>
      <w:tr w14:paraId="05B7D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8" w:type="dxa"/>
          </w:tcPr>
          <w:p w14:paraId="62905CF6">
            <w:pPr>
              <w:spacing w:after="0" w:line="240" w:lineRule="auto"/>
              <w:jc w:val="both"/>
            </w:pPr>
            <w:r>
              <w:rPr>
                <w:sz w:val="21"/>
              </w:rPr>
              <w:t>3</w:t>
            </w:r>
          </w:p>
        </w:tc>
        <w:tc>
          <w:tcPr>
            <w:tcW w:w="1559" w:type="dxa"/>
          </w:tcPr>
          <w:p w14:paraId="0D2920AA">
            <w:pPr>
              <w:spacing w:after="0" w:line="240" w:lineRule="auto"/>
              <w:jc w:val="both"/>
            </w:pPr>
            <w:r>
              <w:rPr>
                <w:sz w:val="21"/>
              </w:rPr>
              <w:t>3D成像技术</w:t>
            </w:r>
          </w:p>
        </w:tc>
        <w:tc>
          <w:tcPr>
            <w:tcW w:w="5941" w:type="dxa"/>
          </w:tcPr>
          <w:p w14:paraId="3245A1A9">
            <w:pPr>
              <w:spacing w:after="0" w:line="240" w:lineRule="auto"/>
              <w:jc w:val="both"/>
            </w:pPr>
            <w:r>
              <w:rPr>
                <w:sz w:val="21"/>
              </w:rPr>
              <w:t>采用双目立体成像技术，3D模式下左右眼同步输出，无重影无延迟</w:t>
            </w:r>
          </w:p>
        </w:tc>
      </w:tr>
      <w:tr w14:paraId="2B80D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8" w:type="dxa"/>
          </w:tcPr>
          <w:p w14:paraId="7A256873">
            <w:pPr>
              <w:spacing w:after="0" w:line="240" w:lineRule="auto"/>
              <w:jc w:val="both"/>
            </w:pPr>
            <w:r>
              <w:rPr>
                <w:sz w:val="21"/>
              </w:rPr>
              <w:t>4</w:t>
            </w:r>
          </w:p>
        </w:tc>
        <w:tc>
          <w:tcPr>
            <w:tcW w:w="1559" w:type="dxa"/>
          </w:tcPr>
          <w:p w14:paraId="5FB64CD8">
            <w:pPr>
              <w:spacing w:after="0" w:line="240" w:lineRule="auto"/>
              <w:jc w:val="both"/>
            </w:pPr>
            <w:r>
              <w:rPr>
                <w:sz w:val="21"/>
              </w:rPr>
              <w:t>帧率</w:t>
            </w:r>
          </w:p>
        </w:tc>
        <w:tc>
          <w:tcPr>
            <w:tcW w:w="5941" w:type="dxa"/>
          </w:tcPr>
          <w:p w14:paraId="5D13C610">
            <w:pPr>
              <w:spacing w:after="0" w:line="240" w:lineRule="auto"/>
              <w:jc w:val="both"/>
            </w:pPr>
            <w:r>
              <w:rPr>
                <w:sz w:val="21"/>
              </w:rPr>
              <w:t>4K模式下帧率≥60帧/秒，3D模式下帧率≥30帧/秒，画面流畅无卡顿</w:t>
            </w:r>
          </w:p>
        </w:tc>
      </w:tr>
      <w:tr w14:paraId="19420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8" w:type="dxa"/>
          </w:tcPr>
          <w:p w14:paraId="6FB39880">
            <w:pPr>
              <w:spacing w:after="0" w:line="240" w:lineRule="auto"/>
              <w:jc w:val="both"/>
            </w:pPr>
            <w:r>
              <w:rPr>
                <w:sz w:val="21"/>
              </w:rPr>
              <w:t>5</w:t>
            </w:r>
          </w:p>
        </w:tc>
        <w:tc>
          <w:tcPr>
            <w:tcW w:w="1559" w:type="dxa"/>
          </w:tcPr>
          <w:p w14:paraId="17E455CA">
            <w:pPr>
              <w:spacing w:after="0" w:line="240" w:lineRule="auto"/>
              <w:jc w:val="both"/>
            </w:pPr>
            <w:r>
              <w:rPr>
                <w:sz w:val="21"/>
              </w:rPr>
              <w:t>操作界面</w:t>
            </w:r>
          </w:p>
        </w:tc>
        <w:tc>
          <w:tcPr>
            <w:tcW w:w="5941" w:type="dxa"/>
          </w:tcPr>
          <w:p w14:paraId="102B7845">
            <w:pPr>
              <w:spacing w:after="0" w:line="240" w:lineRule="auto"/>
              <w:jc w:val="both"/>
            </w:pPr>
            <w:r>
              <w:rPr>
                <w:sz w:val="21"/>
              </w:rPr>
              <w:t>主机配备≥7英寸彩色触摸屏，支持触摸操作设置参数</w:t>
            </w:r>
          </w:p>
        </w:tc>
      </w:tr>
      <w:tr w14:paraId="2AD4D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8" w:type="dxa"/>
          </w:tcPr>
          <w:p w14:paraId="6B28166A">
            <w:pPr>
              <w:spacing w:after="0" w:line="240" w:lineRule="auto"/>
              <w:jc w:val="both"/>
            </w:pPr>
            <w:r>
              <w:rPr>
                <w:sz w:val="21"/>
              </w:rPr>
              <w:t>6</w:t>
            </w:r>
          </w:p>
        </w:tc>
        <w:tc>
          <w:tcPr>
            <w:tcW w:w="1559" w:type="dxa"/>
          </w:tcPr>
          <w:p w14:paraId="5B0BD8FB">
            <w:pPr>
              <w:spacing w:after="0" w:line="240" w:lineRule="auto"/>
              <w:jc w:val="both"/>
            </w:pPr>
            <w:r>
              <w:rPr>
                <w:sz w:val="21"/>
              </w:rPr>
              <w:t>图像模式</w:t>
            </w:r>
          </w:p>
        </w:tc>
        <w:tc>
          <w:tcPr>
            <w:tcW w:w="5941" w:type="dxa"/>
          </w:tcPr>
          <w:p w14:paraId="2E88B4B1">
            <w:pPr>
              <w:spacing w:after="0" w:line="240" w:lineRule="auto"/>
              <w:jc w:val="both"/>
            </w:pPr>
            <w:r>
              <w:rPr>
                <w:sz w:val="21"/>
              </w:rPr>
              <w:t>支持≥4种图像模式（白光、染色增强、血管增强、细节增强等）</w:t>
            </w:r>
          </w:p>
        </w:tc>
      </w:tr>
      <w:tr w14:paraId="0B46C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8" w:type="dxa"/>
          </w:tcPr>
          <w:p w14:paraId="7C890B5C">
            <w:pPr>
              <w:spacing w:after="0" w:line="240" w:lineRule="auto"/>
              <w:jc w:val="both"/>
            </w:pPr>
            <w:r>
              <w:rPr>
                <w:sz w:val="21"/>
              </w:rPr>
              <w:t>7</w:t>
            </w:r>
          </w:p>
        </w:tc>
        <w:tc>
          <w:tcPr>
            <w:tcW w:w="1559" w:type="dxa"/>
          </w:tcPr>
          <w:p w14:paraId="16E20A88">
            <w:pPr>
              <w:spacing w:after="0" w:line="240" w:lineRule="auto"/>
              <w:jc w:val="both"/>
            </w:pPr>
            <w:r>
              <w:rPr>
                <w:sz w:val="21"/>
              </w:rPr>
              <w:t>图像增强功能</w:t>
            </w:r>
          </w:p>
        </w:tc>
        <w:tc>
          <w:tcPr>
            <w:tcW w:w="5941" w:type="dxa"/>
          </w:tcPr>
          <w:p w14:paraId="229F6D58">
            <w:pPr>
              <w:spacing w:after="0" w:line="240" w:lineRule="auto"/>
              <w:jc w:val="both"/>
            </w:pPr>
            <w:r>
              <w:rPr>
                <w:sz w:val="21"/>
              </w:rPr>
              <w:t>具备细节增强、色彩增强、暗场增强等≥</w:t>
            </w:r>
            <w:r>
              <w:rPr>
                <w:rFonts w:hint="eastAsia"/>
                <w:sz w:val="21"/>
                <w:lang w:eastAsia="zh-CN"/>
              </w:rPr>
              <w:t>3</w:t>
            </w:r>
            <w:r>
              <w:rPr>
                <w:sz w:val="21"/>
              </w:rPr>
              <w:t>种图像优化功能</w:t>
            </w:r>
          </w:p>
        </w:tc>
      </w:tr>
      <w:tr w14:paraId="2D267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8" w:type="dxa"/>
          </w:tcPr>
          <w:p w14:paraId="5C703714">
            <w:pPr>
              <w:spacing w:after="0" w:line="240" w:lineRule="auto"/>
              <w:jc w:val="both"/>
            </w:pPr>
            <w:r>
              <w:rPr>
                <w:sz w:val="21"/>
              </w:rPr>
              <w:t>8</w:t>
            </w:r>
          </w:p>
        </w:tc>
        <w:tc>
          <w:tcPr>
            <w:tcW w:w="1559" w:type="dxa"/>
          </w:tcPr>
          <w:p w14:paraId="70D98BCD">
            <w:pPr>
              <w:spacing w:after="0" w:line="240" w:lineRule="auto"/>
              <w:jc w:val="both"/>
            </w:pPr>
            <w:r>
              <w:rPr>
                <w:sz w:val="21"/>
              </w:rPr>
              <w:t>电子放大</w:t>
            </w:r>
          </w:p>
        </w:tc>
        <w:tc>
          <w:tcPr>
            <w:tcW w:w="5941" w:type="dxa"/>
          </w:tcPr>
          <w:p w14:paraId="32078159">
            <w:pPr>
              <w:spacing w:after="0" w:line="240" w:lineRule="auto"/>
              <w:jc w:val="both"/>
            </w:pPr>
            <w:r>
              <w:rPr>
                <w:sz w:val="21"/>
              </w:rPr>
              <w:t>支持≥16倍电子变焦放大</w:t>
            </w:r>
          </w:p>
        </w:tc>
      </w:tr>
      <w:tr w14:paraId="6E1D3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8" w:type="dxa"/>
          </w:tcPr>
          <w:p w14:paraId="2D6A66E7">
            <w:pPr>
              <w:spacing w:after="0" w:line="240" w:lineRule="auto"/>
              <w:jc w:val="both"/>
            </w:pPr>
            <w:r>
              <w:rPr>
                <w:sz w:val="21"/>
              </w:rPr>
              <w:t>9</w:t>
            </w:r>
          </w:p>
        </w:tc>
        <w:tc>
          <w:tcPr>
            <w:tcW w:w="1559" w:type="dxa"/>
          </w:tcPr>
          <w:p w14:paraId="0F86E04A">
            <w:pPr>
              <w:spacing w:after="0" w:line="240" w:lineRule="auto"/>
              <w:jc w:val="both"/>
            </w:pPr>
            <w:r>
              <w:rPr>
                <w:sz w:val="21"/>
              </w:rPr>
              <w:t>白平衡</w:t>
            </w:r>
          </w:p>
        </w:tc>
        <w:tc>
          <w:tcPr>
            <w:tcW w:w="5941" w:type="dxa"/>
          </w:tcPr>
          <w:p w14:paraId="1E3AC88D">
            <w:pPr>
              <w:spacing w:after="0" w:line="240" w:lineRule="auto"/>
              <w:jc w:val="both"/>
            </w:pPr>
            <w:r>
              <w:rPr>
                <w:sz w:val="21"/>
              </w:rPr>
              <w:t>支持自动白平衡、手动白平衡校准</w:t>
            </w:r>
          </w:p>
        </w:tc>
      </w:tr>
      <w:tr w14:paraId="7FA29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8" w:type="dxa"/>
          </w:tcPr>
          <w:p w14:paraId="586BB562">
            <w:pPr>
              <w:spacing w:after="0" w:line="240" w:lineRule="auto"/>
              <w:jc w:val="both"/>
            </w:pPr>
            <w:r>
              <w:rPr>
                <w:sz w:val="21"/>
              </w:rPr>
              <w:t>10</w:t>
            </w:r>
          </w:p>
        </w:tc>
        <w:tc>
          <w:tcPr>
            <w:tcW w:w="1559" w:type="dxa"/>
          </w:tcPr>
          <w:p w14:paraId="76051292">
            <w:pPr>
              <w:spacing w:after="0" w:line="240" w:lineRule="auto"/>
              <w:jc w:val="both"/>
            </w:pPr>
            <w:r>
              <w:rPr>
                <w:sz w:val="21"/>
              </w:rPr>
              <w:t>画中画功能</w:t>
            </w:r>
          </w:p>
        </w:tc>
        <w:tc>
          <w:tcPr>
            <w:tcW w:w="5941" w:type="dxa"/>
          </w:tcPr>
          <w:p w14:paraId="2C73DD37">
            <w:pPr>
              <w:spacing w:after="0" w:line="240" w:lineRule="auto"/>
              <w:jc w:val="both"/>
            </w:pPr>
            <w:r>
              <w:rPr>
                <w:sz w:val="21"/>
              </w:rPr>
              <w:t>具备画中画、图像冻结、图像对比功能</w:t>
            </w:r>
          </w:p>
        </w:tc>
      </w:tr>
      <w:tr w14:paraId="6F6FD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8" w:type="dxa"/>
          </w:tcPr>
          <w:p w14:paraId="7A6A9138">
            <w:pPr>
              <w:spacing w:after="0" w:line="240" w:lineRule="auto"/>
              <w:jc w:val="both"/>
            </w:pPr>
            <w:r>
              <w:rPr>
                <w:sz w:val="21"/>
              </w:rPr>
              <w:t>11</w:t>
            </w:r>
          </w:p>
        </w:tc>
        <w:tc>
          <w:tcPr>
            <w:tcW w:w="1559" w:type="dxa"/>
          </w:tcPr>
          <w:p w14:paraId="3A9525FE">
            <w:pPr>
              <w:spacing w:after="0" w:line="240" w:lineRule="auto"/>
              <w:jc w:val="both"/>
            </w:pPr>
            <w:r>
              <w:rPr>
                <w:sz w:val="21"/>
              </w:rPr>
              <w:t>视频输出接口</w:t>
            </w:r>
          </w:p>
        </w:tc>
        <w:tc>
          <w:tcPr>
            <w:tcW w:w="5941" w:type="dxa"/>
          </w:tcPr>
          <w:p w14:paraId="3A24F83B">
            <w:pPr>
              <w:spacing w:after="0" w:line="240" w:lineRule="auto"/>
              <w:jc w:val="both"/>
            </w:pPr>
            <w:r>
              <w:rPr>
                <w:sz w:val="21"/>
              </w:rPr>
              <w:t>支持多种数字输出接口（DP/SDI/DVI/HDMI等不少于3种），支持3D信号输出</w:t>
            </w:r>
          </w:p>
        </w:tc>
      </w:tr>
      <w:tr w14:paraId="7DE0D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8" w:type="dxa"/>
          </w:tcPr>
          <w:p w14:paraId="6C620375">
            <w:pPr>
              <w:spacing w:after="0" w:line="240" w:lineRule="auto"/>
              <w:jc w:val="both"/>
            </w:pPr>
            <w:r>
              <w:rPr>
                <w:sz w:val="21"/>
              </w:rPr>
              <w:t>12</w:t>
            </w:r>
          </w:p>
        </w:tc>
        <w:tc>
          <w:tcPr>
            <w:tcW w:w="1559" w:type="dxa"/>
          </w:tcPr>
          <w:p w14:paraId="36534390">
            <w:pPr>
              <w:spacing w:after="0" w:line="240" w:lineRule="auto"/>
              <w:jc w:val="both"/>
            </w:pPr>
            <w:r>
              <w:rPr>
                <w:sz w:val="21"/>
              </w:rPr>
              <w:t>存储接口</w:t>
            </w:r>
          </w:p>
        </w:tc>
        <w:tc>
          <w:tcPr>
            <w:tcW w:w="5941" w:type="dxa"/>
          </w:tcPr>
          <w:p w14:paraId="2655BF29">
            <w:pPr>
              <w:spacing w:after="0" w:line="240" w:lineRule="auto"/>
              <w:jc w:val="both"/>
            </w:pPr>
            <w:r>
              <w:rPr>
                <w:sz w:val="21"/>
              </w:rPr>
              <w:t>主机配备≥</w:t>
            </w:r>
            <w:r>
              <w:rPr>
                <w:rFonts w:hint="eastAsia"/>
                <w:sz w:val="21"/>
                <w:lang w:eastAsia="zh-CN"/>
              </w:rPr>
              <w:t>3</w:t>
            </w:r>
            <w:r>
              <w:rPr>
                <w:sz w:val="21"/>
              </w:rPr>
              <w:t>个USB接口，支持U盘直接存储手术图像及视频</w:t>
            </w:r>
          </w:p>
        </w:tc>
      </w:tr>
      <w:tr w14:paraId="43636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8" w:type="dxa"/>
          </w:tcPr>
          <w:p w14:paraId="194ABABB">
            <w:pPr>
              <w:spacing w:after="0" w:line="240" w:lineRule="auto"/>
              <w:jc w:val="both"/>
            </w:pPr>
            <w:r>
              <w:rPr>
                <w:sz w:val="21"/>
              </w:rPr>
              <w:t>13</w:t>
            </w:r>
          </w:p>
        </w:tc>
        <w:tc>
          <w:tcPr>
            <w:tcW w:w="1559" w:type="dxa"/>
          </w:tcPr>
          <w:p w14:paraId="6F01325D">
            <w:pPr>
              <w:spacing w:after="0" w:line="240" w:lineRule="auto"/>
              <w:jc w:val="both"/>
            </w:pPr>
            <w:r>
              <w:rPr>
                <w:sz w:val="21"/>
              </w:rPr>
              <w:t>智能光源联动</w:t>
            </w:r>
          </w:p>
        </w:tc>
        <w:tc>
          <w:tcPr>
            <w:tcW w:w="5941" w:type="dxa"/>
          </w:tcPr>
          <w:p w14:paraId="340DF37D">
            <w:pPr>
              <w:spacing w:after="0" w:line="240" w:lineRule="auto"/>
              <w:jc w:val="both"/>
            </w:pPr>
            <w:r>
              <w:rPr>
                <w:sz w:val="21"/>
              </w:rPr>
              <w:t>具备智能光源联动功能，可自动调节光源亮度</w:t>
            </w:r>
          </w:p>
        </w:tc>
      </w:tr>
      <w:tr w14:paraId="2EE9A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8" w:type="dxa"/>
          </w:tcPr>
          <w:p w14:paraId="62005C0A">
            <w:pPr>
              <w:spacing w:after="0" w:line="240" w:lineRule="auto"/>
              <w:jc w:val="both"/>
            </w:pPr>
            <w:r>
              <w:rPr>
                <w:sz w:val="21"/>
              </w:rPr>
              <w:t>14</w:t>
            </w:r>
          </w:p>
        </w:tc>
        <w:tc>
          <w:tcPr>
            <w:tcW w:w="1559" w:type="dxa"/>
          </w:tcPr>
          <w:p w14:paraId="5974B0E1">
            <w:pPr>
              <w:spacing w:after="0" w:line="240" w:lineRule="auto"/>
              <w:jc w:val="both"/>
            </w:pPr>
            <w:r>
              <w:rPr>
                <w:sz w:val="21"/>
              </w:rPr>
              <w:t>除烟雾功能</w:t>
            </w:r>
          </w:p>
        </w:tc>
        <w:tc>
          <w:tcPr>
            <w:tcW w:w="5941" w:type="dxa"/>
          </w:tcPr>
          <w:p w14:paraId="72356165">
            <w:pPr>
              <w:spacing w:after="0" w:line="240" w:lineRule="auto"/>
              <w:jc w:val="both"/>
            </w:pPr>
            <w:r>
              <w:rPr>
                <w:sz w:val="21"/>
              </w:rPr>
              <w:t>具备术中除烟雾/除雾图像处理功能</w:t>
            </w:r>
          </w:p>
        </w:tc>
      </w:tr>
      <w:tr w14:paraId="18CBF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8" w:type="dxa"/>
          </w:tcPr>
          <w:p w14:paraId="4A40AE06">
            <w:pPr>
              <w:spacing w:after="0" w:line="240" w:lineRule="auto"/>
              <w:jc w:val="both"/>
            </w:pPr>
            <w:r>
              <w:rPr>
                <w:sz w:val="21"/>
              </w:rPr>
              <w:t>15</w:t>
            </w:r>
          </w:p>
        </w:tc>
        <w:tc>
          <w:tcPr>
            <w:tcW w:w="1559" w:type="dxa"/>
          </w:tcPr>
          <w:p w14:paraId="4D9009F7">
            <w:pPr>
              <w:spacing w:after="0" w:line="240" w:lineRule="auto"/>
              <w:jc w:val="both"/>
            </w:pPr>
            <w:r>
              <w:rPr>
                <w:sz w:val="21"/>
              </w:rPr>
              <w:t>电气安全分类</w:t>
            </w:r>
          </w:p>
        </w:tc>
        <w:tc>
          <w:tcPr>
            <w:tcW w:w="5941" w:type="dxa"/>
          </w:tcPr>
          <w:p w14:paraId="4CD3586B">
            <w:pPr>
              <w:spacing w:after="0" w:line="240" w:lineRule="auto"/>
              <w:jc w:val="both"/>
            </w:pPr>
            <w:r>
              <w:rPr>
                <w:sz w:val="21"/>
              </w:rPr>
              <w:t>I类设备，CF型应用部分（防除颤心脏级）</w:t>
            </w:r>
          </w:p>
        </w:tc>
      </w:tr>
      <w:tr w14:paraId="2E787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8" w:type="dxa"/>
          </w:tcPr>
          <w:p w14:paraId="767ED823">
            <w:pPr>
              <w:spacing w:after="0" w:line="240" w:lineRule="auto"/>
              <w:jc w:val="both"/>
            </w:pPr>
            <w:r>
              <w:rPr>
                <w:sz w:val="21"/>
              </w:rPr>
              <w:t>16</w:t>
            </w:r>
          </w:p>
        </w:tc>
        <w:tc>
          <w:tcPr>
            <w:tcW w:w="1559" w:type="dxa"/>
          </w:tcPr>
          <w:p w14:paraId="4FF4349F">
            <w:pPr>
              <w:spacing w:after="0" w:line="240" w:lineRule="auto"/>
              <w:jc w:val="both"/>
            </w:pPr>
            <w:r>
              <w:rPr>
                <w:sz w:val="21"/>
              </w:rPr>
              <w:t>多镜兼容</w:t>
            </w:r>
          </w:p>
        </w:tc>
        <w:tc>
          <w:tcPr>
            <w:tcW w:w="5941" w:type="dxa"/>
          </w:tcPr>
          <w:p w14:paraId="62A5ED3C">
            <w:pPr>
              <w:spacing w:after="0" w:line="240" w:lineRule="auto"/>
              <w:jc w:val="both"/>
            </w:pPr>
            <w:r>
              <w:rPr>
                <w:sz w:val="21"/>
              </w:rPr>
              <w:t>支持同品牌多种规格镜体（4K光学镜、3D电子镜、0°/30°等）即插即用</w:t>
            </w:r>
          </w:p>
        </w:tc>
      </w:tr>
    </w:tbl>
    <w:p w14:paraId="4A56764D">
      <w:pPr>
        <w:jc w:val="both"/>
      </w:pPr>
    </w:p>
    <w:p w14:paraId="3F10C152">
      <w:pPr>
        <w:pStyle w:val="4"/>
        <w:jc w:val="both"/>
      </w:pPr>
      <w:r>
        <w:rPr>
          <w:rFonts w:ascii="黑体" w:hAnsi="黑体" w:eastAsia="黑体"/>
          <w:sz w:val="28"/>
        </w:rPr>
        <w:t>（二）4K超高清摄像头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340"/>
        <w:gridCol w:w="6060"/>
      </w:tblGrid>
      <w:tr w14:paraId="7A182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  <w:shd w:val="clear" w:color="auto" w:fill="D9E2F3"/>
          </w:tcPr>
          <w:p w14:paraId="6F8CDDA7">
            <w:pPr>
              <w:spacing w:after="0" w:line="240" w:lineRule="auto"/>
              <w:jc w:val="both"/>
            </w:pPr>
            <w:r>
              <w:rPr>
                <w:b/>
                <w:sz w:val="21"/>
              </w:rPr>
              <w:t>序号</w:t>
            </w:r>
          </w:p>
        </w:tc>
        <w:tc>
          <w:tcPr>
            <w:tcW w:w="1340" w:type="dxa"/>
            <w:shd w:val="clear" w:color="auto" w:fill="D9E2F3"/>
          </w:tcPr>
          <w:p w14:paraId="550F36F4">
            <w:pPr>
              <w:spacing w:after="0" w:line="240" w:lineRule="auto"/>
              <w:jc w:val="both"/>
            </w:pPr>
            <w:r>
              <w:rPr>
                <w:b/>
                <w:sz w:val="21"/>
              </w:rPr>
              <w:t>参数名称</w:t>
            </w:r>
          </w:p>
        </w:tc>
        <w:tc>
          <w:tcPr>
            <w:tcW w:w="6060" w:type="dxa"/>
            <w:shd w:val="clear" w:color="auto" w:fill="D9E2F3"/>
          </w:tcPr>
          <w:p w14:paraId="6FB34942">
            <w:pPr>
              <w:spacing w:after="0" w:line="240" w:lineRule="auto"/>
              <w:jc w:val="both"/>
            </w:pPr>
            <w:r>
              <w:rPr>
                <w:b/>
                <w:sz w:val="21"/>
              </w:rPr>
              <w:t>技术要求</w:t>
            </w:r>
          </w:p>
        </w:tc>
      </w:tr>
      <w:tr w14:paraId="7D33F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71174E8E">
            <w:pPr>
              <w:spacing w:after="0" w:line="240" w:lineRule="auto"/>
              <w:jc w:val="both"/>
            </w:pPr>
            <w:r>
              <w:rPr>
                <w:sz w:val="21"/>
              </w:rPr>
              <w:t>1</w:t>
            </w:r>
          </w:p>
        </w:tc>
        <w:tc>
          <w:tcPr>
            <w:tcW w:w="1340" w:type="dxa"/>
          </w:tcPr>
          <w:p w14:paraId="1FA11EE4">
            <w:pPr>
              <w:spacing w:after="0" w:line="240" w:lineRule="auto"/>
              <w:jc w:val="both"/>
            </w:pPr>
            <w:r>
              <w:rPr>
                <w:sz w:val="21"/>
              </w:rPr>
              <w:t>感光芯片</w:t>
            </w:r>
          </w:p>
        </w:tc>
        <w:tc>
          <w:tcPr>
            <w:tcW w:w="6060" w:type="dxa"/>
          </w:tcPr>
          <w:p w14:paraId="4133861A">
            <w:pPr>
              <w:spacing w:after="0" w:line="240" w:lineRule="auto"/>
              <w:jc w:val="both"/>
            </w:pPr>
            <w:r>
              <w:rPr>
                <w:sz w:val="21"/>
              </w:rPr>
              <w:t>采用超高清CMOS传感器</w:t>
            </w:r>
          </w:p>
        </w:tc>
      </w:tr>
      <w:tr w14:paraId="048B3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70FCA2C2">
            <w:pPr>
              <w:spacing w:after="0" w:line="240" w:lineRule="auto"/>
              <w:jc w:val="both"/>
            </w:pPr>
            <w:r>
              <w:rPr>
                <w:sz w:val="21"/>
              </w:rPr>
              <w:t>2</w:t>
            </w:r>
          </w:p>
        </w:tc>
        <w:tc>
          <w:tcPr>
            <w:tcW w:w="1340" w:type="dxa"/>
          </w:tcPr>
          <w:p w14:paraId="03D749CC">
            <w:pPr>
              <w:spacing w:after="0" w:line="240" w:lineRule="auto"/>
              <w:jc w:val="both"/>
            </w:pPr>
            <w:r>
              <w:rPr>
                <w:sz w:val="21"/>
              </w:rPr>
              <w:t>有效像素</w:t>
            </w:r>
          </w:p>
        </w:tc>
        <w:tc>
          <w:tcPr>
            <w:tcW w:w="6060" w:type="dxa"/>
          </w:tcPr>
          <w:p w14:paraId="6144F91D">
            <w:pPr>
              <w:spacing w:after="0" w:line="240" w:lineRule="auto"/>
              <w:jc w:val="both"/>
            </w:pPr>
            <w:r>
              <w:rPr>
                <w:sz w:val="21"/>
              </w:rPr>
              <w:t>≥800万像素</w:t>
            </w:r>
          </w:p>
        </w:tc>
      </w:tr>
      <w:tr w14:paraId="05191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5C73CB32">
            <w:pPr>
              <w:spacing w:after="0" w:line="240" w:lineRule="auto"/>
              <w:jc w:val="both"/>
            </w:pPr>
            <w:r>
              <w:rPr>
                <w:sz w:val="21"/>
              </w:rPr>
              <w:t>3</w:t>
            </w:r>
          </w:p>
        </w:tc>
        <w:tc>
          <w:tcPr>
            <w:tcW w:w="1340" w:type="dxa"/>
          </w:tcPr>
          <w:p w14:paraId="3D81C777">
            <w:pPr>
              <w:spacing w:after="0" w:line="240" w:lineRule="auto"/>
              <w:jc w:val="both"/>
            </w:pPr>
            <w:r>
              <w:rPr>
                <w:sz w:val="21"/>
              </w:rPr>
              <w:t>最低照度</w:t>
            </w:r>
          </w:p>
        </w:tc>
        <w:tc>
          <w:tcPr>
            <w:tcW w:w="6060" w:type="dxa"/>
          </w:tcPr>
          <w:p w14:paraId="7C32295B">
            <w:pPr>
              <w:spacing w:after="0" w:line="240" w:lineRule="auto"/>
              <w:jc w:val="both"/>
            </w:pPr>
            <w:r>
              <w:rPr>
                <w:sz w:val="21"/>
              </w:rPr>
              <w:t>≤0.5Lux，低光照环境下图像清晰</w:t>
            </w:r>
          </w:p>
        </w:tc>
      </w:tr>
      <w:tr w14:paraId="4758F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0E789CB9">
            <w:pPr>
              <w:spacing w:after="0" w:line="240" w:lineRule="auto"/>
              <w:jc w:val="both"/>
            </w:pPr>
            <w:r>
              <w:rPr>
                <w:sz w:val="21"/>
              </w:rPr>
              <w:t>4</w:t>
            </w:r>
          </w:p>
        </w:tc>
        <w:tc>
          <w:tcPr>
            <w:tcW w:w="1340" w:type="dxa"/>
          </w:tcPr>
          <w:p w14:paraId="626ADF47">
            <w:pPr>
              <w:spacing w:after="0" w:line="240" w:lineRule="auto"/>
              <w:jc w:val="both"/>
            </w:pPr>
            <w:r>
              <w:rPr>
                <w:sz w:val="21"/>
              </w:rPr>
              <w:t>按键功能</w:t>
            </w:r>
          </w:p>
        </w:tc>
        <w:tc>
          <w:tcPr>
            <w:tcW w:w="6060" w:type="dxa"/>
          </w:tcPr>
          <w:p w14:paraId="39A99E53">
            <w:pPr>
              <w:spacing w:after="0" w:line="240" w:lineRule="auto"/>
              <w:jc w:val="both"/>
            </w:pPr>
            <w:r>
              <w:rPr>
                <w:sz w:val="21"/>
              </w:rPr>
              <w:t>摄像头手柄配备≥3个功能按键（拍照、录像、白平衡等）</w:t>
            </w:r>
          </w:p>
        </w:tc>
      </w:tr>
      <w:tr w14:paraId="32ABB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45091823">
            <w:pPr>
              <w:spacing w:after="0" w:line="240" w:lineRule="auto"/>
              <w:jc w:val="both"/>
            </w:pPr>
            <w:r>
              <w:rPr>
                <w:sz w:val="21"/>
              </w:rPr>
              <w:t>5</w:t>
            </w:r>
          </w:p>
        </w:tc>
        <w:tc>
          <w:tcPr>
            <w:tcW w:w="1340" w:type="dxa"/>
          </w:tcPr>
          <w:p w14:paraId="3ED203D5">
            <w:pPr>
              <w:spacing w:after="0" w:line="240" w:lineRule="auto"/>
              <w:jc w:val="both"/>
            </w:pPr>
            <w:r>
              <w:rPr>
                <w:sz w:val="21"/>
              </w:rPr>
              <w:t>防水等级</w:t>
            </w:r>
          </w:p>
        </w:tc>
        <w:tc>
          <w:tcPr>
            <w:tcW w:w="6060" w:type="dxa"/>
          </w:tcPr>
          <w:p w14:paraId="58C3A11C">
            <w:pPr>
              <w:spacing w:after="0" w:line="240" w:lineRule="auto"/>
              <w:jc w:val="both"/>
            </w:pPr>
            <w:r>
              <w:rPr>
                <w:sz w:val="21"/>
              </w:rPr>
              <w:t>≥IPX8级防水，可全浸泡消毒</w:t>
            </w:r>
          </w:p>
        </w:tc>
      </w:tr>
      <w:tr w14:paraId="486A6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5A22046D">
            <w:pPr>
              <w:spacing w:after="0" w:line="240" w:lineRule="auto"/>
              <w:jc w:val="both"/>
            </w:pPr>
            <w:r>
              <w:rPr>
                <w:sz w:val="21"/>
              </w:rPr>
              <w:t>6</w:t>
            </w:r>
          </w:p>
        </w:tc>
        <w:tc>
          <w:tcPr>
            <w:tcW w:w="1340" w:type="dxa"/>
          </w:tcPr>
          <w:p w14:paraId="16E50DE6">
            <w:pPr>
              <w:spacing w:after="0" w:line="240" w:lineRule="auto"/>
              <w:jc w:val="both"/>
            </w:pPr>
            <w:r>
              <w:rPr>
                <w:sz w:val="21"/>
              </w:rPr>
              <w:t>消毒方式</w:t>
            </w:r>
          </w:p>
        </w:tc>
        <w:tc>
          <w:tcPr>
            <w:tcW w:w="6060" w:type="dxa"/>
          </w:tcPr>
          <w:p w14:paraId="0EAE1495">
            <w:pPr>
              <w:spacing w:after="0" w:line="240" w:lineRule="auto"/>
              <w:jc w:val="both"/>
            </w:pPr>
            <w:r>
              <w:rPr>
                <w:sz w:val="21"/>
              </w:rPr>
              <w:t>支持高温高压灭菌、低温等离子灭菌、浸泡消毒等多种方式</w:t>
            </w:r>
          </w:p>
        </w:tc>
      </w:tr>
      <w:tr w14:paraId="19BBE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755F3C4E">
            <w:pPr>
              <w:spacing w:after="0" w:line="240" w:lineRule="auto"/>
              <w:jc w:val="both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7</w:t>
            </w:r>
          </w:p>
        </w:tc>
        <w:tc>
          <w:tcPr>
            <w:tcW w:w="1340" w:type="dxa"/>
          </w:tcPr>
          <w:p w14:paraId="53F61231">
            <w:pPr>
              <w:spacing w:after="0" w:line="240" w:lineRule="auto"/>
              <w:jc w:val="both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人体工学</w:t>
            </w:r>
          </w:p>
        </w:tc>
        <w:tc>
          <w:tcPr>
            <w:tcW w:w="6060" w:type="dxa"/>
          </w:tcPr>
          <w:p w14:paraId="3624EBA6">
            <w:pPr>
              <w:spacing w:after="0" w:line="240" w:lineRule="auto"/>
              <w:jc w:val="both"/>
              <w:rPr>
                <w:sz w:val="21"/>
              </w:rPr>
            </w:pPr>
            <w:r>
              <w:rPr>
                <w:sz w:val="21"/>
              </w:rPr>
              <w:t>手柄符合人体工学设计，握持舒适</w:t>
            </w:r>
          </w:p>
        </w:tc>
      </w:tr>
    </w:tbl>
    <w:p w14:paraId="26D1D8B9"/>
    <w:p w14:paraId="348E4CEA">
      <w:pPr>
        <w:pStyle w:val="4"/>
      </w:pPr>
      <w:r>
        <w:rPr>
          <w:rFonts w:hint="eastAsia" w:ascii="黑体" w:hAnsi="黑体" w:eastAsia="黑体"/>
          <w:sz w:val="28"/>
          <w:lang w:eastAsia="zh-CN"/>
        </w:rPr>
        <w:t>（三）</w:t>
      </w:r>
      <w:r>
        <w:rPr>
          <w:rFonts w:ascii="黑体" w:hAnsi="黑体" w:eastAsia="黑体"/>
          <w:sz w:val="28"/>
        </w:rPr>
        <w:t>医用内窥镜冷光源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373"/>
        <w:gridCol w:w="5880"/>
      </w:tblGrid>
      <w:tr w14:paraId="556E6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  <w:shd w:val="clear" w:color="auto" w:fill="D9E2F3"/>
          </w:tcPr>
          <w:p w14:paraId="55F2436C">
            <w:pPr>
              <w:spacing w:after="0" w:line="240" w:lineRule="auto"/>
              <w:jc w:val="center"/>
            </w:pPr>
            <w:r>
              <w:rPr>
                <w:b/>
                <w:sz w:val="21"/>
              </w:rPr>
              <w:t>序号</w:t>
            </w:r>
          </w:p>
        </w:tc>
        <w:tc>
          <w:tcPr>
            <w:tcW w:w="1373" w:type="dxa"/>
            <w:shd w:val="clear" w:color="auto" w:fill="D9E2F3"/>
          </w:tcPr>
          <w:p w14:paraId="0EA9123E">
            <w:pPr>
              <w:spacing w:after="0" w:line="240" w:lineRule="auto"/>
              <w:jc w:val="center"/>
            </w:pPr>
            <w:r>
              <w:rPr>
                <w:b/>
                <w:sz w:val="21"/>
              </w:rPr>
              <w:t>参数名称</w:t>
            </w:r>
          </w:p>
        </w:tc>
        <w:tc>
          <w:tcPr>
            <w:tcW w:w="5880" w:type="dxa"/>
            <w:shd w:val="clear" w:color="auto" w:fill="D9E2F3"/>
          </w:tcPr>
          <w:p w14:paraId="459E125B">
            <w:pPr>
              <w:spacing w:after="0" w:line="240" w:lineRule="auto"/>
              <w:jc w:val="center"/>
            </w:pPr>
            <w:r>
              <w:rPr>
                <w:b/>
                <w:sz w:val="21"/>
              </w:rPr>
              <w:t>技术要求</w:t>
            </w:r>
          </w:p>
        </w:tc>
      </w:tr>
      <w:tr w14:paraId="39C62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2B868743">
            <w:pPr>
              <w:spacing w:after="0" w:line="240" w:lineRule="auto"/>
            </w:pPr>
            <w:r>
              <w:rPr>
                <w:sz w:val="21"/>
              </w:rPr>
              <w:t>1</w:t>
            </w:r>
          </w:p>
        </w:tc>
        <w:tc>
          <w:tcPr>
            <w:tcW w:w="1373" w:type="dxa"/>
          </w:tcPr>
          <w:p w14:paraId="36AB0C87">
            <w:pPr>
              <w:spacing w:after="0" w:line="240" w:lineRule="auto"/>
            </w:pPr>
            <w:r>
              <w:rPr>
                <w:sz w:val="21"/>
              </w:rPr>
              <w:t>光源类型</w:t>
            </w:r>
          </w:p>
        </w:tc>
        <w:tc>
          <w:tcPr>
            <w:tcW w:w="5880" w:type="dxa"/>
          </w:tcPr>
          <w:p w14:paraId="415C7409">
            <w:pPr>
              <w:spacing w:after="0" w:line="240" w:lineRule="auto"/>
            </w:pPr>
            <w:r>
              <w:rPr>
                <w:sz w:val="21"/>
              </w:rPr>
              <w:t>LED光源，支持</w:t>
            </w:r>
            <w:r>
              <w:rPr>
                <w:rFonts w:hint="eastAsia"/>
                <w:sz w:val="21"/>
                <w:lang w:eastAsia="zh-CN"/>
              </w:rPr>
              <w:t>近红外光和白光</w:t>
            </w:r>
          </w:p>
        </w:tc>
      </w:tr>
      <w:tr w14:paraId="119B2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2EAE670B">
            <w:pPr>
              <w:spacing w:after="0" w:line="240" w:lineRule="auto"/>
            </w:pPr>
            <w:r>
              <w:rPr>
                <w:sz w:val="21"/>
              </w:rPr>
              <w:t>2</w:t>
            </w:r>
          </w:p>
        </w:tc>
        <w:tc>
          <w:tcPr>
            <w:tcW w:w="1373" w:type="dxa"/>
          </w:tcPr>
          <w:p w14:paraId="4F24C397">
            <w:pPr>
              <w:spacing w:after="0" w:line="240" w:lineRule="auto"/>
            </w:pPr>
            <w:r>
              <w:rPr>
                <w:sz w:val="21"/>
              </w:rPr>
              <w:t>白光光通量</w:t>
            </w:r>
          </w:p>
        </w:tc>
        <w:tc>
          <w:tcPr>
            <w:tcW w:w="5880" w:type="dxa"/>
          </w:tcPr>
          <w:p w14:paraId="7B5A0355">
            <w:pPr>
              <w:spacing w:after="0" w:line="240" w:lineRule="auto"/>
            </w:pPr>
            <w:r>
              <w:rPr>
                <w:sz w:val="21"/>
              </w:rPr>
              <w:t>≥1100lm，保证深腔手术亮度</w:t>
            </w:r>
          </w:p>
        </w:tc>
      </w:tr>
      <w:tr w14:paraId="4C629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2E526832">
            <w:pPr>
              <w:spacing w:after="0" w:line="240" w:lineRule="auto"/>
            </w:pPr>
            <w:r>
              <w:rPr>
                <w:sz w:val="21"/>
              </w:rPr>
              <w:t>3</w:t>
            </w:r>
          </w:p>
        </w:tc>
        <w:tc>
          <w:tcPr>
            <w:tcW w:w="1373" w:type="dxa"/>
          </w:tcPr>
          <w:p w14:paraId="2B859D1A">
            <w:pPr>
              <w:spacing w:after="0" w:line="240" w:lineRule="auto"/>
            </w:pPr>
            <w:r>
              <w:rPr>
                <w:sz w:val="21"/>
              </w:rPr>
              <w:t>光源寿命</w:t>
            </w:r>
          </w:p>
        </w:tc>
        <w:tc>
          <w:tcPr>
            <w:tcW w:w="5880" w:type="dxa"/>
          </w:tcPr>
          <w:p w14:paraId="7C96825A">
            <w:pPr>
              <w:spacing w:after="0" w:line="240" w:lineRule="auto"/>
            </w:pPr>
            <w:r>
              <w:rPr>
                <w:sz w:val="21"/>
              </w:rPr>
              <w:t>LED光源使用寿命≥</w:t>
            </w:r>
            <w:r>
              <w:rPr>
                <w:rFonts w:hint="eastAsia"/>
                <w:sz w:val="21"/>
                <w:lang w:eastAsia="zh-CN"/>
              </w:rPr>
              <w:t>3</w:t>
            </w:r>
            <w:r>
              <w:rPr>
                <w:sz w:val="21"/>
              </w:rPr>
              <w:t>0000小时</w:t>
            </w:r>
          </w:p>
        </w:tc>
      </w:tr>
      <w:tr w14:paraId="79CEE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0B1C84CF">
            <w:pPr>
              <w:spacing w:after="0" w:line="240" w:lineRule="auto"/>
            </w:pPr>
            <w:r>
              <w:rPr>
                <w:sz w:val="21"/>
              </w:rPr>
              <w:t>4</w:t>
            </w:r>
          </w:p>
        </w:tc>
        <w:tc>
          <w:tcPr>
            <w:tcW w:w="1373" w:type="dxa"/>
          </w:tcPr>
          <w:p w14:paraId="6ACAD690">
            <w:pPr>
              <w:spacing w:after="0" w:line="240" w:lineRule="auto"/>
            </w:pPr>
            <w:r>
              <w:rPr>
                <w:sz w:val="21"/>
              </w:rPr>
              <w:t>亮度调节</w:t>
            </w:r>
          </w:p>
        </w:tc>
        <w:tc>
          <w:tcPr>
            <w:tcW w:w="5880" w:type="dxa"/>
          </w:tcPr>
          <w:p w14:paraId="3843B623">
            <w:pPr>
              <w:spacing w:after="0" w:line="240" w:lineRule="auto"/>
            </w:pPr>
            <w:r>
              <w:rPr>
                <w:sz w:val="21"/>
              </w:rPr>
              <w:t>≥30级亮度可调，支持手动和自动调节</w:t>
            </w:r>
          </w:p>
        </w:tc>
      </w:tr>
      <w:tr w14:paraId="5F4E8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269CCC43">
            <w:pPr>
              <w:spacing w:after="0" w:line="240" w:lineRule="auto"/>
            </w:pPr>
            <w:r>
              <w:rPr>
                <w:sz w:val="21"/>
              </w:rPr>
              <w:t>5</w:t>
            </w:r>
          </w:p>
        </w:tc>
        <w:tc>
          <w:tcPr>
            <w:tcW w:w="1373" w:type="dxa"/>
          </w:tcPr>
          <w:p w14:paraId="29811E75">
            <w:pPr>
              <w:spacing w:after="0" w:line="240" w:lineRule="auto"/>
            </w:pPr>
            <w:r>
              <w:rPr>
                <w:sz w:val="21"/>
              </w:rPr>
              <w:t>荧光波长</w:t>
            </w:r>
          </w:p>
        </w:tc>
        <w:tc>
          <w:tcPr>
            <w:tcW w:w="5880" w:type="dxa"/>
          </w:tcPr>
          <w:p w14:paraId="511B299D">
            <w:pPr>
              <w:spacing w:after="0" w:line="240" w:lineRule="auto"/>
              <w:rPr>
                <w:lang w:eastAsia="zh-CN"/>
              </w:rPr>
            </w:pPr>
            <w:r>
              <w:rPr>
                <w:sz w:val="21"/>
              </w:rPr>
              <w:t>近红外荧光波长范围800-900nm</w:t>
            </w:r>
          </w:p>
        </w:tc>
      </w:tr>
      <w:tr w14:paraId="0492E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08CB9D21">
            <w:pPr>
              <w:spacing w:after="0" w:line="240" w:lineRule="auto"/>
            </w:pPr>
            <w:r>
              <w:rPr>
                <w:sz w:val="21"/>
              </w:rPr>
              <w:t>6</w:t>
            </w:r>
          </w:p>
        </w:tc>
        <w:tc>
          <w:tcPr>
            <w:tcW w:w="1373" w:type="dxa"/>
          </w:tcPr>
          <w:p w14:paraId="74A93E8C">
            <w:pPr>
              <w:spacing w:after="0" w:line="240" w:lineRule="auto"/>
            </w:pPr>
            <w:r>
              <w:rPr>
                <w:sz w:val="21"/>
              </w:rPr>
              <w:t>冷却方式</w:t>
            </w:r>
          </w:p>
        </w:tc>
        <w:tc>
          <w:tcPr>
            <w:tcW w:w="5880" w:type="dxa"/>
          </w:tcPr>
          <w:p w14:paraId="69C18C69">
            <w:pPr>
              <w:spacing w:after="0" w:line="240" w:lineRule="auto"/>
            </w:pPr>
            <w:r>
              <w:rPr>
                <w:sz w:val="21"/>
              </w:rPr>
              <w:t>具备高效散热系统，长时间工作光源稳定</w:t>
            </w:r>
          </w:p>
        </w:tc>
      </w:tr>
      <w:tr w14:paraId="110B9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1BC30FE9">
            <w:pPr>
              <w:spacing w:after="0" w:line="240" w:lineRule="auto"/>
            </w:pPr>
            <w:r>
              <w:rPr>
                <w:sz w:val="21"/>
              </w:rPr>
              <w:t>7</w:t>
            </w:r>
          </w:p>
        </w:tc>
        <w:tc>
          <w:tcPr>
            <w:tcW w:w="1373" w:type="dxa"/>
          </w:tcPr>
          <w:p w14:paraId="42A28F7E">
            <w:pPr>
              <w:spacing w:after="0" w:line="240" w:lineRule="auto"/>
            </w:pPr>
            <w:r>
              <w:rPr>
                <w:sz w:val="21"/>
              </w:rPr>
              <w:t>电气安全</w:t>
            </w:r>
          </w:p>
        </w:tc>
        <w:tc>
          <w:tcPr>
            <w:tcW w:w="5880" w:type="dxa"/>
          </w:tcPr>
          <w:p w14:paraId="43B47DE1">
            <w:pPr>
              <w:spacing w:after="0" w:line="240" w:lineRule="auto"/>
            </w:pPr>
            <w:r>
              <w:rPr>
                <w:sz w:val="21"/>
              </w:rPr>
              <w:t>I类CF型应用部分</w:t>
            </w:r>
          </w:p>
        </w:tc>
      </w:tr>
      <w:tr w14:paraId="65BB3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34B32CED">
            <w:pPr>
              <w:spacing w:after="0" w:line="240" w:lineRule="auto"/>
            </w:pPr>
            <w:r>
              <w:rPr>
                <w:sz w:val="21"/>
              </w:rPr>
              <w:t>8</w:t>
            </w:r>
          </w:p>
        </w:tc>
        <w:tc>
          <w:tcPr>
            <w:tcW w:w="1373" w:type="dxa"/>
          </w:tcPr>
          <w:p w14:paraId="01F88833">
            <w:pPr>
              <w:spacing w:after="0" w:line="240" w:lineRule="auto"/>
            </w:pPr>
            <w:r>
              <w:rPr>
                <w:sz w:val="21"/>
              </w:rPr>
              <w:t>接口兼容</w:t>
            </w:r>
          </w:p>
        </w:tc>
        <w:tc>
          <w:tcPr>
            <w:tcW w:w="5880" w:type="dxa"/>
          </w:tcPr>
          <w:p w14:paraId="60549BDD">
            <w:pPr>
              <w:spacing w:after="0" w:line="240" w:lineRule="auto"/>
            </w:pPr>
            <w:r>
              <w:rPr>
                <w:sz w:val="21"/>
              </w:rPr>
              <w:t>兼容标准光纤导光束接口</w:t>
            </w:r>
          </w:p>
        </w:tc>
      </w:tr>
    </w:tbl>
    <w:p w14:paraId="79FAE938"/>
    <w:p w14:paraId="0BE06235">
      <w:pPr>
        <w:pStyle w:val="4"/>
      </w:pPr>
      <w:r>
        <w:rPr>
          <w:rFonts w:ascii="黑体" w:hAnsi="黑体" w:eastAsia="黑体"/>
          <w:sz w:val="28"/>
        </w:rPr>
        <w:t>（</w:t>
      </w:r>
      <w:r>
        <w:rPr>
          <w:rFonts w:hint="eastAsia" w:ascii="黑体" w:hAnsi="黑体" w:eastAsia="黑体"/>
          <w:sz w:val="28"/>
          <w:lang w:eastAsia="zh-CN"/>
        </w:rPr>
        <w:t>四</w:t>
      </w:r>
      <w:r>
        <w:rPr>
          <w:rFonts w:ascii="黑体" w:hAnsi="黑体" w:eastAsia="黑体"/>
          <w:sz w:val="28"/>
        </w:rPr>
        <w:t>）4K光学</w:t>
      </w:r>
      <w:r>
        <w:rPr>
          <w:rFonts w:hint="eastAsia" w:ascii="黑体" w:hAnsi="黑体" w:eastAsia="黑体"/>
          <w:sz w:val="28"/>
          <w:lang w:eastAsia="zh-CN"/>
        </w:rPr>
        <w:t>荧光</w:t>
      </w:r>
      <w:r>
        <w:rPr>
          <w:rFonts w:ascii="黑体" w:hAnsi="黑体" w:eastAsia="黑体"/>
          <w:sz w:val="28"/>
        </w:rPr>
        <w:t>腹腔内窥镜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403"/>
        <w:gridCol w:w="5865"/>
      </w:tblGrid>
      <w:tr w14:paraId="198F9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  <w:shd w:val="clear" w:color="auto" w:fill="D9E2F3"/>
          </w:tcPr>
          <w:p w14:paraId="161DCC5A">
            <w:pPr>
              <w:spacing w:after="0" w:line="240" w:lineRule="auto"/>
              <w:jc w:val="center"/>
            </w:pPr>
            <w:r>
              <w:rPr>
                <w:b/>
                <w:sz w:val="21"/>
              </w:rPr>
              <w:t>序号</w:t>
            </w:r>
          </w:p>
        </w:tc>
        <w:tc>
          <w:tcPr>
            <w:tcW w:w="1403" w:type="dxa"/>
            <w:shd w:val="clear" w:color="auto" w:fill="D9E2F3"/>
          </w:tcPr>
          <w:p w14:paraId="53A40299">
            <w:pPr>
              <w:spacing w:after="0" w:line="240" w:lineRule="auto"/>
              <w:jc w:val="center"/>
            </w:pPr>
            <w:r>
              <w:rPr>
                <w:b/>
                <w:sz w:val="21"/>
              </w:rPr>
              <w:t>参数名称</w:t>
            </w:r>
          </w:p>
        </w:tc>
        <w:tc>
          <w:tcPr>
            <w:tcW w:w="5865" w:type="dxa"/>
            <w:shd w:val="clear" w:color="auto" w:fill="D9E2F3"/>
          </w:tcPr>
          <w:p w14:paraId="45A887A1">
            <w:pPr>
              <w:spacing w:after="0" w:line="240" w:lineRule="auto"/>
              <w:jc w:val="center"/>
            </w:pPr>
            <w:r>
              <w:rPr>
                <w:b/>
                <w:sz w:val="21"/>
              </w:rPr>
              <w:t>技术要求</w:t>
            </w:r>
          </w:p>
        </w:tc>
      </w:tr>
      <w:tr w14:paraId="706E4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49D21DFE">
            <w:pPr>
              <w:spacing w:after="0" w:line="240" w:lineRule="auto"/>
            </w:pPr>
            <w:r>
              <w:rPr>
                <w:sz w:val="21"/>
              </w:rPr>
              <w:t>1</w:t>
            </w:r>
          </w:p>
        </w:tc>
        <w:tc>
          <w:tcPr>
            <w:tcW w:w="1403" w:type="dxa"/>
          </w:tcPr>
          <w:p w14:paraId="3280BF04">
            <w:pPr>
              <w:spacing w:after="0" w:line="240" w:lineRule="auto"/>
            </w:pPr>
            <w:r>
              <w:rPr>
                <w:sz w:val="21"/>
              </w:rPr>
              <w:t>规格配置</w:t>
            </w:r>
          </w:p>
        </w:tc>
        <w:tc>
          <w:tcPr>
            <w:tcW w:w="5865" w:type="dxa"/>
          </w:tcPr>
          <w:p w14:paraId="7503AF87">
            <w:pPr>
              <w:spacing w:after="0" w:line="240" w:lineRule="auto"/>
            </w:pPr>
            <w:r>
              <w:rPr>
                <w:sz w:val="21"/>
              </w:rPr>
              <w:t>30°镜</w:t>
            </w:r>
            <w:r>
              <w:rPr>
                <w:rFonts w:hint="eastAsia"/>
                <w:sz w:val="21"/>
                <w:lang w:eastAsia="zh-CN"/>
              </w:rPr>
              <w:t>2</w:t>
            </w:r>
            <w:r>
              <w:rPr>
                <w:sz w:val="21"/>
              </w:rPr>
              <w:t>条，直径10mm</w:t>
            </w:r>
          </w:p>
        </w:tc>
      </w:tr>
      <w:tr w14:paraId="1E2EA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12B97CB3">
            <w:pPr>
              <w:spacing w:after="0" w:line="240" w:lineRule="auto"/>
            </w:pPr>
            <w:r>
              <w:rPr>
                <w:sz w:val="21"/>
              </w:rPr>
              <w:t>2</w:t>
            </w:r>
          </w:p>
        </w:tc>
        <w:tc>
          <w:tcPr>
            <w:tcW w:w="1403" w:type="dxa"/>
          </w:tcPr>
          <w:p w14:paraId="2F4984DC">
            <w:pPr>
              <w:spacing w:after="0" w:line="240" w:lineRule="auto"/>
            </w:pPr>
            <w:r>
              <w:rPr>
                <w:sz w:val="21"/>
              </w:rPr>
              <w:t>视场角</w:t>
            </w:r>
          </w:p>
        </w:tc>
        <w:tc>
          <w:tcPr>
            <w:tcW w:w="5865" w:type="dxa"/>
          </w:tcPr>
          <w:p w14:paraId="445233FE">
            <w:pPr>
              <w:spacing w:after="0" w:line="240" w:lineRule="auto"/>
            </w:pPr>
            <w:r>
              <w:rPr>
                <w:sz w:val="21"/>
              </w:rPr>
              <w:t>≥80°，视野开阔</w:t>
            </w:r>
          </w:p>
        </w:tc>
      </w:tr>
      <w:tr w14:paraId="32AB9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72579094">
            <w:pPr>
              <w:spacing w:after="0" w:line="240" w:lineRule="auto"/>
            </w:pPr>
            <w:r>
              <w:rPr>
                <w:sz w:val="21"/>
              </w:rPr>
              <w:t>3</w:t>
            </w:r>
          </w:p>
        </w:tc>
        <w:tc>
          <w:tcPr>
            <w:tcW w:w="1403" w:type="dxa"/>
          </w:tcPr>
          <w:p w14:paraId="14ED791E">
            <w:pPr>
              <w:spacing w:after="0" w:line="240" w:lineRule="auto"/>
            </w:pPr>
            <w:r>
              <w:rPr>
                <w:sz w:val="21"/>
              </w:rPr>
              <w:t>工作长度</w:t>
            </w:r>
          </w:p>
        </w:tc>
        <w:tc>
          <w:tcPr>
            <w:tcW w:w="5865" w:type="dxa"/>
          </w:tcPr>
          <w:p w14:paraId="37C9ADF9">
            <w:pPr>
              <w:spacing w:after="0" w:line="240" w:lineRule="auto"/>
            </w:pPr>
            <w:r>
              <w:rPr>
                <w:sz w:val="21"/>
              </w:rPr>
              <w:t>≥300mm，满足普外科手术深度需求</w:t>
            </w:r>
          </w:p>
        </w:tc>
      </w:tr>
      <w:tr w14:paraId="52041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4D15D0C8">
            <w:pPr>
              <w:spacing w:after="0" w:line="240" w:lineRule="auto"/>
            </w:pPr>
            <w:r>
              <w:rPr>
                <w:sz w:val="21"/>
              </w:rPr>
              <w:t>4</w:t>
            </w:r>
          </w:p>
        </w:tc>
        <w:tc>
          <w:tcPr>
            <w:tcW w:w="1403" w:type="dxa"/>
          </w:tcPr>
          <w:p w14:paraId="3EFAF739">
            <w:pPr>
              <w:spacing w:after="0" w:line="240" w:lineRule="auto"/>
            </w:pPr>
            <w:r>
              <w:rPr>
                <w:sz w:val="21"/>
              </w:rPr>
              <w:t>景深范围</w:t>
            </w:r>
          </w:p>
        </w:tc>
        <w:tc>
          <w:tcPr>
            <w:tcW w:w="5865" w:type="dxa"/>
          </w:tcPr>
          <w:p w14:paraId="24BF762B">
            <w:pPr>
              <w:spacing w:after="0" w:line="240" w:lineRule="auto"/>
            </w:pPr>
            <w:r>
              <w:rPr>
                <w:sz w:val="21"/>
              </w:rPr>
              <w:t>3mm-200mm以上</w:t>
            </w:r>
          </w:p>
        </w:tc>
      </w:tr>
      <w:tr w14:paraId="0FD56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75794258">
            <w:pPr>
              <w:spacing w:after="0" w:line="240" w:lineRule="auto"/>
            </w:pPr>
            <w:r>
              <w:rPr>
                <w:sz w:val="21"/>
              </w:rPr>
              <w:t>5</w:t>
            </w:r>
          </w:p>
        </w:tc>
        <w:tc>
          <w:tcPr>
            <w:tcW w:w="1403" w:type="dxa"/>
          </w:tcPr>
          <w:p w14:paraId="1D8B910C">
            <w:pPr>
              <w:spacing w:after="0" w:line="240" w:lineRule="auto"/>
            </w:pPr>
            <w:r>
              <w:rPr>
                <w:sz w:val="21"/>
              </w:rPr>
              <w:t>防雾设计</w:t>
            </w:r>
          </w:p>
        </w:tc>
        <w:tc>
          <w:tcPr>
            <w:tcW w:w="5865" w:type="dxa"/>
          </w:tcPr>
          <w:p w14:paraId="653C5ED5">
            <w:pPr>
              <w:spacing w:after="0" w:line="240" w:lineRule="auto"/>
            </w:pPr>
            <w:r>
              <w:rPr>
                <w:sz w:val="21"/>
              </w:rPr>
              <w:t>镜体具备防雾涂层或加热防雾功能</w:t>
            </w:r>
          </w:p>
        </w:tc>
      </w:tr>
      <w:tr w14:paraId="350D7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3EFFADE7">
            <w:pPr>
              <w:spacing w:after="0" w:line="240" w:lineRule="auto"/>
            </w:pPr>
            <w:r>
              <w:rPr>
                <w:sz w:val="21"/>
              </w:rPr>
              <w:t>6</w:t>
            </w:r>
          </w:p>
        </w:tc>
        <w:tc>
          <w:tcPr>
            <w:tcW w:w="1403" w:type="dxa"/>
          </w:tcPr>
          <w:p w14:paraId="6DEC7F32">
            <w:pPr>
              <w:spacing w:after="0" w:line="240" w:lineRule="auto"/>
            </w:pPr>
            <w:r>
              <w:rPr>
                <w:sz w:val="21"/>
              </w:rPr>
              <w:t>消毒方式</w:t>
            </w:r>
          </w:p>
        </w:tc>
        <w:tc>
          <w:tcPr>
            <w:tcW w:w="5865" w:type="dxa"/>
          </w:tcPr>
          <w:p w14:paraId="34C03276">
            <w:pPr>
              <w:spacing w:after="0" w:line="240" w:lineRule="auto"/>
            </w:pPr>
            <w:r>
              <w:rPr>
                <w:sz w:val="21"/>
              </w:rPr>
              <w:t>支持高温高压灭菌、低温等离子灭菌</w:t>
            </w:r>
          </w:p>
        </w:tc>
      </w:tr>
      <w:tr w14:paraId="37473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660DC737">
            <w:pPr>
              <w:spacing w:after="0" w:line="240" w:lineRule="auto"/>
            </w:pPr>
            <w:r>
              <w:rPr>
                <w:sz w:val="21"/>
              </w:rPr>
              <w:t>7</w:t>
            </w:r>
          </w:p>
        </w:tc>
        <w:tc>
          <w:tcPr>
            <w:tcW w:w="1403" w:type="dxa"/>
          </w:tcPr>
          <w:p w14:paraId="4C902246">
            <w:pPr>
              <w:spacing w:after="0" w:line="240" w:lineRule="auto"/>
            </w:pPr>
            <w:r>
              <w:rPr>
                <w:sz w:val="21"/>
              </w:rPr>
              <w:t>材料</w:t>
            </w:r>
          </w:p>
        </w:tc>
        <w:tc>
          <w:tcPr>
            <w:tcW w:w="5865" w:type="dxa"/>
          </w:tcPr>
          <w:p w14:paraId="6ECB390A">
            <w:pPr>
              <w:spacing w:after="0" w:line="240" w:lineRule="auto"/>
            </w:pPr>
            <w:r>
              <w:rPr>
                <w:sz w:val="21"/>
              </w:rPr>
              <w:t>医用不锈钢外鞘，蓝宝石镜片</w:t>
            </w:r>
          </w:p>
        </w:tc>
      </w:tr>
      <w:tr w14:paraId="1EF90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2995D8AB">
            <w:pPr>
              <w:spacing w:after="0" w:line="240" w:lineRule="auto"/>
            </w:pPr>
            <w:r>
              <w:rPr>
                <w:sz w:val="21"/>
              </w:rPr>
              <w:t>8</w:t>
            </w:r>
          </w:p>
        </w:tc>
        <w:tc>
          <w:tcPr>
            <w:tcW w:w="1403" w:type="dxa"/>
          </w:tcPr>
          <w:p w14:paraId="148E269B">
            <w:pPr>
              <w:spacing w:after="0" w:line="240" w:lineRule="auto"/>
            </w:pPr>
            <w:r>
              <w:rPr>
                <w:sz w:val="21"/>
              </w:rPr>
              <w:t>适配性</w:t>
            </w:r>
          </w:p>
        </w:tc>
        <w:tc>
          <w:tcPr>
            <w:tcW w:w="5865" w:type="dxa"/>
          </w:tcPr>
          <w:p w14:paraId="23258E28">
            <w:pPr>
              <w:spacing w:after="0" w:line="240" w:lineRule="auto"/>
            </w:pPr>
            <w:r>
              <w:rPr>
                <w:rFonts w:hint="eastAsia"/>
                <w:sz w:val="21"/>
                <w:lang w:eastAsia="zh-CN"/>
              </w:rPr>
              <w:t>可兼容</w:t>
            </w:r>
            <w:r>
              <w:rPr>
                <w:sz w:val="21"/>
              </w:rPr>
              <w:t>品牌4K摄像头配套使用，即插即用</w:t>
            </w:r>
          </w:p>
        </w:tc>
      </w:tr>
    </w:tbl>
    <w:p w14:paraId="168CB3F1"/>
    <w:p w14:paraId="6A00B894">
      <w:pPr>
        <w:pStyle w:val="4"/>
      </w:pPr>
      <w:r>
        <w:rPr>
          <w:rFonts w:ascii="黑体" w:hAnsi="黑体" w:eastAsia="黑体"/>
          <w:sz w:val="28"/>
        </w:rPr>
        <w:t>（</w:t>
      </w:r>
      <w:r>
        <w:rPr>
          <w:rFonts w:hint="eastAsia" w:ascii="黑体" w:hAnsi="黑体" w:eastAsia="黑体"/>
          <w:sz w:val="28"/>
          <w:lang w:eastAsia="zh-CN"/>
        </w:rPr>
        <w:t>五</w:t>
      </w:r>
      <w:r>
        <w:rPr>
          <w:rFonts w:ascii="黑体" w:hAnsi="黑体" w:eastAsia="黑体"/>
          <w:sz w:val="28"/>
        </w:rPr>
        <w:t>）3D电子腹腔内窥镜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403"/>
        <w:gridCol w:w="5797"/>
      </w:tblGrid>
      <w:tr w14:paraId="544F7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0" w:type="dxa"/>
            <w:shd w:val="clear" w:color="auto" w:fill="D9E2F3"/>
          </w:tcPr>
          <w:p w14:paraId="6EBEC292">
            <w:pPr>
              <w:spacing w:after="0" w:line="240" w:lineRule="auto"/>
              <w:jc w:val="center"/>
            </w:pPr>
            <w:r>
              <w:rPr>
                <w:b/>
                <w:sz w:val="21"/>
              </w:rPr>
              <w:t>序号</w:t>
            </w:r>
          </w:p>
        </w:tc>
        <w:tc>
          <w:tcPr>
            <w:tcW w:w="1403" w:type="dxa"/>
            <w:shd w:val="clear" w:color="auto" w:fill="D9E2F3"/>
          </w:tcPr>
          <w:p w14:paraId="3205EDAA">
            <w:pPr>
              <w:spacing w:after="0" w:line="240" w:lineRule="auto"/>
              <w:jc w:val="center"/>
            </w:pPr>
            <w:r>
              <w:rPr>
                <w:b/>
                <w:sz w:val="21"/>
              </w:rPr>
              <w:t>参数名称</w:t>
            </w:r>
          </w:p>
        </w:tc>
        <w:tc>
          <w:tcPr>
            <w:tcW w:w="5797" w:type="dxa"/>
            <w:shd w:val="clear" w:color="auto" w:fill="D9E2F3"/>
          </w:tcPr>
          <w:p w14:paraId="63B47521">
            <w:pPr>
              <w:spacing w:after="0" w:line="240" w:lineRule="auto"/>
              <w:jc w:val="center"/>
            </w:pPr>
            <w:r>
              <w:rPr>
                <w:b/>
                <w:sz w:val="21"/>
              </w:rPr>
              <w:t>技术要求</w:t>
            </w:r>
          </w:p>
        </w:tc>
      </w:tr>
      <w:tr w14:paraId="3A835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68CC45D5">
            <w:pPr>
              <w:spacing w:after="0" w:line="240" w:lineRule="auto"/>
            </w:pPr>
            <w:r>
              <w:rPr>
                <w:sz w:val="21"/>
              </w:rPr>
              <w:t>1</w:t>
            </w:r>
          </w:p>
        </w:tc>
        <w:tc>
          <w:tcPr>
            <w:tcW w:w="1403" w:type="dxa"/>
          </w:tcPr>
          <w:p w14:paraId="5A9C1C83">
            <w:pPr>
              <w:spacing w:after="0" w:line="240" w:lineRule="auto"/>
            </w:pPr>
            <w:r>
              <w:rPr>
                <w:sz w:val="21"/>
              </w:rPr>
              <w:t>规格配置</w:t>
            </w:r>
          </w:p>
        </w:tc>
        <w:tc>
          <w:tcPr>
            <w:tcW w:w="5797" w:type="dxa"/>
          </w:tcPr>
          <w:p w14:paraId="55454584">
            <w:pPr>
              <w:spacing w:after="0" w:line="240" w:lineRule="auto"/>
              <w:rPr>
                <w:lang w:eastAsia="zh-CN"/>
              </w:rPr>
            </w:pPr>
            <w:r>
              <w:rPr>
                <w:sz w:val="21"/>
              </w:rPr>
              <w:t>30°3D电子镜</w:t>
            </w:r>
            <w:r>
              <w:rPr>
                <w:rFonts w:hint="eastAsia"/>
                <w:sz w:val="21"/>
                <w:lang w:eastAsia="zh-CN"/>
              </w:rPr>
              <w:t>2</w:t>
            </w:r>
            <w:r>
              <w:rPr>
                <w:sz w:val="21"/>
              </w:rPr>
              <w:t>条</w:t>
            </w:r>
            <w:r>
              <w:rPr>
                <w:rFonts w:hint="eastAsia"/>
                <w:sz w:val="21"/>
                <w:lang w:eastAsia="zh-CN"/>
              </w:rPr>
              <w:t>，</w:t>
            </w:r>
            <w:r>
              <w:rPr>
                <w:sz w:val="21"/>
              </w:rPr>
              <w:t>直径10mm，共2条</w:t>
            </w:r>
            <w:r>
              <w:rPr>
                <w:rFonts w:hint="eastAsia"/>
                <w:sz w:val="21"/>
                <w:lang w:eastAsia="zh-CN"/>
              </w:rPr>
              <w:t xml:space="preserve"> </w:t>
            </w:r>
          </w:p>
        </w:tc>
      </w:tr>
      <w:tr w14:paraId="76162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666BDF02">
            <w:pPr>
              <w:spacing w:after="0" w:line="240" w:lineRule="auto"/>
            </w:pPr>
            <w:r>
              <w:rPr>
                <w:sz w:val="21"/>
              </w:rPr>
              <w:t>2</w:t>
            </w:r>
          </w:p>
        </w:tc>
        <w:tc>
          <w:tcPr>
            <w:tcW w:w="1403" w:type="dxa"/>
          </w:tcPr>
          <w:p w14:paraId="64B7C2E6">
            <w:pPr>
              <w:spacing w:after="0" w:line="240" w:lineRule="auto"/>
            </w:pPr>
            <w:r>
              <w:rPr>
                <w:sz w:val="21"/>
              </w:rPr>
              <w:t>成像方式</w:t>
            </w:r>
          </w:p>
        </w:tc>
        <w:tc>
          <w:tcPr>
            <w:tcW w:w="5797" w:type="dxa"/>
          </w:tcPr>
          <w:p w14:paraId="20A0588A">
            <w:pPr>
              <w:spacing w:after="0" w:line="240" w:lineRule="auto"/>
            </w:pPr>
            <w:r>
              <w:rPr>
                <w:sz w:val="21"/>
              </w:rPr>
              <w:t>双目电子成像，左右双通道独立传感器，真实立体成像</w:t>
            </w:r>
          </w:p>
        </w:tc>
      </w:tr>
      <w:tr w14:paraId="4DAA4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4077D2B7">
            <w:pPr>
              <w:spacing w:after="0" w:line="240" w:lineRule="auto"/>
            </w:pPr>
            <w:r>
              <w:rPr>
                <w:sz w:val="21"/>
              </w:rPr>
              <w:t>3</w:t>
            </w:r>
          </w:p>
        </w:tc>
        <w:tc>
          <w:tcPr>
            <w:tcW w:w="1403" w:type="dxa"/>
          </w:tcPr>
          <w:p w14:paraId="4A5DF134">
            <w:pPr>
              <w:spacing w:after="0" w:line="240" w:lineRule="auto"/>
            </w:pPr>
            <w:r>
              <w:rPr>
                <w:sz w:val="21"/>
              </w:rPr>
              <w:t>视场角</w:t>
            </w:r>
          </w:p>
        </w:tc>
        <w:tc>
          <w:tcPr>
            <w:tcW w:w="5797" w:type="dxa"/>
          </w:tcPr>
          <w:p w14:paraId="05139B17">
            <w:pPr>
              <w:spacing w:after="0" w:line="240" w:lineRule="auto"/>
            </w:pPr>
            <w:r>
              <w:rPr>
                <w:sz w:val="21"/>
              </w:rPr>
              <w:t>≥75°，立体视野开阔</w:t>
            </w:r>
          </w:p>
        </w:tc>
      </w:tr>
      <w:tr w14:paraId="68204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7E1C42FC">
            <w:pPr>
              <w:spacing w:after="0" w:line="240" w:lineRule="auto"/>
            </w:pPr>
            <w:r>
              <w:rPr>
                <w:sz w:val="21"/>
              </w:rPr>
              <w:t>4</w:t>
            </w:r>
          </w:p>
        </w:tc>
        <w:tc>
          <w:tcPr>
            <w:tcW w:w="1403" w:type="dxa"/>
          </w:tcPr>
          <w:p w14:paraId="57183368">
            <w:pPr>
              <w:spacing w:after="0" w:line="240" w:lineRule="auto"/>
            </w:pPr>
            <w:r>
              <w:rPr>
                <w:sz w:val="21"/>
              </w:rPr>
              <w:t>工作长度</w:t>
            </w:r>
          </w:p>
        </w:tc>
        <w:tc>
          <w:tcPr>
            <w:tcW w:w="5797" w:type="dxa"/>
          </w:tcPr>
          <w:p w14:paraId="530BBD8D">
            <w:pPr>
              <w:spacing w:after="0" w:line="240" w:lineRule="auto"/>
            </w:pPr>
            <w:r>
              <w:rPr>
                <w:sz w:val="21"/>
              </w:rPr>
              <w:t>≥300mm，满足普外科手术深度需求</w:t>
            </w:r>
          </w:p>
        </w:tc>
      </w:tr>
      <w:tr w14:paraId="02900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6B5D1FFD">
            <w:pPr>
              <w:spacing w:after="0" w:line="240" w:lineRule="auto"/>
            </w:pPr>
            <w:r>
              <w:rPr>
                <w:sz w:val="21"/>
              </w:rPr>
              <w:t>5</w:t>
            </w:r>
          </w:p>
        </w:tc>
        <w:tc>
          <w:tcPr>
            <w:tcW w:w="1403" w:type="dxa"/>
          </w:tcPr>
          <w:p w14:paraId="40E04592">
            <w:pPr>
              <w:spacing w:after="0" w:line="240" w:lineRule="auto"/>
            </w:pPr>
            <w:r>
              <w:rPr>
                <w:sz w:val="21"/>
              </w:rPr>
              <w:t>景深范围</w:t>
            </w:r>
          </w:p>
        </w:tc>
        <w:tc>
          <w:tcPr>
            <w:tcW w:w="5797" w:type="dxa"/>
          </w:tcPr>
          <w:p w14:paraId="6EC51FBB">
            <w:pPr>
              <w:spacing w:after="0" w:line="240" w:lineRule="auto"/>
            </w:pPr>
            <w:r>
              <w:rPr>
                <w:sz w:val="21"/>
              </w:rPr>
              <w:t>5mm-150mm以上，立体景深效果良好</w:t>
            </w:r>
          </w:p>
        </w:tc>
      </w:tr>
      <w:tr w14:paraId="62BAB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2C5878D0">
            <w:pPr>
              <w:spacing w:after="0" w:line="240" w:lineRule="auto"/>
            </w:pPr>
            <w:r>
              <w:rPr>
                <w:sz w:val="21"/>
              </w:rPr>
              <w:t>6</w:t>
            </w:r>
          </w:p>
        </w:tc>
        <w:tc>
          <w:tcPr>
            <w:tcW w:w="1403" w:type="dxa"/>
          </w:tcPr>
          <w:p w14:paraId="34FF05F0">
            <w:pPr>
              <w:spacing w:after="0" w:line="240" w:lineRule="auto"/>
            </w:pPr>
            <w:r>
              <w:rPr>
                <w:sz w:val="21"/>
              </w:rPr>
              <w:t>3D效果</w:t>
            </w:r>
          </w:p>
        </w:tc>
        <w:tc>
          <w:tcPr>
            <w:tcW w:w="5797" w:type="dxa"/>
          </w:tcPr>
          <w:p w14:paraId="07ABF14F">
            <w:pPr>
              <w:spacing w:after="0" w:line="240" w:lineRule="auto"/>
            </w:pPr>
            <w:r>
              <w:rPr>
                <w:sz w:val="21"/>
              </w:rPr>
              <w:t>立体感强，层次分明，无明显眩晕感</w:t>
            </w:r>
          </w:p>
        </w:tc>
      </w:tr>
      <w:tr w14:paraId="7D296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22A62DC1">
            <w:pPr>
              <w:spacing w:after="0" w:line="240" w:lineRule="auto"/>
            </w:pPr>
            <w:r>
              <w:rPr>
                <w:sz w:val="21"/>
              </w:rPr>
              <w:t>7</w:t>
            </w:r>
          </w:p>
        </w:tc>
        <w:tc>
          <w:tcPr>
            <w:tcW w:w="1403" w:type="dxa"/>
          </w:tcPr>
          <w:p w14:paraId="52154F43">
            <w:pPr>
              <w:spacing w:after="0" w:line="240" w:lineRule="auto"/>
            </w:pPr>
            <w:r>
              <w:rPr>
                <w:sz w:val="21"/>
              </w:rPr>
              <w:t>消毒方式</w:t>
            </w:r>
          </w:p>
        </w:tc>
        <w:tc>
          <w:tcPr>
            <w:tcW w:w="5797" w:type="dxa"/>
          </w:tcPr>
          <w:p w14:paraId="00210B8C">
            <w:pPr>
              <w:spacing w:after="0" w:line="240" w:lineRule="auto"/>
              <w:rPr>
                <w:lang w:eastAsia="zh-CN"/>
              </w:rPr>
            </w:pPr>
            <w:r>
              <w:rPr>
                <w:sz w:val="21"/>
              </w:rPr>
              <w:t>支持高温高压灭菌、低温等离子灭菌</w:t>
            </w:r>
          </w:p>
        </w:tc>
      </w:tr>
      <w:tr w14:paraId="7C2D4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1F33F3EA">
            <w:pPr>
              <w:spacing w:after="0" w:line="240" w:lineRule="auto"/>
            </w:pPr>
            <w:r>
              <w:rPr>
                <w:sz w:val="21"/>
              </w:rPr>
              <w:t>8</w:t>
            </w:r>
          </w:p>
        </w:tc>
        <w:tc>
          <w:tcPr>
            <w:tcW w:w="1403" w:type="dxa"/>
          </w:tcPr>
          <w:p w14:paraId="0ACEFEA1">
            <w:pPr>
              <w:spacing w:after="0" w:line="240" w:lineRule="auto"/>
            </w:pPr>
            <w:r>
              <w:rPr>
                <w:sz w:val="21"/>
              </w:rPr>
              <w:t>防雾设计</w:t>
            </w:r>
          </w:p>
        </w:tc>
        <w:tc>
          <w:tcPr>
            <w:tcW w:w="5797" w:type="dxa"/>
          </w:tcPr>
          <w:p w14:paraId="744FC012">
            <w:pPr>
              <w:spacing w:after="0" w:line="240" w:lineRule="auto"/>
            </w:pPr>
            <w:r>
              <w:rPr>
                <w:sz w:val="21"/>
              </w:rPr>
              <w:t>具备防雾功能</w:t>
            </w:r>
          </w:p>
        </w:tc>
      </w:tr>
      <w:tr w14:paraId="68127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0" w:type="dxa"/>
            <w:shd w:val="clear" w:color="auto" w:fill="auto"/>
          </w:tcPr>
          <w:p w14:paraId="2D2F5F23">
            <w:pPr>
              <w:spacing w:after="0" w:line="240" w:lineRule="auto"/>
              <w:jc w:val="both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9</w:t>
            </w:r>
          </w:p>
        </w:tc>
        <w:tc>
          <w:tcPr>
            <w:tcW w:w="1403" w:type="dxa"/>
            <w:shd w:val="clear" w:color="auto" w:fill="auto"/>
          </w:tcPr>
          <w:p w14:paraId="44CE2C00">
            <w:pPr>
              <w:spacing w:after="0" w:line="240" w:lineRule="auto"/>
              <w:jc w:val="both"/>
            </w:pPr>
            <w:r>
              <w:rPr>
                <w:sz w:val="21"/>
              </w:rPr>
              <w:t>光学畸变</w:t>
            </w:r>
          </w:p>
        </w:tc>
        <w:tc>
          <w:tcPr>
            <w:tcW w:w="5797" w:type="dxa"/>
            <w:shd w:val="clear" w:color="auto" w:fill="auto"/>
          </w:tcPr>
          <w:p w14:paraId="58E051CA">
            <w:pPr>
              <w:spacing w:after="0" w:line="240" w:lineRule="auto"/>
              <w:jc w:val="both"/>
            </w:pPr>
            <w:r>
              <w:rPr>
                <w:sz w:val="21"/>
              </w:rPr>
              <w:t>相对畸变≤2%</w:t>
            </w:r>
          </w:p>
        </w:tc>
      </w:tr>
      <w:tr w14:paraId="6CFF4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3EC6C9A1">
            <w:pPr>
              <w:spacing w:after="0" w:line="24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10</w:t>
            </w:r>
          </w:p>
        </w:tc>
        <w:tc>
          <w:tcPr>
            <w:tcW w:w="1403" w:type="dxa"/>
          </w:tcPr>
          <w:p w14:paraId="42BF68CE">
            <w:pPr>
              <w:spacing w:after="0" w:line="240" w:lineRule="auto"/>
            </w:pPr>
            <w:r>
              <w:rPr>
                <w:sz w:val="21"/>
              </w:rPr>
              <w:t>适配性</w:t>
            </w:r>
          </w:p>
        </w:tc>
        <w:tc>
          <w:tcPr>
            <w:tcW w:w="5797" w:type="dxa"/>
          </w:tcPr>
          <w:p w14:paraId="7FD28588">
            <w:pPr>
              <w:spacing w:after="0" w:line="240" w:lineRule="auto"/>
            </w:pPr>
            <w:r>
              <w:rPr>
                <w:rFonts w:hint="eastAsia"/>
                <w:sz w:val="21"/>
                <w:lang w:eastAsia="zh-CN"/>
              </w:rPr>
              <w:t>可兼容</w:t>
            </w:r>
            <w:r>
              <w:rPr>
                <w:sz w:val="21"/>
              </w:rPr>
              <w:t>品牌3D摄像头及主机配套使用，即插即用</w:t>
            </w:r>
          </w:p>
        </w:tc>
      </w:tr>
    </w:tbl>
    <w:p w14:paraId="6D31EFE6"/>
    <w:p w14:paraId="6D0C0A55">
      <w:pPr>
        <w:pStyle w:val="4"/>
      </w:pPr>
      <w:r>
        <w:rPr>
          <w:rFonts w:ascii="黑体" w:hAnsi="黑体" w:eastAsia="黑体"/>
          <w:sz w:val="28"/>
        </w:rPr>
        <w:t>（</w:t>
      </w:r>
      <w:r>
        <w:rPr>
          <w:rFonts w:hint="eastAsia" w:ascii="黑体" w:hAnsi="黑体" w:eastAsia="黑体"/>
          <w:sz w:val="28"/>
          <w:lang w:eastAsia="zh-CN"/>
        </w:rPr>
        <w:t>六</w:t>
      </w:r>
      <w:r>
        <w:rPr>
          <w:rFonts w:ascii="黑体" w:hAnsi="黑体" w:eastAsia="黑体"/>
          <w:sz w:val="28"/>
        </w:rPr>
        <w:t>）光纤导光束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418"/>
        <w:gridCol w:w="5782"/>
      </w:tblGrid>
      <w:tr w14:paraId="5447D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  <w:shd w:val="clear" w:color="auto" w:fill="D9E2F3"/>
          </w:tcPr>
          <w:p w14:paraId="1A8E0135">
            <w:pPr>
              <w:spacing w:after="0" w:line="240" w:lineRule="auto"/>
              <w:jc w:val="center"/>
            </w:pPr>
            <w:r>
              <w:rPr>
                <w:b/>
                <w:sz w:val="21"/>
              </w:rPr>
              <w:t>序号</w:t>
            </w:r>
          </w:p>
        </w:tc>
        <w:tc>
          <w:tcPr>
            <w:tcW w:w="1418" w:type="dxa"/>
            <w:shd w:val="clear" w:color="auto" w:fill="D9E2F3"/>
          </w:tcPr>
          <w:p w14:paraId="030FA24F">
            <w:pPr>
              <w:spacing w:after="0" w:line="240" w:lineRule="auto"/>
              <w:jc w:val="center"/>
            </w:pPr>
            <w:r>
              <w:rPr>
                <w:b/>
                <w:sz w:val="21"/>
              </w:rPr>
              <w:t>参数名称</w:t>
            </w:r>
          </w:p>
        </w:tc>
        <w:tc>
          <w:tcPr>
            <w:tcW w:w="5782" w:type="dxa"/>
            <w:shd w:val="clear" w:color="auto" w:fill="D9E2F3"/>
          </w:tcPr>
          <w:p w14:paraId="20FE6587">
            <w:pPr>
              <w:spacing w:after="0" w:line="240" w:lineRule="auto"/>
              <w:jc w:val="center"/>
            </w:pPr>
            <w:r>
              <w:rPr>
                <w:b/>
                <w:sz w:val="21"/>
              </w:rPr>
              <w:t>技术要求</w:t>
            </w:r>
          </w:p>
        </w:tc>
      </w:tr>
      <w:tr w14:paraId="12076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103E191F">
            <w:pPr>
              <w:spacing w:after="0" w:line="240" w:lineRule="auto"/>
            </w:pPr>
            <w:r>
              <w:rPr>
                <w:sz w:val="21"/>
              </w:rPr>
              <w:t>1</w:t>
            </w:r>
          </w:p>
        </w:tc>
        <w:tc>
          <w:tcPr>
            <w:tcW w:w="1418" w:type="dxa"/>
          </w:tcPr>
          <w:p w14:paraId="5F99CABC">
            <w:pPr>
              <w:spacing w:after="0" w:line="240" w:lineRule="auto"/>
            </w:pPr>
            <w:r>
              <w:rPr>
                <w:sz w:val="21"/>
              </w:rPr>
              <w:t>类型</w:t>
            </w:r>
          </w:p>
        </w:tc>
        <w:tc>
          <w:tcPr>
            <w:tcW w:w="5782" w:type="dxa"/>
          </w:tcPr>
          <w:p w14:paraId="0BB93F91">
            <w:pPr>
              <w:spacing w:after="0" w:line="240" w:lineRule="auto"/>
            </w:pPr>
            <w:r>
              <w:rPr>
                <w:sz w:val="21"/>
              </w:rPr>
              <w:t>医用级光纤导光束</w:t>
            </w:r>
          </w:p>
        </w:tc>
      </w:tr>
      <w:tr w14:paraId="2AE72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2B3F6052">
            <w:pPr>
              <w:spacing w:after="0" w:line="240" w:lineRule="auto"/>
            </w:pPr>
            <w:r>
              <w:rPr>
                <w:sz w:val="21"/>
              </w:rPr>
              <w:t>2</w:t>
            </w:r>
          </w:p>
        </w:tc>
        <w:tc>
          <w:tcPr>
            <w:tcW w:w="1418" w:type="dxa"/>
          </w:tcPr>
          <w:p w14:paraId="6E428BAB">
            <w:pPr>
              <w:spacing w:after="0" w:line="240" w:lineRule="auto"/>
            </w:pPr>
            <w:r>
              <w:rPr>
                <w:sz w:val="21"/>
              </w:rPr>
              <w:t>长度</w:t>
            </w:r>
          </w:p>
        </w:tc>
        <w:tc>
          <w:tcPr>
            <w:tcW w:w="5782" w:type="dxa"/>
          </w:tcPr>
          <w:p w14:paraId="0DF62C57">
            <w:pPr>
              <w:spacing w:after="0" w:line="240" w:lineRule="auto"/>
            </w:pPr>
            <w:r>
              <w:rPr>
                <w:sz w:val="21"/>
              </w:rPr>
              <w:t>≥</w:t>
            </w:r>
            <w:r>
              <w:rPr>
                <w:rFonts w:hint="eastAsia"/>
                <w:sz w:val="21"/>
                <w:lang w:eastAsia="zh-CN"/>
              </w:rPr>
              <w:t>3</w:t>
            </w:r>
            <w:r>
              <w:rPr>
                <w:sz w:val="21"/>
              </w:rPr>
              <w:t>m</w:t>
            </w:r>
          </w:p>
        </w:tc>
      </w:tr>
      <w:tr w14:paraId="5AB3F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7DF9B98A">
            <w:pPr>
              <w:spacing w:after="0" w:line="240" w:lineRule="auto"/>
            </w:pPr>
            <w:r>
              <w:rPr>
                <w:sz w:val="21"/>
              </w:rPr>
              <w:t>3</w:t>
            </w:r>
          </w:p>
        </w:tc>
        <w:tc>
          <w:tcPr>
            <w:tcW w:w="1418" w:type="dxa"/>
          </w:tcPr>
          <w:p w14:paraId="56C5378D">
            <w:pPr>
              <w:spacing w:after="0" w:line="240" w:lineRule="auto"/>
            </w:pPr>
            <w:r>
              <w:rPr>
                <w:sz w:val="21"/>
              </w:rPr>
              <w:t>直径</w:t>
            </w:r>
          </w:p>
        </w:tc>
        <w:tc>
          <w:tcPr>
            <w:tcW w:w="5782" w:type="dxa"/>
          </w:tcPr>
          <w:p w14:paraId="43A5503E">
            <w:pPr>
              <w:spacing w:after="0" w:line="240" w:lineRule="auto"/>
            </w:pPr>
            <w:r>
              <w:rPr>
                <w:sz w:val="21"/>
              </w:rPr>
              <w:t>≥4.5mm</w:t>
            </w:r>
          </w:p>
        </w:tc>
      </w:tr>
      <w:tr w14:paraId="3CBD0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3B987FDC">
            <w:pPr>
              <w:spacing w:after="0" w:line="240" w:lineRule="auto"/>
            </w:pPr>
            <w:r>
              <w:rPr>
                <w:sz w:val="21"/>
              </w:rPr>
              <w:t>4</w:t>
            </w:r>
          </w:p>
        </w:tc>
        <w:tc>
          <w:tcPr>
            <w:tcW w:w="1418" w:type="dxa"/>
          </w:tcPr>
          <w:p w14:paraId="7F905790">
            <w:pPr>
              <w:spacing w:after="0" w:line="240" w:lineRule="auto"/>
            </w:pPr>
            <w:r>
              <w:rPr>
                <w:sz w:val="21"/>
              </w:rPr>
              <w:t>传光效率</w:t>
            </w:r>
          </w:p>
        </w:tc>
        <w:tc>
          <w:tcPr>
            <w:tcW w:w="5782" w:type="dxa"/>
          </w:tcPr>
          <w:p w14:paraId="1321F864">
            <w:pPr>
              <w:spacing w:after="0" w:line="240" w:lineRule="auto"/>
            </w:pPr>
            <w:r>
              <w:rPr>
                <w:sz w:val="21"/>
              </w:rPr>
              <w:t>高透光率光纤材料，光衰小</w:t>
            </w:r>
          </w:p>
        </w:tc>
      </w:tr>
      <w:tr w14:paraId="12F74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6129A3DD">
            <w:pPr>
              <w:spacing w:after="0" w:line="240" w:lineRule="auto"/>
            </w:pPr>
            <w:r>
              <w:rPr>
                <w:sz w:val="21"/>
              </w:rPr>
              <w:t>5</w:t>
            </w:r>
          </w:p>
        </w:tc>
        <w:tc>
          <w:tcPr>
            <w:tcW w:w="1418" w:type="dxa"/>
          </w:tcPr>
          <w:p w14:paraId="5DD06A14">
            <w:pPr>
              <w:spacing w:after="0" w:line="240" w:lineRule="auto"/>
            </w:pPr>
            <w:r>
              <w:rPr>
                <w:sz w:val="21"/>
              </w:rPr>
              <w:t>消毒方式</w:t>
            </w:r>
          </w:p>
        </w:tc>
        <w:tc>
          <w:tcPr>
            <w:tcW w:w="5782" w:type="dxa"/>
          </w:tcPr>
          <w:p w14:paraId="33BBE049">
            <w:pPr>
              <w:spacing w:after="0" w:line="240" w:lineRule="auto"/>
            </w:pPr>
            <w:r>
              <w:rPr>
                <w:sz w:val="21"/>
              </w:rPr>
              <w:t>支持高温高压灭菌</w:t>
            </w:r>
          </w:p>
        </w:tc>
      </w:tr>
      <w:tr w14:paraId="2496F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2C3FC36A">
            <w:pPr>
              <w:spacing w:after="0" w:line="240" w:lineRule="auto"/>
            </w:pPr>
            <w:r>
              <w:rPr>
                <w:sz w:val="21"/>
              </w:rPr>
              <w:t>6</w:t>
            </w:r>
          </w:p>
        </w:tc>
        <w:tc>
          <w:tcPr>
            <w:tcW w:w="1418" w:type="dxa"/>
          </w:tcPr>
          <w:p w14:paraId="318DA322">
            <w:pPr>
              <w:spacing w:after="0" w:line="240" w:lineRule="auto"/>
            </w:pPr>
            <w:r>
              <w:rPr>
                <w:sz w:val="21"/>
              </w:rPr>
              <w:t>数量</w:t>
            </w:r>
          </w:p>
        </w:tc>
        <w:tc>
          <w:tcPr>
            <w:tcW w:w="5782" w:type="dxa"/>
          </w:tcPr>
          <w:p w14:paraId="1AF6A3EC">
            <w:pPr>
              <w:spacing w:after="0" w:line="240" w:lineRule="auto"/>
              <w:rPr>
                <w:lang w:eastAsia="zh-CN"/>
              </w:rPr>
            </w:pPr>
            <w:r>
              <w:rPr>
                <w:sz w:val="21"/>
              </w:rPr>
              <w:t>标配</w:t>
            </w:r>
            <w:r>
              <w:rPr>
                <w:rFonts w:hint="eastAsia"/>
                <w:sz w:val="21"/>
                <w:lang w:eastAsia="zh-CN"/>
              </w:rPr>
              <w:t>3</w:t>
            </w:r>
            <w:r>
              <w:rPr>
                <w:sz w:val="21"/>
              </w:rPr>
              <w:t>根</w:t>
            </w:r>
          </w:p>
        </w:tc>
      </w:tr>
    </w:tbl>
    <w:p w14:paraId="1F69EA0B"/>
    <w:p w14:paraId="7E186DA6">
      <w:pPr>
        <w:pStyle w:val="4"/>
      </w:pPr>
      <w:r>
        <w:rPr>
          <w:rFonts w:ascii="黑体" w:hAnsi="黑体" w:eastAsia="黑体"/>
          <w:sz w:val="28"/>
        </w:rPr>
        <w:t>（</w:t>
      </w:r>
      <w:r>
        <w:rPr>
          <w:rFonts w:hint="eastAsia" w:ascii="黑体" w:hAnsi="黑体" w:eastAsia="黑体"/>
          <w:sz w:val="28"/>
          <w:lang w:eastAsia="zh-CN"/>
        </w:rPr>
        <w:t>七</w:t>
      </w:r>
      <w:r>
        <w:rPr>
          <w:rFonts w:ascii="黑体" w:hAnsi="黑体" w:eastAsia="黑体"/>
          <w:sz w:val="28"/>
        </w:rPr>
        <w:t>）医用气腹机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418"/>
        <w:gridCol w:w="5782"/>
      </w:tblGrid>
      <w:tr w14:paraId="4A655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  <w:shd w:val="clear" w:color="auto" w:fill="D9E2F3"/>
          </w:tcPr>
          <w:p w14:paraId="7B46A823">
            <w:pPr>
              <w:spacing w:after="0" w:line="240" w:lineRule="auto"/>
              <w:jc w:val="center"/>
            </w:pPr>
            <w:r>
              <w:rPr>
                <w:b/>
                <w:sz w:val="21"/>
              </w:rPr>
              <w:t>序号</w:t>
            </w:r>
          </w:p>
        </w:tc>
        <w:tc>
          <w:tcPr>
            <w:tcW w:w="1418" w:type="dxa"/>
            <w:shd w:val="clear" w:color="auto" w:fill="D9E2F3"/>
          </w:tcPr>
          <w:p w14:paraId="362F9D45">
            <w:pPr>
              <w:spacing w:after="0" w:line="240" w:lineRule="auto"/>
              <w:jc w:val="center"/>
            </w:pPr>
            <w:r>
              <w:rPr>
                <w:b/>
                <w:sz w:val="21"/>
              </w:rPr>
              <w:t>参数名称</w:t>
            </w:r>
          </w:p>
        </w:tc>
        <w:tc>
          <w:tcPr>
            <w:tcW w:w="5782" w:type="dxa"/>
            <w:shd w:val="clear" w:color="auto" w:fill="D9E2F3"/>
          </w:tcPr>
          <w:p w14:paraId="317408B6">
            <w:pPr>
              <w:spacing w:after="0" w:line="240" w:lineRule="auto"/>
              <w:jc w:val="center"/>
            </w:pPr>
            <w:r>
              <w:rPr>
                <w:b/>
                <w:sz w:val="21"/>
              </w:rPr>
              <w:t>技术要求</w:t>
            </w:r>
          </w:p>
        </w:tc>
      </w:tr>
      <w:tr w14:paraId="38522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776DC73C">
            <w:pPr>
              <w:spacing w:after="0" w:line="240" w:lineRule="auto"/>
            </w:pPr>
            <w:r>
              <w:rPr>
                <w:sz w:val="21"/>
              </w:rPr>
              <w:t>1</w:t>
            </w:r>
          </w:p>
        </w:tc>
        <w:tc>
          <w:tcPr>
            <w:tcW w:w="1418" w:type="dxa"/>
          </w:tcPr>
          <w:p w14:paraId="0F00CE79">
            <w:pPr>
              <w:spacing w:after="0" w:line="240" w:lineRule="auto"/>
            </w:pPr>
            <w:r>
              <w:rPr>
                <w:sz w:val="21"/>
              </w:rPr>
              <w:t>最大流速</w:t>
            </w:r>
          </w:p>
        </w:tc>
        <w:tc>
          <w:tcPr>
            <w:tcW w:w="5782" w:type="dxa"/>
          </w:tcPr>
          <w:p w14:paraId="067BCAF7">
            <w:pPr>
              <w:spacing w:after="0" w:line="240" w:lineRule="auto"/>
            </w:pPr>
            <w:r>
              <w:rPr>
                <w:sz w:val="21"/>
              </w:rPr>
              <w:t>≥</w:t>
            </w:r>
            <w:r>
              <w:rPr>
                <w:rFonts w:hint="eastAsia"/>
                <w:sz w:val="21"/>
                <w:lang w:eastAsia="zh-CN"/>
              </w:rPr>
              <w:t>40</w:t>
            </w:r>
            <w:r>
              <w:rPr>
                <w:sz w:val="21"/>
              </w:rPr>
              <w:t>L/min，满足快速补气需求</w:t>
            </w:r>
          </w:p>
        </w:tc>
      </w:tr>
      <w:tr w14:paraId="19E09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5519D0CF">
            <w:pPr>
              <w:spacing w:after="0" w:line="240" w:lineRule="auto"/>
            </w:pPr>
            <w:r>
              <w:rPr>
                <w:sz w:val="21"/>
              </w:rPr>
              <w:t>2</w:t>
            </w:r>
          </w:p>
        </w:tc>
        <w:tc>
          <w:tcPr>
            <w:tcW w:w="1418" w:type="dxa"/>
          </w:tcPr>
          <w:p w14:paraId="16158579">
            <w:pPr>
              <w:spacing w:after="0" w:line="240" w:lineRule="auto"/>
            </w:pPr>
            <w:r>
              <w:rPr>
                <w:sz w:val="21"/>
              </w:rPr>
              <w:t>压力调节范围</w:t>
            </w:r>
          </w:p>
        </w:tc>
        <w:tc>
          <w:tcPr>
            <w:tcW w:w="5782" w:type="dxa"/>
          </w:tcPr>
          <w:p w14:paraId="6C4FFD32">
            <w:pPr>
              <w:spacing w:after="0" w:line="240" w:lineRule="auto"/>
            </w:pPr>
            <w:r>
              <w:rPr>
                <w:sz w:val="21"/>
              </w:rPr>
              <w:t>1-30mmHg连续可调</w:t>
            </w:r>
          </w:p>
        </w:tc>
      </w:tr>
      <w:tr w14:paraId="5A08E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32899E9A">
            <w:pPr>
              <w:spacing w:after="0" w:line="240" w:lineRule="auto"/>
            </w:pPr>
            <w:r>
              <w:rPr>
                <w:sz w:val="21"/>
              </w:rPr>
              <w:t>3</w:t>
            </w:r>
          </w:p>
        </w:tc>
        <w:tc>
          <w:tcPr>
            <w:tcW w:w="1418" w:type="dxa"/>
          </w:tcPr>
          <w:p w14:paraId="79836ECF">
            <w:pPr>
              <w:spacing w:after="0" w:line="240" w:lineRule="auto"/>
            </w:pPr>
            <w:r>
              <w:rPr>
                <w:sz w:val="21"/>
              </w:rPr>
              <w:t>压力精度</w:t>
            </w:r>
          </w:p>
        </w:tc>
        <w:tc>
          <w:tcPr>
            <w:tcW w:w="5782" w:type="dxa"/>
          </w:tcPr>
          <w:p w14:paraId="26ECABC3">
            <w:pPr>
              <w:spacing w:after="0" w:line="240" w:lineRule="auto"/>
            </w:pPr>
            <w:r>
              <w:rPr>
                <w:sz w:val="21"/>
              </w:rPr>
              <w:t>压力显示精度±2mmHg以内</w:t>
            </w:r>
          </w:p>
        </w:tc>
      </w:tr>
      <w:tr w14:paraId="18A78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06ED25EC">
            <w:pPr>
              <w:spacing w:after="0" w:line="240" w:lineRule="auto"/>
            </w:pPr>
            <w:r>
              <w:rPr>
                <w:sz w:val="21"/>
              </w:rPr>
              <w:t>4</w:t>
            </w:r>
          </w:p>
        </w:tc>
        <w:tc>
          <w:tcPr>
            <w:tcW w:w="1418" w:type="dxa"/>
          </w:tcPr>
          <w:p w14:paraId="17DF988D">
            <w:pPr>
              <w:spacing w:after="0" w:line="240" w:lineRule="auto"/>
            </w:pPr>
            <w:r>
              <w:rPr>
                <w:sz w:val="21"/>
              </w:rPr>
              <w:t>供气模式</w:t>
            </w:r>
          </w:p>
        </w:tc>
        <w:tc>
          <w:tcPr>
            <w:tcW w:w="5782" w:type="dxa"/>
          </w:tcPr>
          <w:p w14:paraId="0AD84F47">
            <w:pPr>
              <w:spacing w:after="0" w:line="240" w:lineRule="auto"/>
              <w:rPr>
                <w:lang w:eastAsia="zh-CN"/>
              </w:rPr>
            </w:pPr>
            <w:r>
              <w:rPr>
                <w:sz w:val="21"/>
              </w:rPr>
              <w:t>支持钢瓶供气和中央供气两种模式自动切换</w:t>
            </w:r>
          </w:p>
        </w:tc>
      </w:tr>
      <w:tr w14:paraId="56FE2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1871395D">
            <w:pPr>
              <w:spacing w:after="0" w:line="240" w:lineRule="auto"/>
            </w:pPr>
            <w:r>
              <w:rPr>
                <w:sz w:val="21"/>
              </w:rPr>
              <w:t>5</w:t>
            </w:r>
          </w:p>
        </w:tc>
        <w:tc>
          <w:tcPr>
            <w:tcW w:w="1418" w:type="dxa"/>
          </w:tcPr>
          <w:p w14:paraId="1CB274B8">
            <w:pPr>
              <w:spacing w:after="0" w:line="240" w:lineRule="auto"/>
            </w:pPr>
            <w:r>
              <w:rPr>
                <w:sz w:val="21"/>
              </w:rPr>
              <w:t>手术模式</w:t>
            </w:r>
          </w:p>
        </w:tc>
        <w:tc>
          <w:tcPr>
            <w:tcW w:w="5782" w:type="dxa"/>
          </w:tcPr>
          <w:p w14:paraId="42967832">
            <w:pPr>
              <w:spacing w:after="0" w:line="240" w:lineRule="auto"/>
              <w:rPr>
                <w:lang w:eastAsia="zh-CN"/>
              </w:rPr>
            </w:pPr>
            <w:r>
              <w:rPr>
                <w:sz w:val="21"/>
              </w:rPr>
              <w:t>具备小儿模式、成人模式等≥</w:t>
            </w:r>
            <w:r>
              <w:rPr>
                <w:rFonts w:hint="eastAsia"/>
                <w:sz w:val="21"/>
                <w:lang w:eastAsia="zh-CN"/>
              </w:rPr>
              <w:t>2</w:t>
            </w:r>
            <w:r>
              <w:rPr>
                <w:sz w:val="21"/>
              </w:rPr>
              <w:t>种预设模式</w:t>
            </w:r>
          </w:p>
        </w:tc>
      </w:tr>
      <w:tr w14:paraId="2D3CE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20E9845D">
            <w:pPr>
              <w:spacing w:after="0" w:line="240" w:lineRule="auto"/>
            </w:pPr>
            <w:r>
              <w:rPr>
                <w:sz w:val="21"/>
              </w:rPr>
              <w:t>6</w:t>
            </w:r>
          </w:p>
        </w:tc>
        <w:tc>
          <w:tcPr>
            <w:tcW w:w="1418" w:type="dxa"/>
          </w:tcPr>
          <w:p w14:paraId="0EB14E71">
            <w:pPr>
              <w:spacing w:after="0" w:line="240" w:lineRule="auto"/>
            </w:pPr>
            <w:r>
              <w:rPr>
                <w:sz w:val="21"/>
              </w:rPr>
              <w:t>加热功能</w:t>
            </w:r>
          </w:p>
        </w:tc>
        <w:tc>
          <w:tcPr>
            <w:tcW w:w="5782" w:type="dxa"/>
          </w:tcPr>
          <w:p w14:paraId="02A649E9">
            <w:pPr>
              <w:spacing w:after="0" w:line="240" w:lineRule="auto"/>
            </w:pPr>
            <w:r>
              <w:rPr>
                <w:sz w:val="21"/>
              </w:rPr>
              <w:t>具备气体加温功能，减少患者低体温风险</w:t>
            </w:r>
          </w:p>
        </w:tc>
      </w:tr>
      <w:tr w14:paraId="78039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2F090B04">
            <w:pPr>
              <w:spacing w:after="0" w:line="240" w:lineRule="auto"/>
            </w:pPr>
            <w:r>
              <w:rPr>
                <w:sz w:val="21"/>
              </w:rPr>
              <w:t>7</w:t>
            </w:r>
          </w:p>
        </w:tc>
        <w:tc>
          <w:tcPr>
            <w:tcW w:w="1418" w:type="dxa"/>
          </w:tcPr>
          <w:p w14:paraId="5E4AD477">
            <w:pPr>
              <w:spacing w:after="0" w:line="240" w:lineRule="auto"/>
            </w:pPr>
            <w:r>
              <w:rPr>
                <w:sz w:val="21"/>
              </w:rPr>
              <w:t>报警功能</w:t>
            </w:r>
          </w:p>
        </w:tc>
        <w:tc>
          <w:tcPr>
            <w:tcW w:w="5782" w:type="dxa"/>
          </w:tcPr>
          <w:p w14:paraId="2D80821F">
            <w:pPr>
              <w:spacing w:after="0" w:line="240" w:lineRule="auto"/>
            </w:pPr>
            <w:r>
              <w:rPr>
                <w:sz w:val="21"/>
              </w:rPr>
              <w:t>超压报警、供气不足报警、故障报警等声光报警</w:t>
            </w:r>
          </w:p>
        </w:tc>
      </w:tr>
      <w:tr w14:paraId="7C218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297BBF73">
            <w:pPr>
              <w:spacing w:after="0" w:line="240" w:lineRule="auto"/>
            </w:pPr>
            <w:r>
              <w:rPr>
                <w:sz w:val="21"/>
              </w:rPr>
              <w:t>8</w:t>
            </w:r>
          </w:p>
        </w:tc>
        <w:tc>
          <w:tcPr>
            <w:tcW w:w="1418" w:type="dxa"/>
          </w:tcPr>
          <w:p w14:paraId="59FD154E">
            <w:pPr>
              <w:spacing w:after="0" w:line="240" w:lineRule="auto"/>
            </w:pPr>
            <w:r>
              <w:rPr>
                <w:sz w:val="21"/>
              </w:rPr>
              <w:t>显示操作</w:t>
            </w:r>
          </w:p>
        </w:tc>
        <w:tc>
          <w:tcPr>
            <w:tcW w:w="5782" w:type="dxa"/>
          </w:tcPr>
          <w:p w14:paraId="0C7F0D63">
            <w:pPr>
              <w:spacing w:after="0" w:line="240" w:lineRule="auto"/>
            </w:pPr>
            <w:r>
              <w:rPr>
                <w:sz w:val="21"/>
              </w:rPr>
              <w:t>数字显示压力、流量参数，按键或触摸操作</w:t>
            </w:r>
          </w:p>
        </w:tc>
      </w:tr>
      <w:tr w14:paraId="56988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63AD0CFB">
            <w:pPr>
              <w:spacing w:after="0" w:line="240" w:lineRule="auto"/>
            </w:pPr>
            <w:r>
              <w:rPr>
                <w:sz w:val="21"/>
              </w:rPr>
              <w:t>9</w:t>
            </w:r>
          </w:p>
        </w:tc>
        <w:tc>
          <w:tcPr>
            <w:tcW w:w="1418" w:type="dxa"/>
          </w:tcPr>
          <w:p w14:paraId="3FA9919B">
            <w:pPr>
              <w:spacing w:after="0" w:line="240" w:lineRule="auto"/>
            </w:pPr>
            <w:r>
              <w:rPr>
                <w:sz w:val="21"/>
              </w:rPr>
              <w:t>过滤系统</w:t>
            </w:r>
          </w:p>
        </w:tc>
        <w:tc>
          <w:tcPr>
            <w:tcW w:w="5782" w:type="dxa"/>
          </w:tcPr>
          <w:p w14:paraId="29FDD054">
            <w:pPr>
              <w:spacing w:after="0" w:line="240" w:lineRule="auto"/>
            </w:pPr>
            <w:r>
              <w:rPr>
                <w:sz w:val="21"/>
              </w:rPr>
              <w:t>配备细菌过滤器</w:t>
            </w:r>
          </w:p>
        </w:tc>
      </w:tr>
    </w:tbl>
    <w:p w14:paraId="0082D373"/>
    <w:p w14:paraId="663C7482">
      <w:pPr>
        <w:pStyle w:val="4"/>
      </w:pPr>
      <w:r>
        <w:rPr>
          <w:rFonts w:ascii="黑体" w:hAnsi="黑体" w:eastAsia="黑体"/>
          <w:sz w:val="28"/>
        </w:rPr>
        <w:t>（</w:t>
      </w:r>
      <w:r>
        <w:rPr>
          <w:rFonts w:hint="eastAsia" w:ascii="黑体" w:hAnsi="黑体" w:eastAsia="黑体"/>
          <w:sz w:val="28"/>
          <w:lang w:eastAsia="zh-CN"/>
        </w:rPr>
        <w:t>八</w:t>
      </w:r>
      <w:r>
        <w:rPr>
          <w:rFonts w:ascii="黑体" w:hAnsi="黑体" w:eastAsia="黑体"/>
          <w:sz w:val="28"/>
        </w:rPr>
        <w:t>）4K/3D兼容医用监视器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433"/>
        <w:gridCol w:w="5767"/>
      </w:tblGrid>
      <w:tr w14:paraId="2E05D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  <w:shd w:val="clear" w:color="auto" w:fill="D9E2F3"/>
          </w:tcPr>
          <w:p w14:paraId="76A79090">
            <w:pPr>
              <w:spacing w:after="0" w:line="240" w:lineRule="auto"/>
              <w:jc w:val="center"/>
            </w:pPr>
            <w:r>
              <w:rPr>
                <w:b/>
                <w:sz w:val="21"/>
              </w:rPr>
              <w:t>序号</w:t>
            </w:r>
          </w:p>
        </w:tc>
        <w:tc>
          <w:tcPr>
            <w:tcW w:w="1433" w:type="dxa"/>
            <w:shd w:val="clear" w:color="auto" w:fill="D9E2F3"/>
          </w:tcPr>
          <w:p w14:paraId="17E7F48A">
            <w:pPr>
              <w:spacing w:after="0" w:line="240" w:lineRule="auto"/>
              <w:jc w:val="center"/>
            </w:pPr>
            <w:r>
              <w:rPr>
                <w:b/>
                <w:sz w:val="21"/>
              </w:rPr>
              <w:t>参数名称</w:t>
            </w:r>
          </w:p>
        </w:tc>
        <w:tc>
          <w:tcPr>
            <w:tcW w:w="5767" w:type="dxa"/>
            <w:shd w:val="clear" w:color="auto" w:fill="D9E2F3"/>
          </w:tcPr>
          <w:p w14:paraId="2B32B063">
            <w:pPr>
              <w:spacing w:after="0" w:line="240" w:lineRule="auto"/>
              <w:jc w:val="center"/>
            </w:pPr>
            <w:r>
              <w:rPr>
                <w:b/>
                <w:sz w:val="21"/>
              </w:rPr>
              <w:t>技术要求</w:t>
            </w:r>
          </w:p>
        </w:tc>
      </w:tr>
      <w:tr w14:paraId="7E34C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60F8DBDE">
            <w:pPr>
              <w:spacing w:after="0" w:line="240" w:lineRule="auto"/>
            </w:pPr>
            <w:r>
              <w:rPr>
                <w:sz w:val="21"/>
              </w:rPr>
              <w:t>1</w:t>
            </w:r>
          </w:p>
        </w:tc>
        <w:tc>
          <w:tcPr>
            <w:tcW w:w="1433" w:type="dxa"/>
          </w:tcPr>
          <w:p w14:paraId="29C21888">
            <w:pPr>
              <w:spacing w:after="0" w:line="240" w:lineRule="auto"/>
            </w:pPr>
            <w:r>
              <w:rPr>
                <w:sz w:val="21"/>
              </w:rPr>
              <w:t>屏幕尺寸</w:t>
            </w:r>
          </w:p>
        </w:tc>
        <w:tc>
          <w:tcPr>
            <w:tcW w:w="5767" w:type="dxa"/>
          </w:tcPr>
          <w:p w14:paraId="703E6D93">
            <w:pPr>
              <w:spacing w:after="0" w:line="240" w:lineRule="auto"/>
            </w:pPr>
            <w:r>
              <w:rPr>
                <w:sz w:val="21"/>
              </w:rPr>
              <w:t>≥32英寸</w:t>
            </w:r>
          </w:p>
        </w:tc>
      </w:tr>
      <w:tr w14:paraId="259D9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1AFEF9B8">
            <w:pPr>
              <w:spacing w:after="0" w:line="240" w:lineRule="auto"/>
            </w:pPr>
            <w:r>
              <w:rPr>
                <w:sz w:val="21"/>
              </w:rPr>
              <w:t>2</w:t>
            </w:r>
          </w:p>
        </w:tc>
        <w:tc>
          <w:tcPr>
            <w:tcW w:w="1433" w:type="dxa"/>
          </w:tcPr>
          <w:p w14:paraId="503593B0">
            <w:pPr>
              <w:spacing w:after="0" w:line="240" w:lineRule="auto"/>
            </w:pPr>
            <w:r>
              <w:rPr>
                <w:sz w:val="21"/>
              </w:rPr>
              <w:t>分辨率</w:t>
            </w:r>
          </w:p>
        </w:tc>
        <w:tc>
          <w:tcPr>
            <w:tcW w:w="5767" w:type="dxa"/>
          </w:tcPr>
          <w:p w14:paraId="1BD73018">
            <w:pPr>
              <w:spacing w:after="0" w:line="240" w:lineRule="auto"/>
            </w:pPr>
            <w:r>
              <w:rPr>
                <w:sz w:val="21"/>
              </w:rPr>
              <w:t>3840×2160（4K UHD）</w:t>
            </w:r>
          </w:p>
        </w:tc>
      </w:tr>
      <w:tr w14:paraId="4FF54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5D89473D">
            <w:pPr>
              <w:spacing w:after="0" w:line="240" w:lineRule="auto"/>
            </w:pPr>
            <w:r>
              <w:rPr>
                <w:sz w:val="21"/>
              </w:rPr>
              <w:t>3</w:t>
            </w:r>
          </w:p>
        </w:tc>
        <w:tc>
          <w:tcPr>
            <w:tcW w:w="1433" w:type="dxa"/>
          </w:tcPr>
          <w:p w14:paraId="07FF066A">
            <w:pPr>
              <w:spacing w:after="0" w:line="240" w:lineRule="auto"/>
            </w:pPr>
            <w:r>
              <w:rPr>
                <w:sz w:val="21"/>
              </w:rPr>
              <w:t>3D显示能力</w:t>
            </w:r>
          </w:p>
        </w:tc>
        <w:tc>
          <w:tcPr>
            <w:tcW w:w="5767" w:type="dxa"/>
          </w:tcPr>
          <w:p w14:paraId="6C473C44">
            <w:pPr>
              <w:spacing w:after="0" w:line="240" w:lineRule="auto"/>
            </w:pPr>
            <w:r>
              <w:rPr>
                <w:sz w:val="21"/>
              </w:rPr>
              <w:t>原生支持3D立体显示，兼容偏光式/快门式3D，与主机3D输出匹配</w:t>
            </w:r>
          </w:p>
        </w:tc>
      </w:tr>
      <w:tr w14:paraId="7294F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19EE98E6">
            <w:pPr>
              <w:spacing w:after="0" w:line="240" w:lineRule="auto"/>
            </w:pPr>
            <w:r>
              <w:rPr>
                <w:sz w:val="21"/>
              </w:rPr>
              <w:t>4</w:t>
            </w:r>
          </w:p>
        </w:tc>
        <w:tc>
          <w:tcPr>
            <w:tcW w:w="1433" w:type="dxa"/>
          </w:tcPr>
          <w:p w14:paraId="2DF28E2B">
            <w:pPr>
              <w:spacing w:after="0" w:line="240" w:lineRule="auto"/>
            </w:pPr>
            <w:r>
              <w:rPr>
                <w:sz w:val="21"/>
              </w:rPr>
              <w:t>显示类型</w:t>
            </w:r>
          </w:p>
        </w:tc>
        <w:tc>
          <w:tcPr>
            <w:tcW w:w="5767" w:type="dxa"/>
          </w:tcPr>
          <w:p w14:paraId="23FC1769">
            <w:pPr>
              <w:spacing w:after="0" w:line="240" w:lineRule="auto"/>
            </w:pPr>
            <w:r>
              <w:rPr>
                <w:sz w:val="21"/>
              </w:rPr>
              <w:t>医用级液晶监视器，非民用显示器</w:t>
            </w:r>
          </w:p>
        </w:tc>
      </w:tr>
      <w:tr w14:paraId="1534A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43AA6750">
            <w:pPr>
              <w:spacing w:after="0" w:line="240" w:lineRule="auto"/>
            </w:pPr>
            <w:r>
              <w:rPr>
                <w:sz w:val="21"/>
              </w:rPr>
              <w:t>5</w:t>
            </w:r>
          </w:p>
        </w:tc>
        <w:tc>
          <w:tcPr>
            <w:tcW w:w="1433" w:type="dxa"/>
          </w:tcPr>
          <w:p w14:paraId="0743E83B">
            <w:pPr>
              <w:spacing w:after="0" w:line="240" w:lineRule="auto"/>
            </w:pPr>
            <w:r>
              <w:rPr>
                <w:sz w:val="21"/>
              </w:rPr>
              <w:t>亮度</w:t>
            </w:r>
          </w:p>
        </w:tc>
        <w:tc>
          <w:tcPr>
            <w:tcW w:w="5767" w:type="dxa"/>
          </w:tcPr>
          <w:p w14:paraId="2528807C">
            <w:pPr>
              <w:spacing w:after="0" w:line="240" w:lineRule="auto"/>
            </w:pPr>
            <w:r>
              <w:rPr>
                <w:sz w:val="21"/>
              </w:rPr>
              <w:t>≥350cd/m²</w:t>
            </w:r>
          </w:p>
        </w:tc>
      </w:tr>
      <w:tr w14:paraId="2C71A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456B4E57">
            <w:pPr>
              <w:spacing w:after="0" w:line="240" w:lineRule="auto"/>
            </w:pPr>
            <w:r>
              <w:rPr>
                <w:sz w:val="21"/>
              </w:rPr>
              <w:t>6</w:t>
            </w:r>
          </w:p>
        </w:tc>
        <w:tc>
          <w:tcPr>
            <w:tcW w:w="1433" w:type="dxa"/>
          </w:tcPr>
          <w:p w14:paraId="7BCEF510">
            <w:pPr>
              <w:spacing w:after="0" w:line="240" w:lineRule="auto"/>
            </w:pPr>
            <w:r>
              <w:rPr>
                <w:sz w:val="21"/>
              </w:rPr>
              <w:t>对比度</w:t>
            </w:r>
          </w:p>
        </w:tc>
        <w:tc>
          <w:tcPr>
            <w:tcW w:w="5767" w:type="dxa"/>
          </w:tcPr>
          <w:p w14:paraId="780B3597">
            <w:pPr>
              <w:spacing w:after="0" w:line="240" w:lineRule="auto"/>
            </w:pPr>
            <w:r>
              <w:rPr>
                <w:sz w:val="21"/>
              </w:rPr>
              <w:t>≥1000:1</w:t>
            </w:r>
          </w:p>
        </w:tc>
      </w:tr>
      <w:tr w14:paraId="35497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7E45815C">
            <w:pPr>
              <w:spacing w:after="0" w:line="240" w:lineRule="auto"/>
            </w:pPr>
            <w:r>
              <w:rPr>
                <w:sz w:val="21"/>
              </w:rPr>
              <w:t>7</w:t>
            </w:r>
          </w:p>
        </w:tc>
        <w:tc>
          <w:tcPr>
            <w:tcW w:w="1433" w:type="dxa"/>
          </w:tcPr>
          <w:p w14:paraId="00FE85EF">
            <w:pPr>
              <w:spacing w:after="0" w:line="240" w:lineRule="auto"/>
            </w:pPr>
            <w:r>
              <w:rPr>
                <w:sz w:val="21"/>
              </w:rPr>
              <w:t>输入接口</w:t>
            </w:r>
          </w:p>
        </w:tc>
        <w:tc>
          <w:tcPr>
            <w:tcW w:w="5767" w:type="dxa"/>
          </w:tcPr>
          <w:p w14:paraId="17E65F11">
            <w:pPr>
              <w:spacing w:after="0" w:line="240" w:lineRule="auto"/>
            </w:pPr>
            <w:r>
              <w:rPr>
                <w:sz w:val="21"/>
              </w:rPr>
              <w:t>支持多种4K/3D信号输入接口</w:t>
            </w:r>
          </w:p>
        </w:tc>
      </w:tr>
      <w:tr w14:paraId="12DEB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3820E28B">
            <w:pPr>
              <w:spacing w:after="0" w:line="240" w:lineRule="auto"/>
            </w:pPr>
            <w:r>
              <w:rPr>
                <w:sz w:val="21"/>
              </w:rPr>
              <w:t>8</w:t>
            </w:r>
          </w:p>
        </w:tc>
        <w:tc>
          <w:tcPr>
            <w:tcW w:w="1433" w:type="dxa"/>
          </w:tcPr>
          <w:p w14:paraId="08265000">
            <w:pPr>
              <w:spacing w:after="0" w:line="240" w:lineRule="auto"/>
            </w:pPr>
            <w:r>
              <w:rPr>
                <w:sz w:val="21"/>
              </w:rPr>
              <w:t>3D眼镜</w:t>
            </w:r>
          </w:p>
        </w:tc>
        <w:tc>
          <w:tcPr>
            <w:tcW w:w="5767" w:type="dxa"/>
          </w:tcPr>
          <w:p w14:paraId="2E2C885E">
            <w:pPr>
              <w:spacing w:after="0" w:line="240" w:lineRule="auto"/>
              <w:rPr>
                <w:lang w:eastAsia="zh-CN"/>
              </w:rPr>
            </w:pPr>
            <w:r>
              <w:rPr>
                <w:sz w:val="21"/>
              </w:rPr>
              <w:t>配套提供医用3D眼镜≥</w:t>
            </w:r>
            <w:r>
              <w:rPr>
                <w:rFonts w:hint="eastAsia"/>
                <w:sz w:val="21"/>
                <w:lang w:eastAsia="zh-CN"/>
              </w:rPr>
              <w:t>6</w:t>
            </w:r>
            <w:r>
              <w:rPr>
                <w:sz w:val="21"/>
              </w:rPr>
              <w:t>副</w:t>
            </w:r>
            <w:r>
              <w:rPr>
                <w:rFonts w:hint="eastAsia"/>
                <w:sz w:val="21"/>
                <w:lang w:eastAsia="zh-CN"/>
              </w:rPr>
              <w:t>，另配4副夹片</w:t>
            </w:r>
          </w:p>
        </w:tc>
      </w:tr>
      <w:tr w14:paraId="0696D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3103249A">
            <w:pPr>
              <w:spacing w:after="0" w:line="240" w:lineRule="auto"/>
            </w:pPr>
            <w:r>
              <w:rPr>
                <w:sz w:val="21"/>
              </w:rPr>
              <w:t>9</w:t>
            </w:r>
          </w:p>
        </w:tc>
        <w:tc>
          <w:tcPr>
            <w:tcW w:w="1433" w:type="dxa"/>
          </w:tcPr>
          <w:p w14:paraId="59C06A7A">
            <w:pPr>
              <w:spacing w:after="0" w:line="240" w:lineRule="auto"/>
            </w:pPr>
            <w:r>
              <w:rPr>
                <w:sz w:val="21"/>
              </w:rPr>
              <w:t>安装方式</w:t>
            </w:r>
          </w:p>
        </w:tc>
        <w:tc>
          <w:tcPr>
            <w:tcW w:w="5767" w:type="dxa"/>
          </w:tcPr>
          <w:p w14:paraId="5B59977F">
            <w:pPr>
              <w:spacing w:after="0" w:line="240" w:lineRule="auto"/>
            </w:pPr>
            <w:r>
              <w:rPr>
                <w:sz w:val="21"/>
              </w:rPr>
              <w:t>支持台车安装或悬臂安装</w:t>
            </w:r>
          </w:p>
        </w:tc>
      </w:tr>
    </w:tbl>
    <w:p w14:paraId="1D626482"/>
    <w:p w14:paraId="791E1AD2">
      <w:pPr>
        <w:pStyle w:val="4"/>
      </w:pPr>
      <w:r>
        <w:rPr>
          <w:rFonts w:ascii="黑体" w:hAnsi="黑体" w:eastAsia="黑体"/>
          <w:sz w:val="28"/>
        </w:rPr>
        <w:t>（</w:t>
      </w:r>
      <w:r>
        <w:rPr>
          <w:rFonts w:hint="eastAsia" w:ascii="黑体" w:hAnsi="黑体" w:eastAsia="黑体"/>
          <w:sz w:val="28"/>
          <w:lang w:eastAsia="zh-CN"/>
        </w:rPr>
        <w:t>九</w:t>
      </w:r>
      <w:r>
        <w:rPr>
          <w:rFonts w:ascii="黑体" w:hAnsi="黑体" w:eastAsia="黑体"/>
          <w:sz w:val="28"/>
        </w:rPr>
        <w:t>）医用图文工作站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463"/>
        <w:gridCol w:w="5737"/>
      </w:tblGrid>
      <w:tr w14:paraId="59703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  <w:shd w:val="clear" w:color="auto" w:fill="D9E2F3"/>
          </w:tcPr>
          <w:p w14:paraId="093C74D4">
            <w:pPr>
              <w:spacing w:after="0" w:line="240" w:lineRule="auto"/>
              <w:jc w:val="center"/>
            </w:pPr>
            <w:r>
              <w:rPr>
                <w:b/>
                <w:sz w:val="21"/>
              </w:rPr>
              <w:t>序号</w:t>
            </w:r>
          </w:p>
        </w:tc>
        <w:tc>
          <w:tcPr>
            <w:tcW w:w="1463" w:type="dxa"/>
            <w:shd w:val="clear" w:color="auto" w:fill="D9E2F3"/>
          </w:tcPr>
          <w:p w14:paraId="7C17FB12">
            <w:pPr>
              <w:spacing w:after="0" w:line="240" w:lineRule="auto"/>
              <w:jc w:val="center"/>
            </w:pPr>
            <w:r>
              <w:rPr>
                <w:b/>
                <w:sz w:val="21"/>
              </w:rPr>
              <w:t>参数名称</w:t>
            </w:r>
          </w:p>
        </w:tc>
        <w:tc>
          <w:tcPr>
            <w:tcW w:w="5737" w:type="dxa"/>
            <w:shd w:val="clear" w:color="auto" w:fill="D9E2F3"/>
          </w:tcPr>
          <w:p w14:paraId="17DA8029">
            <w:pPr>
              <w:spacing w:after="0" w:line="240" w:lineRule="auto"/>
              <w:jc w:val="center"/>
            </w:pPr>
            <w:r>
              <w:rPr>
                <w:b/>
                <w:sz w:val="21"/>
              </w:rPr>
              <w:t>技术要求</w:t>
            </w:r>
          </w:p>
        </w:tc>
      </w:tr>
      <w:tr w14:paraId="023C1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287ACAED">
            <w:pPr>
              <w:spacing w:after="0" w:line="240" w:lineRule="auto"/>
            </w:pPr>
            <w:r>
              <w:rPr>
                <w:sz w:val="21"/>
              </w:rPr>
              <w:t>1</w:t>
            </w:r>
          </w:p>
        </w:tc>
        <w:tc>
          <w:tcPr>
            <w:tcW w:w="1463" w:type="dxa"/>
          </w:tcPr>
          <w:p w14:paraId="542836DF">
            <w:pPr>
              <w:spacing w:after="0" w:line="240" w:lineRule="auto"/>
            </w:pPr>
            <w:r>
              <w:rPr>
                <w:sz w:val="21"/>
              </w:rPr>
              <w:t>图像采集</w:t>
            </w:r>
          </w:p>
        </w:tc>
        <w:tc>
          <w:tcPr>
            <w:tcW w:w="5737" w:type="dxa"/>
          </w:tcPr>
          <w:p w14:paraId="67E40AF7">
            <w:pPr>
              <w:spacing w:after="0" w:line="240" w:lineRule="auto"/>
            </w:pPr>
            <w:r>
              <w:rPr>
                <w:sz w:val="21"/>
              </w:rPr>
              <w:t>支持4K高清图像实时采集、录像</w:t>
            </w:r>
          </w:p>
        </w:tc>
      </w:tr>
      <w:tr w14:paraId="375D2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1ACC137D">
            <w:pPr>
              <w:spacing w:after="0" w:line="240" w:lineRule="auto"/>
            </w:pPr>
            <w:r>
              <w:rPr>
                <w:sz w:val="21"/>
              </w:rPr>
              <w:t>2</w:t>
            </w:r>
          </w:p>
        </w:tc>
        <w:tc>
          <w:tcPr>
            <w:tcW w:w="1463" w:type="dxa"/>
          </w:tcPr>
          <w:p w14:paraId="69583061">
            <w:pPr>
              <w:spacing w:after="0" w:line="240" w:lineRule="auto"/>
            </w:pPr>
            <w:r>
              <w:rPr>
                <w:sz w:val="21"/>
              </w:rPr>
              <w:t>存储容量</w:t>
            </w:r>
          </w:p>
        </w:tc>
        <w:tc>
          <w:tcPr>
            <w:tcW w:w="5737" w:type="dxa"/>
          </w:tcPr>
          <w:p w14:paraId="33227F27">
            <w:pPr>
              <w:spacing w:after="0" w:line="240" w:lineRule="auto"/>
            </w:pPr>
            <w:r>
              <w:rPr>
                <w:sz w:val="21"/>
              </w:rPr>
              <w:t>内置固态硬盘≥1TB，支持大容量手术视频存储</w:t>
            </w:r>
          </w:p>
        </w:tc>
      </w:tr>
      <w:tr w14:paraId="4C241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0F479B69">
            <w:pPr>
              <w:spacing w:after="0" w:line="240" w:lineRule="auto"/>
            </w:pPr>
            <w:r>
              <w:rPr>
                <w:sz w:val="21"/>
              </w:rPr>
              <w:t>3</w:t>
            </w:r>
          </w:p>
        </w:tc>
        <w:tc>
          <w:tcPr>
            <w:tcW w:w="1463" w:type="dxa"/>
          </w:tcPr>
          <w:p w14:paraId="79D602F0">
            <w:pPr>
              <w:spacing w:after="0" w:line="240" w:lineRule="auto"/>
            </w:pPr>
            <w:r>
              <w:rPr>
                <w:sz w:val="21"/>
              </w:rPr>
              <w:t>数据导出</w:t>
            </w:r>
          </w:p>
        </w:tc>
        <w:tc>
          <w:tcPr>
            <w:tcW w:w="5737" w:type="dxa"/>
          </w:tcPr>
          <w:p w14:paraId="6887DEC3">
            <w:pPr>
              <w:spacing w:after="0" w:line="240" w:lineRule="auto"/>
            </w:pPr>
            <w:r>
              <w:rPr>
                <w:sz w:val="21"/>
              </w:rPr>
              <w:t>支持U盘、移动硬盘导出图像和视频</w:t>
            </w:r>
          </w:p>
        </w:tc>
      </w:tr>
      <w:tr w14:paraId="12115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098D7AB9">
            <w:pPr>
              <w:spacing w:after="0" w:line="240" w:lineRule="auto"/>
            </w:pPr>
            <w:r>
              <w:rPr>
                <w:sz w:val="21"/>
              </w:rPr>
              <w:t>4</w:t>
            </w:r>
          </w:p>
        </w:tc>
        <w:tc>
          <w:tcPr>
            <w:tcW w:w="1463" w:type="dxa"/>
          </w:tcPr>
          <w:p w14:paraId="6F8DE015">
            <w:pPr>
              <w:spacing w:after="0" w:line="240" w:lineRule="auto"/>
            </w:pPr>
            <w:r>
              <w:rPr>
                <w:sz w:val="21"/>
              </w:rPr>
              <w:t>报告功能</w:t>
            </w:r>
          </w:p>
        </w:tc>
        <w:tc>
          <w:tcPr>
            <w:tcW w:w="5737" w:type="dxa"/>
          </w:tcPr>
          <w:p w14:paraId="7A1E3E17">
            <w:pPr>
              <w:spacing w:after="0" w:line="240" w:lineRule="auto"/>
            </w:pPr>
            <w:r>
              <w:rPr>
                <w:sz w:val="21"/>
              </w:rPr>
              <w:t>具备手术报告模板，可编辑打印</w:t>
            </w:r>
          </w:p>
        </w:tc>
      </w:tr>
      <w:tr w14:paraId="05FF7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3EB9869A">
            <w:pPr>
              <w:spacing w:after="0" w:line="240" w:lineRule="auto"/>
            </w:pPr>
            <w:r>
              <w:rPr>
                <w:sz w:val="21"/>
              </w:rPr>
              <w:t>5</w:t>
            </w:r>
          </w:p>
        </w:tc>
        <w:tc>
          <w:tcPr>
            <w:tcW w:w="1463" w:type="dxa"/>
          </w:tcPr>
          <w:p w14:paraId="4DA19490">
            <w:pPr>
              <w:spacing w:after="0" w:line="240" w:lineRule="auto"/>
            </w:pPr>
            <w:r>
              <w:rPr>
                <w:sz w:val="21"/>
              </w:rPr>
              <w:t>患者管理</w:t>
            </w:r>
          </w:p>
        </w:tc>
        <w:tc>
          <w:tcPr>
            <w:tcW w:w="5737" w:type="dxa"/>
          </w:tcPr>
          <w:p w14:paraId="067E9792">
            <w:pPr>
              <w:spacing w:after="0" w:line="240" w:lineRule="auto"/>
            </w:pPr>
            <w:r>
              <w:rPr>
                <w:sz w:val="21"/>
              </w:rPr>
              <w:t>支持患者信息录入、查询、病例管理</w:t>
            </w:r>
          </w:p>
        </w:tc>
      </w:tr>
      <w:tr w14:paraId="1982C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5EB0EC45">
            <w:pPr>
              <w:spacing w:after="0" w:line="240" w:lineRule="auto"/>
            </w:pPr>
            <w:r>
              <w:rPr>
                <w:sz w:val="21"/>
              </w:rPr>
              <w:t>6</w:t>
            </w:r>
          </w:p>
        </w:tc>
        <w:tc>
          <w:tcPr>
            <w:tcW w:w="1463" w:type="dxa"/>
          </w:tcPr>
          <w:p w14:paraId="5945B32E">
            <w:pPr>
              <w:spacing w:after="0" w:line="240" w:lineRule="auto"/>
            </w:pPr>
            <w:r>
              <w:rPr>
                <w:sz w:val="21"/>
              </w:rPr>
              <w:t>DICOM接口</w:t>
            </w:r>
          </w:p>
        </w:tc>
        <w:tc>
          <w:tcPr>
            <w:tcW w:w="5737" w:type="dxa"/>
          </w:tcPr>
          <w:p w14:paraId="23493D3F">
            <w:pPr>
              <w:spacing w:after="0" w:line="240" w:lineRule="auto"/>
            </w:pPr>
            <w:r>
              <w:rPr>
                <w:sz w:val="21"/>
              </w:rPr>
              <w:t>支持DICOM3.0标准，可对接医院系统</w:t>
            </w:r>
          </w:p>
        </w:tc>
      </w:tr>
      <w:tr w14:paraId="22DD0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39F957BF">
            <w:pPr>
              <w:spacing w:after="0" w:line="240" w:lineRule="auto"/>
            </w:pPr>
            <w:r>
              <w:rPr>
                <w:sz w:val="21"/>
              </w:rPr>
              <w:t>7</w:t>
            </w:r>
          </w:p>
        </w:tc>
        <w:tc>
          <w:tcPr>
            <w:tcW w:w="1463" w:type="dxa"/>
          </w:tcPr>
          <w:p w14:paraId="348ACFE6">
            <w:pPr>
              <w:spacing w:after="0" w:line="240" w:lineRule="auto"/>
            </w:pPr>
            <w:r>
              <w:rPr>
                <w:sz w:val="21"/>
              </w:rPr>
              <w:t>刻录功能</w:t>
            </w:r>
          </w:p>
        </w:tc>
        <w:tc>
          <w:tcPr>
            <w:tcW w:w="5737" w:type="dxa"/>
          </w:tcPr>
          <w:p w14:paraId="18784DB4">
            <w:pPr>
              <w:spacing w:after="0" w:line="240" w:lineRule="auto"/>
            </w:pPr>
            <w:r>
              <w:rPr>
                <w:sz w:val="21"/>
              </w:rPr>
              <w:t>支持光盘刻录或移动存储备份</w:t>
            </w:r>
          </w:p>
        </w:tc>
      </w:tr>
      <w:tr w14:paraId="70D95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1BB0517F">
            <w:pPr>
              <w:spacing w:after="0" w:line="240" w:lineRule="auto"/>
            </w:pPr>
            <w:r>
              <w:rPr>
                <w:sz w:val="21"/>
              </w:rPr>
              <w:t>8</w:t>
            </w:r>
          </w:p>
        </w:tc>
        <w:tc>
          <w:tcPr>
            <w:tcW w:w="1463" w:type="dxa"/>
          </w:tcPr>
          <w:p w14:paraId="25BDB717">
            <w:pPr>
              <w:spacing w:after="0" w:line="240" w:lineRule="auto"/>
            </w:pPr>
            <w:r>
              <w:rPr>
                <w:sz w:val="21"/>
              </w:rPr>
              <w:t>电脑配置</w:t>
            </w:r>
          </w:p>
        </w:tc>
        <w:tc>
          <w:tcPr>
            <w:tcW w:w="5737" w:type="dxa"/>
          </w:tcPr>
          <w:p w14:paraId="23FEA4E8">
            <w:pPr>
              <w:spacing w:after="0" w:line="240" w:lineRule="auto"/>
            </w:pPr>
            <w:r>
              <w:rPr>
                <w:sz w:val="21"/>
              </w:rPr>
              <w:t>主流配置商用电脑，显示器≥24英寸</w:t>
            </w:r>
          </w:p>
        </w:tc>
      </w:tr>
      <w:tr w14:paraId="2110C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41937A55">
            <w:pPr>
              <w:spacing w:after="0" w:line="240" w:lineRule="auto"/>
            </w:pPr>
            <w:r>
              <w:rPr>
                <w:sz w:val="21"/>
              </w:rPr>
              <w:t>9</w:t>
            </w:r>
          </w:p>
        </w:tc>
        <w:tc>
          <w:tcPr>
            <w:tcW w:w="1463" w:type="dxa"/>
          </w:tcPr>
          <w:p w14:paraId="60E80E7D">
            <w:pPr>
              <w:spacing w:after="0" w:line="240" w:lineRule="auto"/>
            </w:pPr>
            <w:r>
              <w:rPr>
                <w:sz w:val="21"/>
              </w:rPr>
              <w:t>打印机</w:t>
            </w:r>
          </w:p>
        </w:tc>
        <w:tc>
          <w:tcPr>
            <w:tcW w:w="5737" w:type="dxa"/>
          </w:tcPr>
          <w:p w14:paraId="1D476C0A">
            <w:pPr>
              <w:spacing w:after="0" w:line="240" w:lineRule="auto"/>
            </w:pPr>
            <w:r>
              <w:rPr>
                <w:sz w:val="21"/>
              </w:rPr>
              <w:t>配备彩色喷墨或激光打印机</w:t>
            </w:r>
          </w:p>
        </w:tc>
      </w:tr>
      <w:tr w14:paraId="0C4F1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5202D3AB">
            <w:pPr>
              <w:spacing w:after="0" w:line="240" w:lineRule="auto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10</w:t>
            </w:r>
          </w:p>
        </w:tc>
        <w:tc>
          <w:tcPr>
            <w:tcW w:w="1463" w:type="dxa"/>
            <w:shd w:val="clear" w:color="auto" w:fill="auto"/>
          </w:tcPr>
          <w:p w14:paraId="7005F5E5">
            <w:pPr>
              <w:spacing w:after="0" w:line="240" w:lineRule="auto"/>
            </w:pPr>
            <w:r>
              <w:rPr>
                <w:sz w:val="21"/>
              </w:rPr>
              <w:t>脚踏开关</w:t>
            </w:r>
          </w:p>
        </w:tc>
        <w:tc>
          <w:tcPr>
            <w:tcW w:w="5737" w:type="dxa"/>
            <w:shd w:val="clear" w:color="auto" w:fill="auto"/>
          </w:tcPr>
          <w:p w14:paraId="032B17BE">
            <w:pPr>
              <w:spacing w:after="0" w:line="240" w:lineRule="auto"/>
              <w:rPr>
                <w:lang w:eastAsia="zh-CN"/>
              </w:rPr>
            </w:pPr>
            <w:r>
              <w:rPr>
                <w:sz w:val="21"/>
              </w:rPr>
              <w:t>配备脚踏开关，支持术者脚踏控制拍照录像</w:t>
            </w:r>
          </w:p>
        </w:tc>
      </w:tr>
    </w:tbl>
    <w:p w14:paraId="2C097403"/>
    <w:p w14:paraId="09D5D0B3">
      <w:pPr>
        <w:pStyle w:val="4"/>
      </w:pPr>
      <w:r>
        <w:rPr>
          <w:rFonts w:ascii="黑体" w:hAnsi="黑体" w:eastAsia="黑体"/>
          <w:sz w:val="28"/>
        </w:rPr>
        <w:t>（十）医用台车及其他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478"/>
        <w:gridCol w:w="5722"/>
      </w:tblGrid>
      <w:tr w14:paraId="1D272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  <w:shd w:val="clear" w:color="auto" w:fill="D9E2F3"/>
          </w:tcPr>
          <w:p w14:paraId="1DCD54E8">
            <w:pPr>
              <w:spacing w:after="0" w:line="240" w:lineRule="auto"/>
              <w:jc w:val="center"/>
            </w:pPr>
            <w:r>
              <w:rPr>
                <w:b/>
                <w:sz w:val="21"/>
              </w:rPr>
              <w:t>序号</w:t>
            </w:r>
          </w:p>
        </w:tc>
        <w:tc>
          <w:tcPr>
            <w:tcW w:w="1478" w:type="dxa"/>
            <w:shd w:val="clear" w:color="auto" w:fill="D9E2F3"/>
          </w:tcPr>
          <w:p w14:paraId="00EE894F">
            <w:pPr>
              <w:spacing w:after="0" w:line="240" w:lineRule="auto"/>
              <w:jc w:val="center"/>
            </w:pPr>
            <w:r>
              <w:rPr>
                <w:b/>
                <w:sz w:val="21"/>
              </w:rPr>
              <w:t>参数名称</w:t>
            </w:r>
          </w:p>
        </w:tc>
        <w:tc>
          <w:tcPr>
            <w:tcW w:w="5722" w:type="dxa"/>
            <w:shd w:val="clear" w:color="auto" w:fill="D9E2F3"/>
          </w:tcPr>
          <w:p w14:paraId="7F25AFE2">
            <w:pPr>
              <w:spacing w:after="0" w:line="240" w:lineRule="auto"/>
              <w:jc w:val="center"/>
            </w:pPr>
            <w:r>
              <w:rPr>
                <w:b/>
                <w:sz w:val="21"/>
              </w:rPr>
              <w:t>技术要求</w:t>
            </w:r>
          </w:p>
        </w:tc>
      </w:tr>
      <w:tr w14:paraId="629B3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403FD833">
            <w:pPr>
              <w:spacing w:after="0" w:line="240" w:lineRule="auto"/>
            </w:pPr>
            <w:r>
              <w:rPr>
                <w:sz w:val="21"/>
              </w:rPr>
              <w:t>1</w:t>
            </w:r>
          </w:p>
        </w:tc>
        <w:tc>
          <w:tcPr>
            <w:tcW w:w="1478" w:type="dxa"/>
          </w:tcPr>
          <w:p w14:paraId="09075702">
            <w:pPr>
              <w:spacing w:after="0" w:line="240" w:lineRule="auto"/>
            </w:pPr>
            <w:r>
              <w:rPr>
                <w:sz w:val="21"/>
              </w:rPr>
              <w:t>台车</w:t>
            </w:r>
          </w:p>
        </w:tc>
        <w:tc>
          <w:tcPr>
            <w:tcW w:w="5722" w:type="dxa"/>
          </w:tcPr>
          <w:p w14:paraId="078C160C">
            <w:pPr>
              <w:spacing w:after="0" w:line="240" w:lineRule="auto"/>
            </w:pPr>
            <w:r>
              <w:rPr>
                <w:sz w:val="21"/>
              </w:rPr>
              <w:t>专用医用台车，带刹车万向轮，分层设计，集成整套设备</w:t>
            </w:r>
          </w:p>
        </w:tc>
      </w:tr>
      <w:tr w14:paraId="4BCE3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78067E5C">
            <w:pPr>
              <w:spacing w:after="0" w:line="240" w:lineRule="auto"/>
            </w:pPr>
            <w:r>
              <w:rPr>
                <w:sz w:val="21"/>
              </w:rPr>
              <w:t>2</w:t>
            </w:r>
          </w:p>
        </w:tc>
        <w:tc>
          <w:tcPr>
            <w:tcW w:w="1478" w:type="dxa"/>
          </w:tcPr>
          <w:p w14:paraId="28E42261">
            <w:pPr>
              <w:spacing w:after="0" w:line="240" w:lineRule="auto"/>
            </w:pPr>
            <w:r>
              <w:rPr>
                <w:sz w:val="21"/>
              </w:rPr>
              <w:t>线缆管理</w:t>
            </w:r>
          </w:p>
        </w:tc>
        <w:tc>
          <w:tcPr>
            <w:tcW w:w="5722" w:type="dxa"/>
          </w:tcPr>
          <w:p w14:paraId="3B943AF9">
            <w:pPr>
              <w:spacing w:after="0" w:line="240" w:lineRule="auto"/>
            </w:pPr>
            <w:r>
              <w:rPr>
                <w:sz w:val="21"/>
              </w:rPr>
              <w:t>具备线缆收纳整理装置</w:t>
            </w:r>
          </w:p>
        </w:tc>
      </w:tr>
      <w:tr w14:paraId="070F0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20" w:type="dxa"/>
          </w:tcPr>
          <w:p w14:paraId="56A67587">
            <w:pPr>
              <w:spacing w:after="0" w:line="240" w:lineRule="auto"/>
              <w:rPr>
                <w:color w:val="auto"/>
                <w:sz w:val="21"/>
                <w:lang w:eastAsia="zh-CN"/>
              </w:rPr>
            </w:pPr>
          </w:p>
          <w:p w14:paraId="7DCC5132">
            <w:pPr>
              <w:spacing w:after="0" w:line="240" w:lineRule="auto"/>
              <w:rPr>
                <w:color w:val="auto"/>
                <w:sz w:val="21"/>
                <w:lang w:eastAsia="zh-CN"/>
              </w:rPr>
            </w:pPr>
          </w:p>
          <w:p w14:paraId="3CBCBFA3">
            <w:pPr>
              <w:spacing w:after="0" w:line="240" w:lineRule="auto"/>
              <w:rPr>
                <w:color w:val="auto"/>
                <w:sz w:val="21"/>
                <w:lang w:eastAsia="zh-CN"/>
              </w:rPr>
            </w:pPr>
          </w:p>
          <w:p w14:paraId="083A4B5C">
            <w:pPr>
              <w:spacing w:after="0" w:line="240" w:lineRule="auto"/>
              <w:rPr>
                <w:color w:val="auto"/>
                <w:sz w:val="21"/>
                <w:lang w:eastAsia="zh-CN"/>
              </w:rPr>
            </w:pPr>
          </w:p>
          <w:p w14:paraId="7CDAD547">
            <w:pPr>
              <w:spacing w:after="0" w:line="240" w:lineRule="auto"/>
              <w:rPr>
                <w:color w:val="auto"/>
                <w:sz w:val="21"/>
                <w:lang w:eastAsia="zh-CN"/>
              </w:rPr>
            </w:pPr>
          </w:p>
          <w:p w14:paraId="0E16374A">
            <w:pPr>
              <w:spacing w:after="0" w:line="240" w:lineRule="auto"/>
              <w:rPr>
                <w:color w:val="auto"/>
                <w:sz w:val="21"/>
                <w:lang w:eastAsia="zh-CN"/>
              </w:rPr>
            </w:pPr>
          </w:p>
          <w:p w14:paraId="722DA54A">
            <w:pPr>
              <w:spacing w:after="0" w:line="240" w:lineRule="auto"/>
              <w:rPr>
                <w:color w:val="auto"/>
                <w:sz w:val="21"/>
                <w:lang w:eastAsia="zh-CN"/>
              </w:rPr>
            </w:pPr>
            <w:r>
              <w:rPr>
                <w:rFonts w:hint="eastAsia"/>
                <w:color w:val="auto"/>
                <w:sz w:val="21"/>
                <w:lang w:eastAsia="zh-CN"/>
              </w:rPr>
              <w:t>3</w:t>
            </w:r>
          </w:p>
        </w:tc>
        <w:tc>
          <w:tcPr>
            <w:tcW w:w="1478" w:type="dxa"/>
          </w:tcPr>
          <w:p w14:paraId="7B9371B3">
            <w:pPr>
              <w:spacing w:after="0" w:line="240" w:lineRule="auto"/>
              <w:rPr>
                <w:color w:val="auto"/>
                <w:sz w:val="21"/>
                <w:lang w:eastAsia="zh-CN"/>
              </w:rPr>
            </w:pPr>
          </w:p>
          <w:p w14:paraId="69D28978">
            <w:pPr>
              <w:spacing w:after="0" w:line="240" w:lineRule="auto"/>
              <w:rPr>
                <w:color w:val="auto"/>
                <w:sz w:val="21"/>
                <w:lang w:eastAsia="zh-CN"/>
              </w:rPr>
            </w:pPr>
          </w:p>
          <w:p w14:paraId="1430A283">
            <w:pPr>
              <w:spacing w:after="0" w:line="240" w:lineRule="auto"/>
              <w:rPr>
                <w:color w:val="auto"/>
                <w:sz w:val="21"/>
                <w:lang w:eastAsia="zh-CN"/>
              </w:rPr>
            </w:pPr>
          </w:p>
          <w:p w14:paraId="3D935F78">
            <w:pPr>
              <w:spacing w:after="0" w:line="240" w:lineRule="auto"/>
              <w:rPr>
                <w:color w:val="auto"/>
                <w:sz w:val="21"/>
                <w:lang w:eastAsia="zh-CN"/>
              </w:rPr>
            </w:pPr>
          </w:p>
          <w:p w14:paraId="1DD6AC88">
            <w:pPr>
              <w:spacing w:after="0" w:line="240" w:lineRule="auto"/>
              <w:rPr>
                <w:color w:val="auto"/>
                <w:sz w:val="21"/>
                <w:lang w:eastAsia="zh-CN"/>
              </w:rPr>
            </w:pPr>
          </w:p>
          <w:p w14:paraId="78358F9F">
            <w:pPr>
              <w:spacing w:after="0" w:line="240" w:lineRule="auto"/>
              <w:rPr>
                <w:color w:val="auto"/>
                <w:sz w:val="21"/>
                <w:lang w:eastAsia="zh-CN"/>
              </w:rPr>
            </w:pPr>
          </w:p>
          <w:p w14:paraId="178A76D0">
            <w:pPr>
              <w:spacing w:after="0" w:line="240" w:lineRule="auto"/>
              <w:rPr>
                <w:color w:val="auto"/>
                <w:sz w:val="21"/>
                <w:lang w:eastAsia="zh-CN"/>
              </w:rPr>
            </w:pPr>
            <w:r>
              <w:rPr>
                <w:rFonts w:hint="eastAsia"/>
                <w:color w:val="auto"/>
                <w:sz w:val="21"/>
                <w:lang w:eastAsia="zh-CN"/>
              </w:rPr>
              <w:t>手术器械</w:t>
            </w:r>
          </w:p>
        </w:tc>
        <w:tc>
          <w:tcPr>
            <w:tcW w:w="5722" w:type="dxa"/>
          </w:tcPr>
          <w:p w14:paraId="4362338B">
            <w:pPr>
              <w:spacing w:after="0" w:line="240" w:lineRule="auto"/>
              <w:rPr>
                <w:color w:val="auto"/>
                <w:sz w:val="21"/>
              </w:rPr>
            </w:pPr>
            <w:r>
              <w:rPr>
                <w:rFonts w:hint="eastAsia"/>
                <w:color w:val="auto"/>
                <w:sz w:val="21"/>
              </w:rPr>
              <w:t>1. 资质合规：所有产品须为已注册的医疗器械产品，对应品类须具备有效的医疗器械注册/备案凭证，随货附带产品合格证/说明书、生产厂家资质文件。</w:t>
            </w:r>
          </w:p>
          <w:p w14:paraId="38FE9FA8">
            <w:pPr>
              <w:spacing w:after="0" w:line="240" w:lineRule="auto"/>
              <w:rPr>
                <w:color w:val="auto"/>
                <w:sz w:val="21"/>
              </w:rPr>
            </w:pPr>
            <w:r>
              <w:rPr>
                <w:rFonts w:hint="eastAsia"/>
                <w:color w:val="auto"/>
                <w:sz w:val="21"/>
              </w:rPr>
              <w:t>2. 材质要求：手术器械类采用符合GB/T 4234要求的医用级不锈钢制造；不锈钢容器类采用医用级不锈钢板材，整体耐腐蚀、易清洁。</w:t>
            </w:r>
          </w:p>
          <w:p w14:paraId="68D9A94C">
            <w:pPr>
              <w:spacing w:after="0" w:line="240" w:lineRule="auto"/>
              <w:rPr>
                <w:color w:val="auto"/>
                <w:sz w:val="21"/>
              </w:rPr>
            </w:pPr>
            <w:r>
              <w:rPr>
                <w:rFonts w:hint="eastAsia"/>
                <w:color w:val="auto"/>
                <w:sz w:val="21"/>
              </w:rPr>
              <w:t>3. 灭菌适配：可耐受134℃高温高压蒸汽灭菌、环氧乙烷低温灭菌，反复灭菌循环后无锈蚀、不变形、功能性能不衰减。</w:t>
            </w:r>
          </w:p>
          <w:p w14:paraId="2637DB77">
            <w:pPr>
              <w:spacing w:after="0" w:line="240" w:lineRule="auto"/>
              <w:rPr>
                <w:color w:val="auto"/>
                <w:sz w:val="21"/>
              </w:rPr>
            </w:pPr>
            <w:r>
              <w:rPr>
                <w:rFonts w:hint="eastAsia"/>
                <w:color w:val="auto"/>
                <w:sz w:val="21"/>
              </w:rPr>
              <w:t>4. 通用工艺：产品表面光洁，无锋棱、毛刺、裂纹、锈蚀及明显划痕；活动部件开闭灵活、锁止可靠；规格标识清晰耐久，经反复清洗灭菌不脱落。</w:t>
            </w:r>
          </w:p>
        </w:tc>
      </w:tr>
    </w:tbl>
    <w:p w14:paraId="3BDFD570">
      <w:pPr>
        <w:pStyle w:val="3"/>
        <w:rPr>
          <w:color w:val="auto"/>
        </w:rPr>
      </w:pPr>
      <w:r>
        <w:rPr>
          <w:rFonts w:hint="eastAsia" w:ascii="黑体" w:hAnsi="黑体" w:eastAsia="黑体"/>
          <w:color w:val="auto"/>
          <w:sz w:val="32"/>
          <w:lang w:eastAsia="zh-CN"/>
        </w:rPr>
        <w:t>二</w:t>
      </w:r>
      <w:r>
        <w:rPr>
          <w:rFonts w:ascii="黑体" w:hAnsi="黑体" w:eastAsia="黑体"/>
          <w:color w:val="auto"/>
          <w:sz w:val="32"/>
        </w:rPr>
        <w:t>、系统配置清单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3168"/>
        <w:gridCol w:w="720"/>
        <w:gridCol w:w="720"/>
        <w:gridCol w:w="3312"/>
      </w:tblGrid>
      <w:tr w14:paraId="79677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  <w:shd w:val="clear" w:color="auto" w:fill="D9E2F3"/>
          </w:tcPr>
          <w:p w14:paraId="3A1B5F2C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b/>
                <w:color w:val="auto"/>
                <w:sz w:val="21"/>
              </w:rPr>
              <w:t>序号</w:t>
            </w:r>
          </w:p>
        </w:tc>
        <w:tc>
          <w:tcPr>
            <w:tcW w:w="3168" w:type="dxa"/>
            <w:shd w:val="clear" w:color="auto" w:fill="D9E2F3"/>
          </w:tcPr>
          <w:p w14:paraId="24B7E3B9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b/>
                <w:color w:val="auto"/>
                <w:sz w:val="21"/>
              </w:rPr>
              <w:t>设备名称</w:t>
            </w:r>
          </w:p>
        </w:tc>
        <w:tc>
          <w:tcPr>
            <w:tcW w:w="720" w:type="dxa"/>
            <w:shd w:val="clear" w:color="auto" w:fill="D9E2F3"/>
          </w:tcPr>
          <w:p w14:paraId="24947502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b/>
                <w:color w:val="auto"/>
                <w:sz w:val="21"/>
              </w:rPr>
              <w:t>单位</w:t>
            </w:r>
          </w:p>
        </w:tc>
        <w:tc>
          <w:tcPr>
            <w:tcW w:w="720" w:type="dxa"/>
            <w:shd w:val="clear" w:color="auto" w:fill="D9E2F3"/>
          </w:tcPr>
          <w:p w14:paraId="09687F1E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b/>
                <w:color w:val="auto"/>
                <w:sz w:val="21"/>
              </w:rPr>
              <w:t>数量</w:t>
            </w:r>
          </w:p>
        </w:tc>
        <w:tc>
          <w:tcPr>
            <w:tcW w:w="3312" w:type="dxa"/>
            <w:shd w:val="clear" w:color="auto" w:fill="D9E2F3"/>
          </w:tcPr>
          <w:p w14:paraId="7AB055C6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b/>
                <w:color w:val="auto"/>
                <w:sz w:val="21"/>
              </w:rPr>
              <w:t>备注</w:t>
            </w:r>
          </w:p>
        </w:tc>
      </w:tr>
      <w:tr w14:paraId="6668E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19B5C5F7">
            <w:pPr>
              <w:spacing w:after="0" w:line="240" w:lineRule="auto"/>
              <w:rPr>
                <w:color w:val="auto"/>
              </w:rPr>
            </w:pPr>
            <w:r>
              <w:rPr>
                <w:color w:val="auto"/>
                <w:sz w:val="21"/>
              </w:rPr>
              <w:t>1</w:t>
            </w:r>
          </w:p>
        </w:tc>
        <w:tc>
          <w:tcPr>
            <w:tcW w:w="3168" w:type="dxa"/>
          </w:tcPr>
          <w:p w14:paraId="2A71D318">
            <w:pPr>
              <w:spacing w:after="0" w:line="240" w:lineRule="auto"/>
              <w:rPr>
                <w:color w:val="auto"/>
              </w:rPr>
            </w:pPr>
            <w:r>
              <w:rPr>
                <w:color w:val="auto"/>
                <w:sz w:val="21"/>
              </w:rPr>
              <w:t>4K/3D兼容内窥镜摄像系统主机</w:t>
            </w:r>
          </w:p>
        </w:tc>
        <w:tc>
          <w:tcPr>
            <w:tcW w:w="720" w:type="dxa"/>
          </w:tcPr>
          <w:p w14:paraId="3F03A377">
            <w:pPr>
              <w:spacing w:after="0" w:line="240" w:lineRule="auto"/>
              <w:rPr>
                <w:color w:val="auto"/>
              </w:rPr>
            </w:pPr>
            <w:r>
              <w:rPr>
                <w:color w:val="auto"/>
                <w:sz w:val="21"/>
              </w:rPr>
              <w:t>台</w:t>
            </w:r>
          </w:p>
        </w:tc>
        <w:tc>
          <w:tcPr>
            <w:tcW w:w="720" w:type="dxa"/>
          </w:tcPr>
          <w:p w14:paraId="50FD8E56">
            <w:pPr>
              <w:spacing w:after="0" w:line="240" w:lineRule="auto"/>
              <w:rPr>
                <w:color w:val="auto"/>
              </w:rPr>
            </w:pPr>
            <w:r>
              <w:rPr>
                <w:color w:val="auto"/>
                <w:sz w:val="21"/>
              </w:rPr>
              <w:t>1</w:t>
            </w:r>
          </w:p>
        </w:tc>
        <w:tc>
          <w:tcPr>
            <w:tcW w:w="3312" w:type="dxa"/>
          </w:tcPr>
          <w:p w14:paraId="799D8179">
            <w:pPr>
              <w:spacing w:after="0" w:line="240" w:lineRule="auto"/>
              <w:rPr>
                <w:color w:val="auto"/>
              </w:rPr>
            </w:pPr>
            <w:r>
              <w:rPr>
                <w:color w:val="auto"/>
                <w:sz w:val="21"/>
              </w:rPr>
              <w:t>支持</w:t>
            </w:r>
            <w:r>
              <w:rPr>
                <w:rFonts w:hint="eastAsia"/>
                <w:color w:val="auto"/>
                <w:sz w:val="21"/>
                <w:lang w:eastAsia="zh-CN"/>
              </w:rPr>
              <w:t>2D</w:t>
            </w:r>
            <w:r>
              <w:rPr>
                <w:color w:val="auto"/>
                <w:sz w:val="21"/>
              </w:rPr>
              <w:t>及3D成像模式切换</w:t>
            </w:r>
          </w:p>
        </w:tc>
      </w:tr>
      <w:tr w14:paraId="59503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5293E113">
            <w:pPr>
              <w:spacing w:after="0" w:line="240" w:lineRule="auto"/>
              <w:rPr>
                <w:color w:val="auto"/>
              </w:rPr>
            </w:pPr>
            <w:r>
              <w:rPr>
                <w:color w:val="auto"/>
                <w:sz w:val="21"/>
              </w:rPr>
              <w:t>2</w:t>
            </w:r>
          </w:p>
        </w:tc>
        <w:tc>
          <w:tcPr>
            <w:tcW w:w="3168" w:type="dxa"/>
          </w:tcPr>
          <w:p w14:paraId="7EB23CDC">
            <w:pPr>
              <w:spacing w:after="0" w:line="240" w:lineRule="auto"/>
              <w:rPr>
                <w:color w:val="auto"/>
              </w:rPr>
            </w:pPr>
            <w:r>
              <w:rPr>
                <w:color w:val="auto"/>
                <w:sz w:val="21"/>
              </w:rPr>
              <w:t>4K超高清摄像头</w:t>
            </w:r>
          </w:p>
        </w:tc>
        <w:tc>
          <w:tcPr>
            <w:tcW w:w="720" w:type="dxa"/>
          </w:tcPr>
          <w:p w14:paraId="7213DB4C">
            <w:pPr>
              <w:spacing w:after="0" w:line="240" w:lineRule="auto"/>
              <w:rPr>
                <w:color w:val="auto"/>
              </w:rPr>
            </w:pPr>
            <w:r>
              <w:rPr>
                <w:color w:val="auto"/>
                <w:sz w:val="21"/>
              </w:rPr>
              <w:t>个</w:t>
            </w:r>
          </w:p>
        </w:tc>
        <w:tc>
          <w:tcPr>
            <w:tcW w:w="720" w:type="dxa"/>
          </w:tcPr>
          <w:p w14:paraId="6A3B7444">
            <w:pPr>
              <w:spacing w:after="0" w:line="240" w:lineRule="auto"/>
              <w:rPr>
                <w:color w:val="auto"/>
              </w:rPr>
            </w:pPr>
            <w:r>
              <w:rPr>
                <w:color w:val="auto"/>
                <w:sz w:val="21"/>
              </w:rPr>
              <w:t>1</w:t>
            </w:r>
          </w:p>
        </w:tc>
        <w:tc>
          <w:tcPr>
            <w:tcW w:w="3312" w:type="dxa"/>
          </w:tcPr>
          <w:p w14:paraId="6F30D4B9">
            <w:pPr>
              <w:spacing w:after="0" w:line="240" w:lineRule="auto"/>
              <w:rPr>
                <w:color w:val="auto"/>
              </w:rPr>
            </w:pPr>
            <w:r>
              <w:rPr>
                <w:color w:val="auto"/>
                <w:sz w:val="21"/>
              </w:rPr>
              <w:t>采用超高清CMOS传感器</w:t>
            </w:r>
          </w:p>
        </w:tc>
      </w:tr>
      <w:tr w14:paraId="53C57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53C3E872">
            <w:pPr>
              <w:spacing w:after="0" w:line="240" w:lineRule="auto"/>
              <w:rPr>
                <w:color w:val="auto"/>
                <w:sz w:val="21"/>
                <w:lang w:eastAsia="zh-CN"/>
              </w:rPr>
            </w:pPr>
            <w:r>
              <w:rPr>
                <w:rFonts w:hint="eastAsia"/>
                <w:color w:val="auto"/>
                <w:sz w:val="21"/>
                <w:lang w:eastAsia="zh-CN"/>
              </w:rPr>
              <w:t>3</w:t>
            </w:r>
          </w:p>
        </w:tc>
        <w:tc>
          <w:tcPr>
            <w:tcW w:w="3168" w:type="dxa"/>
          </w:tcPr>
          <w:p w14:paraId="618DDEF1">
            <w:pPr>
              <w:spacing w:after="0" w:line="240" w:lineRule="auto"/>
              <w:rPr>
                <w:color w:val="auto"/>
              </w:rPr>
            </w:pPr>
            <w:r>
              <w:rPr>
                <w:color w:val="auto"/>
                <w:sz w:val="21"/>
              </w:rPr>
              <w:t>医用LED冷光源</w:t>
            </w:r>
          </w:p>
        </w:tc>
        <w:tc>
          <w:tcPr>
            <w:tcW w:w="720" w:type="dxa"/>
          </w:tcPr>
          <w:p w14:paraId="698CA54B">
            <w:pPr>
              <w:spacing w:after="0" w:line="240" w:lineRule="auto"/>
              <w:rPr>
                <w:color w:val="auto"/>
              </w:rPr>
            </w:pPr>
            <w:r>
              <w:rPr>
                <w:color w:val="auto"/>
                <w:sz w:val="21"/>
              </w:rPr>
              <w:t>台</w:t>
            </w:r>
          </w:p>
        </w:tc>
        <w:tc>
          <w:tcPr>
            <w:tcW w:w="720" w:type="dxa"/>
          </w:tcPr>
          <w:p w14:paraId="5F004079">
            <w:pPr>
              <w:spacing w:after="0" w:line="240" w:lineRule="auto"/>
              <w:rPr>
                <w:color w:val="auto"/>
              </w:rPr>
            </w:pPr>
            <w:r>
              <w:rPr>
                <w:color w:val="auto"/>
                <w:sz w:val="21"/>
              </w:rPr>
              <w:t>1</w:t>
            </w:r>
          </w:p>
        </w:tc>
        <w:tc>
          <w:tcPr>
            <w:tcW w:w="3312" w:type="dxa"/>
          </w:tcPr>
          <w:p w14:paraId="30D59B96">
            <w:pPr>
              <w:spacing w:after="0" w:line="240" w:lineRule="auto"/>
              <w:rPr>
                <w:color w:val="auto"/>
              </w:rPr>
            </w:pPr>
            <w:r>
              <w:rPr>
                <w:color w:val="auto"/>
                <w:sz w:val="21"/>
              </w:rPr>
              <w:t>白光+近红外荧光双模式</w:t>
            </w:r>
          </w:p>
        </w:tc>
      </w:tr>
      <w:tr w14:paraId="3FA66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69118E75">
            <w:pPr>
              <w:spacing w:after="0" w:line="240" w:lineRule="auto"/>
              <w:rPr>
                <w:color w:val="auto"/>
                <w:sz w:val="21"/>
                <w:lang w:eastAsia="zh-CN"/>
              </w:rPr>
            </w:pPr>
            <w:r>
              <w:rPr>
                <w:rFonts w:hint="eastAsia"/>
                <w:color w:val="auto"/>
                <w:sz w:val="21"/>
                <w:lang w:eastAsia="zh-CN"/>
              </w:rPr>
              <w:t>4</w:t>
            </w:r>
          </w:p>
        </w:tc>
        <w:tc>
          <w:tcPr>
            <w:tcW w:w="3168" w:type="dxa"/>
          </w:tcPr>
          <w:p w14:paraId="71239F4C">
            <w:pPr>
              <w:spacing w:after="0" w:line="240" w:lineRule="auto"/>
              <w:rPr>
                <w:color w:val="auto"/>
              </w:rPr>
            </w:pPr>
            <w:r>
              <w:rPr>
                <w:color w:val="auto"/>
                <w:sz w:val="21"/>
              </w:rPr>
              <w:t>医用光纤导光束</w:t>
            </w:r>
          </w:p>
        </w:tc>
        <w:tc>
          <w:tcPr>
            <w:tcW w:w="720" w:type="dxa"/>
          </w:tcPr>
          <w:p w14:paraId="7AEE99C9">
            <w:pPr>
              <w:spacing w:after="0" w:line="240" w:lineRule="auto"/>
              <w:rPr>
                <w:color w:val="auto"/>
              </w:rPr>
            </w:pPr>
            <w:r>
              <w:rPr>
                <w:color w:val="auto"/>
                <w:sz w:val="21"/>
              </w:rPr>
              <w:t>根</w:t>
            </w:r>
          </w:p>
        </w:tc>
        <w:tc>
          <w:tcPr>
            <w:tcW w:w="720" w:type="dxa"/>
          </w:tcPr>
          <w:p w14:paraId="408BAE8C">
            <w:pPr>
              <w:spacing w:after="0" w:line="240" w:lineRule="auto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3</w:t>
            </w:r>
          </w:p>
        </w:tc>
        <w:tc>
          <w:tcPr>
            <w:tcW w:w="3312" w:type="dxa"/>
          </w:tcPr>
          <w:p w14:paraId="59DAA505">
            <w:pPr>
              <w:spacing w:after="0" w:line="240" w:lineRule="auto"/>
              <w:rPr>
                <w:color w:val="auto"/>
              </w:rPr>
            </w:pPr>
            <w:r>
              <w:rPr>
                <w:color w:val="auto"/>
                <w:sz w:val="21"/>
              </w:rPr>
              <w:t>可高温高压消毒</w:t>
            </w:r>
          </w:p>
        </w:tc>
      </w:tr>
      <w:tr w14:paraId="6FFED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41DBFAEC">
            <w:pPr>
              <w:spacing w:after="0" w:line="240" w:lineRule="auto"/>
              <w:rPr>
                <w:color w:val="auto"/>
                <w:sz w:val="21"/>
                <w:lang w:eastAsia="zh-CN"/>
              </w:rPr>
            </w:pPr>
            <w:r>
              <w:rPr>
                <w:rFonts w:hint="eastAsia"/>
                <w:color w:val="auto"/>
                <w:sz w:val="21"/>
                <w:lang w:eastAsia="zh-CN"/>
              </w:rPr>
              <w:t>5</w:t>
            </w:r>
          </w:p>
        </w:tc>
        <w:tc>
          <w:tcPr>
            <w:tcW w:w="3168" w:type="dxa"/>
          </w:tcPr>
          <w:p w14:paraId="7A2E9985">
            <w:pPr>
              <w:spacing w:after="0" w:line="240" w:lineRule="auto"/>
              <w:rPr>
                <w:color w:val="auto"/>
              </w:rPr>
            </w:pPr>
            <w:r>
              <w:rPr>
                <w:color w:val="auto"/>
                <w:sz w:val="21"/>
              </w:rPr>
              <w:t>30°4K腹腔内窥镜</w:t>
            </w:r>
          </w:p>
        </w:tc>
        <w:tc>
          <w:tcPr>
            <w:tcW w:w="720" w:type="dxa"/>
          </w:tcPr>
          <w:p w14:paraId="65C62048">
            <w:pPr>
              <w:spacing w:after="0" w:line="240" w:lineRule="auto"/>
              <w:rPr>
                <w:color w:val="auto"/>
              </w:rPr>
            </w:pPr>
            <w:r>
              <w:rPr>
                <w:color w:val="auto"/>
                <w:sz w:val="21"/>
              </w:rPr>
              <w:t>条</w:t>
            </w:r>
          </w:p>
        </w:tc>
        <w:tc>
          <w:tcPr>
            <w:tcW w:w="720" w:type="dxa"/>
          </w:tcPr>
          <w:p w14:paraId="5BC264BB">
            <w:pPr>
              <w:spacing w:after="0" w:line="240" w:lineRule="auto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2</w:t>
            </w:r>
          </w:p>
        </w:tc>
        <w:tc>
          <w:tcPr>
            <w:tcW w:w="3312" w:type="dxa"/>
          </w:tcPr>
          <w:p w14:paraId="1729CC25">
            <w:pPr>
              <w:spacing w:after="0" w:line="240" w:lineRule="auto"/>
              <w:rPr>
                <w:color w:val="auto"/>
              </w:rPr>
            </w:pPr>
            <w:r>
              <w:rPr>
                <w:color w:val="auto"/>
                <w:sz w:val="21"/>
              </w:rPr>
              <w:t>10mm直径，光学镜</w:t>
            </w:r>
          </w:p>
        </w:tc>
      </w:tr>
      <w:tr w14:paraId="6ABFC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6F51DD1B">
            <w:pPr>
              <w:spacing w:after="0" w:line="240" w:lineRule="auto"/>
              <w:rPr>
                <w:color w:val="auto"/>
                <w:sz w:val="21"/>
                <w:lang w:eastAsia="zh-CN"/>
              </w:rPr>
            </w:pPr>
            <w:r>
              <w:rPr>
                <w:rFonts w:hint="eastAsia"/>
                <w:color w:val="auto"/>
                <w:sz w:val="21"/>
                <w:lang w:eastAsia="zh-CN"/>
              </w:rPr>
              <w:t>6</w:t>
            </w:r>
          </w:p>
        </w:tc>
        <w:tc>
          <w:tcPr>
            <w:tcW w:w="3168" w:type="dxa"/>
          </w:tcPr>
          <w:p w14:paraId="0198EC5C">
            <w:pPr>
              <w:spacing w:after="0" w:line="240" w:lineRule="auto"/>
              <w:rPr>
                <w:color w:val="auto"/>
              </w:rPr>
            </w:pPr>
            <w:r>
              <w:rPr>
                <w:color w:val="auto"/>
                <w:sz w:val="21"/>
              </w:rPr>
              <w:t>30°3D电子腹腔内窥镜</w:t>
            </w:r>
          </w:p>
        </w:tc>
        <w:tc>
          <w:tcPr>
            <w:tcW w:w="720" w:type="dxa"/>
          </w:tcPr>
          <w:p w14:paraId="6F611EAD">
            <w:pPr>
              <w:spacing w:after="0" w:line="240" w:lineRule="auto"/>
              <w:rPr>
                <w:color w:val="auto"/>
              </w:rPr>
            </w:pPr>
            <w:r>
              <w:rPr>
                <w:color w:val="auto"/>
                <w:sz w:val="21"/>
              </w:rPr>
              <w:t>条</w:t>
            </w:r>
          </w:p>
        </w:tc>
        <w:tc>
          <w:tcPr>
            <w:tcW w:w="720" w:type="dxa"/>
          </w:tcPr>
          <w:p w14:paraId="752B00A4">
            <w:pPr>
              <w:spacing w:after="0" w:line="240" w:lineRule="auto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2</w:t>
            </w:r>
          </w:p>
        </w:tc>
        <w:tc>
          <w:tcPr>
            <w:tcW w:w="3312" w:type="dxa"/>
          </w:tcPr>
          <w:p w14:paraId="606A2FAA">
            <w:pPr>
              <w:spacing w:after="0" w:line="240" w:lineRule="auto"/>
              <w:rPr>
                <w:color w:val="auto"/>
              </w:rPr>
            </w:pPr>
            <w:r>
              <w:rPr>
                <w:color w:val="auto"/>
                <w:sz w:val="21"/>
              </w:rPr>
              <w:t>10mm直径，立体成像</w:t>
            </w:r>
          </w:p>
        </w:tc>
      </w:tr>
      <w:tr w14:paraId="20092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3E7F5106">
            <w:pPr>
              <w:spacing w:after="0" w:line="240" w:lineRule="auto"/>
              <w:rPr>
                <w:color w:val="auto"/>
                <w:sz w:val="21"/>
                <w:lang w:eastAsia="zh-CN"/>
              </w:rPr>
            </w:pPr>
            <w:r>
              <w:rPr>
                <w:rFonts w:hint="eastAsia"/>
                <w:color w:val="auto"/>
                <w:sz w:val="21"/>
                <w:lang w:eastAsia="zh-CN"/>
              </w:rPr>
              <w:t>7</w:t>
            </w:r>
          </w:p>
        </w:tc>
        <w:tc>
          <w:tcPr>
            <w:tcW w:w="3168" w:type="dxa"/>
          </w:tcPr>
          <w:p w14:paraId="7B139075">
            <w:pPr>
              <w:spacing w:after="0" w:line="240" w:lineRule="auto"/>
              <w:rPr>
                <w:color w:val="auto"/>
              </w:rPr>
            </w:pPr>
            <w:r>
              <w:rPr>
                <w:color w:val="auto"/>
                <w:sz w:val="21"/>
              </w:rPr>
              <w:t>医用气腹机</w:t>
            </w:r>
          </w:p>
        </w:tc>
        <w:tc>
          <w:tcPr>
            <w:tcW w:w="720" w:type="dxa"/>
          </w:tcPr>
          <w:p w14:paraId="4ADE367D">
            <w:pPr>
              <w:spacing w:after="0" w:line="240" w:lineRule="auto"/>
              <w:rPr>
                <w:color w:val="auto"/>
              </w:rPr>
            </w:pPr>
            <w:r>
              <w:rPr>
                <w:color w:val="auto"/>
                <w:sz w:val="21"/>
              </w:rPr>
              <w:t>台</w:t>
            </w:r>
          </w:p>
        </w:tc>
        <w:tc>
          <w:tcPr>
            <w:tcW w:w="720" w:type="dxa"/>
          </w:tcPr>
          <w:p w14:paraId="32D61AF5">
            <w:pPr>
              <w:spacing w:after="0" w:line="240" w:lineRule="auto"/>
              <w:rPr>
                <w:color w:val="auto"/>
              </w:rPr>
            </w:pPr>
            <w:r>
              <w:rPr>
                <w:color w:val="auto"/>
                <w:sz w:val="21"/>
              </w:rPr>
              <w:t>1</w:t>
            </w:r>
          </w:p>
        </w:tc>
        <w:tc>
          <w:tcPr>
            <w:tcW w:w="3312" w:type="dxa"/>
          </w:tcPr>
          <w:p w14:paraId="3D1924EC">
            <w:pPr>
              <w:spacing w:after="0" w:line="240" w:lineRule="auto"/>
              <w:rPr>
                <w:color w:val="auto"/>
                <w:lang w:eastAsia="zh-CN"/>
              </w:rPr>
            </w:pPr>
            <w:r>
              <w:rPr>
                <w:color w:val="auto"/>
                <w:sz w:val="21"/>
              </w:rPr>
              <w:t>含配套管路</w:t>
            </w:r>
            <w:r>
              <w:rPr>
                <w:rFonts w:hint="eastAsia"/>
                <w:color w:val="auto"/>
                <w:sz w:val="21"/>
                <w:lang w:eastAsia="zh-CN"/>
              </w:rPr>
              <w:t>和二氧化碳钢瓶</w:t>
            </w:r>
          </w:p>
        </w:tc>
      </w:tr>
      <w:tr w14:paraId="65FA3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4D555C4E">
            <w:pPr>
              <w:spacing w:after="0" w:line="240" w:lineRule="auto"/>
              <w:rPr>
                <w:color w:val="auto"/>
                <w:sz w:val="21"/>
                <w:lang w:eastAsia="zh-CN"/>
              </w:rPr>
            </w:pPr>
            <w:r>
              <w:rPr>
                <w:rFonts w:hint="eastAsia"/>
                <w:color w:val="auto"/>
                <w:sz w:val="21"/>
                <w:lang w:eastAsia="zh-CN"/>
              </w:rPr>
              <w:t>8</w:t>
            </w:r>
          </w:p>
        </w:tc>
        <w:tc>
          <w:tcPr>
            <w:tcW w:w="3168" w:type="dxa"/>
          </w:tcPr>
          <w:p w14:paraId="2F51F2B1">
            <w:pPr>
              <w:spacing w:after="0" w:line="240" w:lineRule="auto"/>
              <w:rPr>
                <w:color w:val="auto"/>
              </w:rPr>
            </w:pPr>
            <w:r>
              <w:rPr>
                <w:color w:val="auto"/>
                <w:sz w:val="21"/>
              </w:rPr>
              <w:t>4K/3D兼容医用监视器</w:t>
            </w:r>
          </w:p>
        </w:tc>
        <w:tc>
          <w:tcPr>
            <w:tcW w:w="720" w:type="dxa"/>
          </w:tcPr>
          <w:p w14:paraId="0B9319B9">
            <w:pPr>
              <w:spacing w:after="0" w:line="240" w:lineRule="auto"/>
              <w:rPr>
                <w:color w:val="auto"/>
              </w:rPr>
            </w:pPr>
            <w:r>
              <w:rPr>
                <w:color w:val="auto"/>
                <w:sz w:val="21"/>
              </w:rPr>
              <w:t>台</w:t>
            </w:r>
          </w:p>
        </w:tc>
        <w:tc>
          <w:tcPr>
            <w:tcW w:w="720" w:type="dxa"/>
          </w:tcPr>
          <w:p w14:paraId="48B65B9B">
            <w:pPr>
              <w:spacing w:after="0" w:line="240" w:lineRule="auto"/>
              <w:rPr>
                <w:color w:val="auto"/>
              </w:rPr>
            </w:pPr>
            <w:r>
              <w:rPr>
                <w:color w:val="auto"/>
                <w:sz w:val="21"/>
              </w:rPr>
              <w:t>1</w:t>
            </w:r>
          </w:p>
        </w:tc>
        <w:tc>
          <w:tcPr>
            <w:tcW w:w="3312" w:type="dxa"/>
          </w:tcPr>
          <w:p w14:paraId="43A9DC60">
            <w:pPr>
              <w:spacing w:after="0" w:line="240" w:lineRule="auto"/>
              <w:rPr>
                <w:color w:val="auto"/>
                <w:lang w:eastAsia="zh-CN"/>
              </w:rPr>
            </w:pPr>
            <w:r>
              <w:rPr>
                <w:color w:val="auto"/>
                <w:sz w:val="21"/>
              </w:rPr>
              <w:t>≥32英寸，支持3D显示</w:t>
            </w:r>
            <w:r>
              <w:rPr>
                <w:rFonts w:hint="eastAsia"/>
                <w:color w:val="auto"/>
                <w:sz w:val="21"/>
                <w:lang w:eastAsia="zh-CN"/>
              </w:rPr>
              <w:t>，</w:t>
            </w:r>
            <w:r>
              <w:rPr>
                <w:color w:val="auto"/>
                <w:sz w:val="21"/>
              </w:rPr>
              <w:t>3D眼镜</w:t>
            </w:r>
            <w:r>
              <w:rPr>
                <w:rFonts w:hint="eastAsia"/>
                <w:color w:val="auto"/>
                <w:sz w:val="21"/>
                <w:lang w:eastAsia="zh-CN"/>
              </w:rPr>
              <w:t>≥6副，夹片4副</w:t>
            </w:r>
          </w:p>
        </w:tc>
      </w:tr>
      <w:tr w14:paraId="4C3AA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6F21A980">
            <w:pPr>
              <w:spacing w:after="0" w:line="240" w:lineRule="auto"/>
              <w:rPr>
                <w:color w:val="auto"/>
                <w:sz w:val="21"/>
                <w:lang w:eastAsia="zh-CN"/>
              </w:rPr>
            </w:pPr>
            <w:r>
              <w:rPr>
                <w:rFonts w:hint="eastAsia"/>
                <w:color w:val="auto"/>
                <w:sz w:val="21"/>
                <w:lang w:eastAsia="zh-CN"/>
              </w:rPr>
              <w:t>9</w:t>
            </w:r>
          </w:p>
        </w:tc>
        <w:tc>
          <w:tcPr>
            <w:tcW w:w="3168" w:type="dxa"/>
          </w:tcPr>
          <w:p w14:paraId="55DE2997">
            <w:pPr>
              <w:spacing w:after="0" w:line="240" w:lineRule="auto"/>
              <w:rPr>
                <w:color w:val="auto"/>
              </w:rPr>
            </w:pPr>
            <w:r>
              <w:rPr>
                <w:color w:val="auto"/>
                <w:sz w:val="21"/>
              </w:rPr>
              <w:t>医用图文工作站</w:t>
            </w:r>
          </w:p>
        </w:tc>
        <w:tc>
          <w:tcPr>
            <w:tcW w:w="720" w:type="dxa"/>
          </w:tcPr>
          <w:p w14:paraId="3BCBC9DF">
            <w:pPr>
              <w:spacing w:after="0" w:line="240" w:lineRule="auto"/>
              <w:rPr>
                <w:color w:val="auto"/>
              </w:rPr>
            </w:pPr>
            <w:r>
              <w:rPr>
                <w:color w:val="auto"/>
                <w:sz w:val="21"/>
              </w:rPr>
              <w:t>套</w:t>
            </w:r>
          </w:p>
        </w:tc>
        <w:tc>
          <w:tcPr>
            <w:tcW w:w="720" w:type="dxa"/>
          </w:tcPr>
          <w:p w14:paraId="026E992C">
            <w:pPr>
              <w:spacing w:after="0" w:line="240" w:lineRule="auto"/>
              <w:rPr>
                <w:color w:val="auto"/>
              </w:rPr>
            </w:pPr>
            <w:r>
              <w:rPr>
                <w:color w:val="auto"/>
                <w:sz w:val="21"/>
              </w:rPr>
              <w:t>1</w:t>
            </w:r>
          </w:p>
        </w:tc>
        <w:tc>
          <w:tcPr>
            <w:tcW w:w="3312" w:type="dxa"/>
          </w:tcPr>
          <w:p w14:paraId="39FB759E">
            <w:pPr>
              <w:spacing w:after="0" w:line="240" w:lineRule="auto"/>
              <w:rPr>
                <w:color w:val="auto"/>
              </w:rPr>
            </w:pPr>
            <w:r>
              <w:rPr>
                <w:color w:val="auto"/>
                <w:sz w:val="21"/>
              </w:rPr>
              <w:t>含电脑、打印机、软件</w:t>
            </w:r>
          </w:p>
        </w:tc>
      </w:tr>
      <w:tr w14:paraId="52BB6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0A508054">
            <w:pPr>
              <w:spacing w:after="0" w:line="240" w:lineRule="auto"/>
              <w:rPr>
                <w:color w:val="auto"/>
                <w:sz w:val="21"/>
                <w:lang w:eastAsia="zh-CN"/>
              </w:rPr>
            </w:pPr>
            <w:r>
              <w:rPr>
                <w:rFonts w:hint="eastAsia"/>
                <w:color w:val="auto"/>
                <w:sz w:val="21"/>
                <w:lang w:eastAsia="zh-CN"/>
              </w:rPr>
              <w:t>10</w:t>
            </w:r>
          </w:p>
        </w:tc>
        <w:tc>
          <w:tcPr>
            <w:tcW w:w="3168" w:type="dxa"/>
          </w:tcPr>
          <w:p w14:paraId="5DE918F1">
            <w:pPr>
              <w:spacing w:after="0" w:line="240" w:lineRule="auto"/>
              <w:rPr>
                <w:color w:val="auto"/>
              </w:rPr>
            </w:pPr>
            <w:r>
              <w:rPr>
                <w:color w:val="auto"/>
                <w:sz w:val="21"/>
              </w:rPr>
              <w:t>专用医用台车</w:t>
            </w:r>
          </w:p>
        </w:tc>
        <w:tc>
          <w:tcPr>
            <w:tcW w:w="720" w:type="dxa"/>
          </w:tcPr>
          <w:p w14:paraId="50AF4F43">
            <w:pPr>
              <w:spacing w:after="0" w:line="240" w:lineRule="auto"/>
              <w:rPr>
                <w:color w:val="auto"/>
              </w:rPr>
            </w:pPr>
            <w:r>
              <w:rPr>
                <w:color w:val="auto"/>
                <w:sz w:val="21"/>
              </w:rPr>
              <w:t>台</w:t>
            </w:r>
          </w:p>
        </w:tc>
        <w:tc>
          <w:tcPr>
            <w:tcW w:w="720" w:type="dxa"/>
          </w:tcPr>
          <w:p w14:paraId="65E4613A">
            <w:pPr>
              <w:spacing w:after="0" w:line="240" w:lineRule="auto"/>
              <w:rPr>
                <w:color w:val="auto"/>
              </w:rPr>
            </w:pPr>
            <w:r>
              <w:rPr>
                <w:color w:val="auto"/>
                <w:sz w:val="21"/>
              </w:rPr>
              <w:t>1</w:t>
            </w:r>
          </w:p>
        </w:tc>
        <w:tc>
          <w:tcPr>
            <w:tcW w:w="3312" w:type="dxa"/>
          </w:tcPr>
          <w:p w14:paraId="66221586">
            <w:pPr>
              <w:spacing w:after="0" w:line="240" w:lineRule="auto"/>
              <w:rPr>
                <w:color w:val="auto"/>
              </w:rPr>
            </w:pPr>
            <w:r>
              <w:rPr>
                <w:color w:val="auto"/>
                <w:sz w:val="21"/>
              </w:rPr>
              <w:t>集成整套设备</w:t>
            </w:r>
          </w:p>
        </w:tc>
      </w:tr>
      <w:tr w14:paraId="197D4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2A71F352">
            <w:pPr>
              <w:spacing w:after="0" w:line="240" w:lineRule="auto"/>
              <w:rPr>
                <w:color w:val="auto"/>
                <w:sz w:val="21"/>
                <w:lang w:eastAsia="zh-CN"/>
              </w:rPr>
            </w:pPr>
            <w:r>
              <w:rPr>
                <w:rFonts w:hint="eastAsia"/>
                <w:color w:val="auto"/>
                <w:sz w:val="21"/>
                <w:lang w:eastAsia="zh-CN"/>
              </w:rPr>
              <w:t>11</w:t>
            </w:r>
          </w:p>
        </w:tc>
        <w:tc>
          <w:tcPr>
            <w:tcW w:w="3168" w:type="dxa"/>
          </w:tcPr>
          <w:p w14:paraId="09A7449B">
            <w:pPr>
              <w:spacing w:after="0" w:line="240" w:lineRule="auto"/>
              <w:rPr>
                <w:color w:val="auto"/>
                <w:sz w:val="21"/>
                <w:lang w:eastAsia="zh-CN"/>
              </w:rPr>
            </w:pPr>
            <w:r>
              <w:rPr>
                <w:rFonts w:hint="eastAsia"/>
                <w:color w:val="auto"/>
                <w:sz w:val="21"/>
                <w:lang w:eastAsia="zh-CN"/>
              </w:rPr>
              <w:t>电刀</w:t>
            </w:r>
          </w:p>
        </w:tc>
        <w:tc>
          <w:tcPr>
            <w:tcW w:w="720" w:type="dxa"/>
          </w:tcPr>
          <w:p w14:paraId="2B6BF7B9">
            <w:pPr>
              <w:spacing w:after="0" w:line="240" w:lineRule="auto"/>
              <w:rPr>
                <w:color w:val="auto"/>
                <w:sz w:val="21"/>
                <w:lang w:eastAsia="zh-CN"/>
              </w:rPr>
            </w:pPr>
            <w:r>
              <w:rPr>
                <w:rFonts w:hint="eastAsia"/>
                <w:color w:val="auto"/>
                <w:sz w:val="21"/>
                <w:lang w:eastAsia="zh-CN"/>
              </w:rPr>
              <w:t>台</w:t>
            </w:r>
          </w:p>
        </w:tc>
        <w:tc>
          <w:tcPr>
            <w:tcW w:w="720" w:type="dxa"/>
          </w:tcPr>
          <w:p w14:paraId="0645DE8E">
            <w:pPr>
              <w:spacing w:after="0" w:line="240" w:lineRule="auto"/>
              <w:rPr>
                <w:color w:val="auto"/>
                <w:sz w:val="21"/>
                <w:lang w:eastAsia="zh-CN"/>
              </w:rPr>
            </w:pPr>
            <w:r>
              <w:rPr>
                <w:rFonts w:hint="eastAsia"/>
                <w:color w:val="auto"/>
                <w:sz w:val="21"/>
                <w:lang w:eastAsia="zh-CN"/>
              </w:rPr>
              <w:t>1</w:t>
            </w:r>
          </w:p>
        </w:tc>
        <w:tc>
          <w:tcPr>
            <w:tcW w:w="3312" w:type="dxa"/>
          </w:tcPr>
          <w:p w14:paraId="440BA399">
            <w:pPr>
              <w:spacing w:after="0" w:line="240" w:lineRule="auto"/>
              <w:rPr>
                <w:color w:val="auto"/>
                <w:sz w:val="21"/>
                <w:lang w:eastAsia="zh-CN"/>
              </w:rPr>
            </w:pPr>
            <w:r>
              <w:rPr>
                <w:rFonts w:hint="eastAsia"/>
                <w:color w:val="auto"/>
                <w:sz w:val="21"/>
                <w:lang w:eastAsia="zh-CN"/>
              </w:rPr>
              <w:t>具备单极、双极多种输出模式，满足临床手术电切、电凝需求。</w:t>
            </w:r>
          </w:p>
        </w:tc>
      </w:tr>
      <w:tr w14:paraId="424C0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720" w:type="dxa"/>
          </w:tcPr>
          <w:p w14:paraId="6FC011C6">
            <w:pPr>
              <w:spacing w:after="0" w:line="240" w:lineRule="auto"/>
              <w:rPr>
                <w:color w:val="auto"/>
                <w:sz w:val="21"/>
                <w:lang w:eastAsia="zh-CN"/>
              </w:rPr>
            </w:pPr>
            <w:r>
              <w:rPr>
                <w:rFonts w:hint="eastAsia"/>
                <w:color w:val="auto"/>
                <w:sz w:val="21"/>
                <w:lang w:eastAsia="zh-CN"/>
              </w:rPr>
              <w:t>12</w:t>
            </w:r>
          </w:p>
        </w:tc>
        <w:tc>
          <w:tcPr>
            <w:tcW w:w="3168" w:type="dxa"/>
          </w:tcPr>
          <w:p w14:paraId="3F78EE07">
            <w:pPr>
              <w:spacing w:after="0" w:line="240" w:lineRule="auto"/>
              <w:rPr>
                <w:color w:val="auto"/>
                <w:sz w:val="21"/>
                <w:lang w:eastAsia="zh-CN"/>
              </w:rPr>
            </w:pPr>
            <w:r>
              <w:rPr>
                <w:rFonts w:hint="eastAsia"/>
                <w:color w:val="auto"/>
                <w:sz w:val="21"/>
                <w:lang w:eastAsia="zh-CN"/>
              </w:rPr>
              <w:t>手术器械</w:t>
            </w:r>
          </w:p>
        </w:tc>
        <w:tc>
          <w:tcPr>
            <w:tcW w:w="720" w:type="dxa"/>
          </w:tcPr>
          <w:p w14:paraId="4B936703">
            <w:pPr>
              <w:spacing w:after="0" w:line="240" w:lineRule="auto"/>
              <w:rPr>
                <w:color w:val="auto"/>
                <w:sz w:val="21"/>
                <w:lang w:eastAsia="zh-CN"/>
              </w:rPr>
            </w:pPr>
            <w:r>
              <w:rPr>
                <w:rFonts w:hint="eastAsia"/>
                <w:color w:val="auto"/>
                <w:sz w:val="21"/>
                <w:lang w:eastAsia="zh-CN"/>
              </w:rPr>
              <w:t>套</w:t>
            </w:r>
          </w:p>
        </w:tc>
        <w:tc>
          <w:tcPr>
            <w:tcW w:w="720" w:type="dxa"/>
          </w:tcPr>
          <w:p w14:paraId="09F9090C">
            <w:pPr>
              <w:spacing w:after="0" w:line="240" w:lineRule="auto"/>
              <w:rPr>
                <w:color w:val="auto"/>
                <w:sz w:val="21"/>
                <w:lang w:eastAsia="zh-CN"/>
              </w:rPr>
            </w:pPr>
            <w:r>
              <w:rPr>
                <w:rFonts w:hint="eastAsia"/>
                <w:color w:val="auto"/>
                <w:sz w:val="21"/>
                <w:lang w:eastAsia="zh-CN"/>
              </w:rPr>
              <w:t>2</w:t>
            </w:r>
          </w:p>
        </w:tc>
        <w:tc>
          <w:tcPr>
            <w:tcW w:w="3312" w:type="dxa"/>
            <w:shd w:val="clear" w:color="auto" w:fill="auto"/>
          </w:tcPr>
          <w:p w14:paraId="6C8E9ADB">
            <w:pPr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18"/>
                <w:lang w:eastAsia="zh-CN"/>
              </w:rPr>
              <w:t>手术器械单套包含：</w:t>
            </w:r>
            <w:r>
              <w:rPr>
                <w:rFonts w:hint="eastAsia"/>
                <w:color w:val="auto"/>
                <w:sz w:val="20"/>
                <w:szCs w:val="18"/>
              </w:rPr>
              <w:t>单极线</w:t>
            </w:r>
            <w:r>
              <w:rPr>
                <w:rFonts w:hint="eastAsia"/>
                <w:color w:val="auto"/>
                <w:sz w:val="20"/>
                <w:szCs w:val="18"/>
                <w:lang w:eastAsia="zh-CN"/>
              </w:rPr>
              <w:t>1付、</w:t>
            </w:r>
            <w:r>
              <w:rPr>
                <w:rFonts w:hint="eastAsia"/>
                <w:color w:val="auto"/>
                <w:sz w:val="20"/>
                <w:szCs w:val="18"/>
              </w:rPr>
              <w:t>持针器</w:t>
            </w:r>
            <w:r>
              <w:rPr>
                <w:rFonts w:hint="eastAsia"/>
                <w:color w:val="auto"/>
                <w:sz w:val="20"/>
                <w:szCs w:val="18"/>
                <w:lang w:eastAsia="zh-CN"/>
              </w:rPr>
              <w:t>1把、</w:t>
            </w:r>
            <w:r>
              <w:rPr>
                <w:rFonts w:hint="eastAsia"/>
                <w:color w:val="auto"/>
                <w:sz w:val="20"/>
                <w:szCs w:val="18"/>
              </w:rPr>
              <w:t>电凝钩</w:t>
            </w:r>
            <w:r>
              <w:rPr>
                <w:rFonts w:hint="eastAsia"/>
                <w:color w:val="auto"/>
                <w:sz w:val="20"/>
                <w:szCs w:val="18"/>
                <w:lang w:eastAsia="zh-CN"/>
              </w:rPr>
              <w:t>1把、</w:t>
            </w:r>
            <w:r>
              <w:rPr>
                <w:rFonts w:hint="eastAsia"/>
                <w:color w:val="auto"/>
                <w:sz w:val="20"/>
                <w:szCs w:val="18"/>
              </w:rPr>
              <w:t>电凝棒</w:t>
            </w:r>
            <w:r>
              <w:rPr>
                <w:rFonts w:hint="eastAsia"/>
                <w:color w:val="auto"/>
                <w:sz w:val="20"/>
                <w:szCs w:val="18"/>
                <w:lang w:eastAsia="zh-CN"/>
              </w:rPr>
              <w:t>1把、</w:t>
            </w:r>
            <w:r>
              <w:rPr>
                <w:rFonts w:hint="eastAsia"/>
                <w:color w:val="auto"/>
                <w:sz w:val="20"/>
                <w:szCs w:val="18"/>
              </w:rPr>
              <w:t>吸引器</w:t>
            </w:r>
            <w:r>
              <w:rPr>
                <w:rFonts w:hint="eastAsia"/>
                <w:color w:val="auto"/>
                <w:sz w:val="20"/>
                <w:szCs w:val="18"/>
                <w:lang w:eastAsia="zh-CN"/>
              </w:rPr>
              <w:t>1把、</w:t>
            </w:r>
            <w:r>
              <w:rPr>
                <w:rFonts w:hint="eastAsia"/>
                <w:color w:val="auto"/>
                <w:sz w:val="20"/>
                <w:szCs w:val="18"/>
              </w:rPr>
              <w:t>钛夹钳</w:t>
            </w:r>
            <w:r>
              <w:rPr>
                <w:rFonts w:hint="eastAsia"/>
                <w:color w:val="auto"/>
                <w:sz w:val="20"/>
                <w:szCs w:val="18"/>
                <w:lang w:eastAsia="zh-CN"/>
              </w:rPr>
              <w:t>1把、</w:t>
            </w:r>
            <w:r>
              <w:rPr>
                <w:rFonts w:hint="eastAsia"/>
                <w:color w:val="auto"/>
                <w:sz w:val="20"/>
                <w:szCs w:val="18"/>
              </w:rPr>
              <w:t xml:space="preserve"> 胆囊抓钳</w:t>
            </w:r>
            <w:r>
              <w:rPr>
                <w:rFonts w:hint="eastAsia"/>
                <w:color w:val="auto"/>
                <w:sz w:val="20"/>
                <w:szCs w:val="18"/>
                <w:lang w:eastAsia="zh-CN"/>
              </w:rPr>
              <w:t>1把、</w:t>
            </w:r>
            <w:r>
              <w:rPr>
                <w:rFonts w:hint="eastAsia"/>
                <w:color w:val="auto"/>
                <w:sz w:val="20"/>
                <w:szCs w:val="18"/>
              </w:rPr>
              <w:t>探棒</w:t>
            </w:r>
            <w:r>
              <w:rPr>
                <w:rFonts w:hint="eastAsia"/>
                <w:color w:val="auto"/>
                <w:sz w:val="20"/>
                <w:szCs w:val="18"/>
                <w:lang w:eastAsia="zh-CN"/>
              </w:rPr>
              <w:t>1把、</w:t>
            </w:r>
            <w:r>
              <w:rPr>
                <w:rFonts w:hint="eastAsia"/>
                <w:color w:val="auto"/>
                <w:sz w:val="20"/>
                <w:szCs w:val="18"/>
              </w:rPr>
              <w:t>棘齿钳</w:t>
            </w:r>
            <w:r>
              <w:rPr>
                <w:rFonts w:hint="eastAsia"/>
                <w:color w:val="auto"/>
                <w:sz w:val="20"/>
                <w:szCs w:val="18"/>
                <w:lang w:eastAsia="zh-CN"/>
              </w:rPr>
              <w:t>1把、</w:t>
            </w:r>
            <w:r>
              <w:rPr>
                <w:rFonts w:hint="eastAsia"/>
                <w:color w:val="auto"/>
                <w:sz w:val="20"/>
                <w:szCs w:val="18"/>
              </w:rPr>
              <w:t>弯分离剪</w:t>
            </w:r>
            <w:r>
              <w:rPr>
                <w:rFonts w:hint="eastAsia"/>
                <w:color w:val="auto"/>
                <w:sz w:val="20"/>
                <w:szCs w:val="18"/>
                <w:lang w:eastAsia="zh-CN"/>
              </w:rPr>
              <w:t>1把、</w:t>
            </w:r>
            <w:r>
              <w:rPr>
                <w:rFonts w:hint="eastAsia"/>
                <w:color w:val="auto"/>
                <w:sz w:val="20"/>
                <w:szCs w:val="18"/>
              </w:rPr>
              <w:t>钝头分离钳</w:t>
            </w:r>
            <w:r>
              <w:rPr>
                <w:rFonts w:hint="eastAsia"/>
                <w:color w:val="auto"/>
                <w:sz w:val="20"/>
                <w:szCs w:val="18"/>
                <w:lang w:eastAsia="zh-CN"/>
              </w:rPr>
              <w:t>2把、</w:t>
            </w:r>
            <w:r>
              <w:rPr>
                <w:rFonts w:hint="eastAsia"/>
                <w:color w:val="auto"/>
                <w:sz w:val="20"/>
                <w:szCs w:val="18"/>
              </w:rPr>
              <w:t>空心钳</w:t>
            </w:r>
            <w:r>
              <w:rPr>
                <w:rFonts w:hint="eastAsia"/>
                <w:color w:val="auto"/>
                <w:sz w:val="20"/>
                <w:szCs w:val="18"/>
                <w:lang w:eastAsia="zh-CN"/>
              </w:rPr>
              <w:t>3把、</w:t>
            </w:r>
            <w:r>
              <w:rPr>
                <w:rFonts w:hint="eastAsia"/>
                <w:color w:val="auto"/>
                <w:sz w:val="20"/>
                <w:szCs w:val="18"/>
              </w:rPr>
              <w:t>弯分离钳</w:t>
            </w:r>
            <w:r>
              <w:rPr>
                <w:rFonts w:hint="eastAsia"/>
                <w:color w:val="auto"/>
                <w:sz w:val="20"/>
                <w:szCs w:val="18"/>
                <w:lang w:eastAsia="zh-CN"/>
              </w:rPr>
              <w:t>3把</w:t>
            </w:r>
          </w:p>
        </w:tc>
      </w:tr>
      <w:tr w14:paraId="6DDEC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720" w:type="dxa"/>
          </w:tcPr>
          <w:p w14:paraId="474233E4">
            <w:pPr>
              <w:spacing w:after="0" w:line="240" w:lineRule="auto"/>
              <w:rPr>
                <w:color w:val="auto"/>
                <w:sz w:val="21"/>
                <w:lang w:eastAsia="zh-CN"/>
              </w:rPr>
            </w:pPr>
            <w:r>
              <w:rPr>
                <w:rFonts w:hint="eastAsia"/>
                <w:color w:val="auto"/>
                <w:sz w:val="21"/>
                <w:lang w:eastAsia="zh-CN"/>
              </w:rPr>
              <w:t>13</w:t>
            </w:r>
          </w:p>
        </w:tc>
        <w:tc>
          <w:tcPr>
            <w:tcW w:w="3168" w:type="dxa"/>
          </w:tcPr>
          <w:p w14:paraId="48B745B7">
            <w:pPr>
              <w:spacing w:after="0" w:line="240" w:lineRule="auto"/>
              <w:rPr>
                <w:color w:val="auto"/>
                <w:sz w:val="21"/>
                <w:lang w:eastAsia="zh-CN"/>
              </w:rPr>
            </w:pPr>
            <w:r>
              <w:rPr>
                <w:rFonts w:hint="eastAsia"/>
                <w:color w:val="auto"/>
                <w:sz w:val="21"/>
                <w:lang w:eastAsia="zh-CN"/>
              </w:rPr>
              <w:t>腹腔镜吸引电凝棒</w:t>
            </w:r>
          </w:p>
        </w:tc>
        <w:tc>
          <w:tcPr>
            <w:tcW w:w="720" w:type="dxa"/>
          </w:tcPr>
          <w:p w14:paraId="1F67120A">
            <w:pPr>
              <w:spacing w:after="0" w:line="240" w:lineRule="auto"/>
              <w:rPr>
                <w:color w:val="auto"/>
                <w:sz w:val="21"/>
                <w:lang w:eastAsia="zh-CN"/>
              </w:rPr>
            </w:pPr>
            <w:r>
              <w:rPr>
                <w:rFonts w:hint="eastAsia"/>
                <w:color w:val="auto"/>
                <w:sz w:val="21"/>
                <w:lang w:eastAsia="zh-CN"/>
              </w:rPr>
              <w:t>把</w:t>
            </w:r>
          </w:p>
        </w:tc>
        <w:tc>
          <w:tcPr>
            <w:tcW w:w="720" w:type="dxa"/>
          </w:tcPr>
          <w:p w14:paraId="76F26A48">
            <w:pPr>
              <w:spacing w:after="0" w:line="240" w:lineRule="auto"/>
              <w:rPr>
                <w:color w:val="auto"/>
                <w:sz w:val="21"/>
                <w:lang w:eastAsia="zh-CN"/>
              </w:rPr>
            </w:pPr>
            <w:r>
              <w:rPr>
                <w:rFonts w:hint="eastAsia"/>
                <w:color w:val="auto"/>
                <w:sz w:val="21"/>
                <w:lang w:eastAsia="zh-CN"/>
              </w:rPr>
              <w:t>1</w:t>
            </w:r>
          </w:p>
        </w:tc>
        <w:tc>
          <w:tcPr>
            <w:tcW w:w="3312" w:type="dxa"/>
            <w:shd w:val="clear" w:color="auto" w:fill="auto"/>
          </w:tcPr>
          <w:p w14:paraId="6A7371C9">
            <w:pPr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/>
                <w:color w:val="auto"/>
                <w:sz w:val="22"/>
                <w:szCs w:val="21"/>
                <w:lang w:eastAsia="zh-CN"/>
              </w:rPr>
              <w:t>满足手术中边吸引边凝血功能</w:t>
            </w:r>
          </w:p>
        </w:tc>
      </w:tr>
    </w:tbl>
    <w:p w14:paraId="0B6859E7">
      <w:pPr>
        <w:spacing w:after="0" w:line="240" w:lineRule="auto"/>
        <w:rPr>
          <w:rFonts w:ascii="黑体" w:hAnsi="黑体" w:eastAsia="黑体"/>
          <w:color w:val="auto"/>
          <w:sz w:val="32"/>
          <w:lang w:eastAsia="zh-CN"/>
        </w:rPr>
      </w:pPr>
      <w:r>
        <w:rPr>
          <w:color w:val="auto"/>
          <w:sz w:val="21"/>
        </w:rPr>
        <w:t>注：以上为完整腹腔镜系统标配，可提供优于或相当于上述配置的产品。</w:t>
      </w:r>
    </w:p>
    <w:p w14:paraId="794690DE">
      <w:pPr>
        <w:rPr>
          <w:color w:val="auto"/>
        </w:rPr>
      </w:pPr>
      <w:r>
        <w:rPr>
          <w:rFonts w:hint="eastAsia" w:ascii="黑体" w:hAnsi="黑体" w:eastAsia="黑体"/>
          <w:color w:val="auto"/>
          <w:sz w:val="32"/>
          <w:lang w:eastAsia="zh-CN"/>
        </w:rPr>
        <w:t>三</w:t>
      </w:r>
      <w:r>
        <w:rPr>
          <w:rFonts w:ascii="黑体" w:hAnsi="黑体" w:eastAsia="黑体"/>
          <w:color w:val="auto"/>
          <w:sz w:val="32"/>
        </w:rPr>
        <w:t>、服务要求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317"/>
        <w:gridCol w:w="6400"/>
      </w:tblGrid>
      <w:tr w14:paraId="32D4D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  <w:shd w:val="clear" w:color="auto" w:fill="D9E2F3"/>
          </w:tcPr>
          <w:p w14:paraId="104C8315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b/>
                <w:color w:val="auto"/>
                <w:sz w:val="21"/>
              </w:rPr>
              <w:t>序号</w:t>
            </w:r>
          </w:p>
        </w:tc>
        <w:tc>
          <w:tcPr>
            <w:tcW w:w="1317" w:type="dxa"/>
            <w:shd w:val="clear" w:color="auto" w:fill="D9E2F3"/>
          </w:tcPr>
          <w:p w14:paraId="6C1EBF7E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b/>
                <w:color w:val="auto"/>
                <w:sz w:val="21"/>
              </w:rPr>
              <w:t>项目</w:t>
            </w:r>
          </w:p>
        </w:tc>
        <w:tc>
          <w:tcPr>
            <w:tcW w:w="6400" w:type="dxa"/>
            <w:shd w:val="clear" w:color="auto" w:fill="D9E2F3"/>
          </w:tcPr>
          <w:p w14:paraId="28D5EE3A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b/>
                <w:color w:val="auto"/>
                <w:sz w:val="21"/>
              </w:rPr>
              <w:t>要求</w:t>
            </w:r>
          </w:p>
        </w:tc>
      </w:tr>
      <w:tr w14:paraId="2D597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5853D670">
            <w:pPr>
              <w:spacing w:after="0" w:line="240" w:lineRule="auto"/>
              <w:rPr>
                <w:color w:val="auto"/>
              </w:rPr>
            </w:pPr>
            <w:r>
              <w:rPr>
                <w:color w:val="auto"/>
                <w:sz w:val="21"/>
              </w:rPr>
              <w:t>1</w:t>
            </w:r>
          </w:p>
        </w:tc>
        <w:tc>
          <w:tcPr>
            <w:tcW w:w="1317" w:type="dxa"/>
          </w:tcPr>
          <w:p w14:paraId="645B57E3">
            <w:pPr>
              <w:spacing w:after="0" w:line="240" w:lineRule="auto"/>
              <w:rPr>
                <w:color w:val="auto"/>
              </w:rPr>
            </w:pPr>
            <w:r>
              <w:rPr>
                <w:color w:val="auto"/>
                <w:sz w:val="21"/>
              </w:rPr>
              <w:t>质保期</w:t>
            </w:r>
          </w:p>
        </w:tc>
        <w:tc>
          <w:tcPr>
            <w:tcW w:w="6400" w:type="dxa"/>
          </w:tcPr>
          <w:p w14:paraId="680E110B">
            <w:pPr>
              <w:spacing w:after="0" w:line="240" w:lineRule="auto"/>
              <w:rPr>
                <w:color w:val="auto"/>
              </w:rPr>
            </w:pPr>
            <w:r>
              <w:rPr>
                <w:color w:val="auto"/>
                <w:sz w:val="21"/>
              </w:rPr>
              <w:t>整机免费质保</w:t>
            </w:r>
            <w:r>
              <w:rPr>
                <w:rFonts w:hint="eastAsia"/>
                <w:color w:val="auto"/>
                <w:sz w:val="21"/>
                <w:lang w:eastAsia="zh-CN"/>
              </w:rPr>
              <w:t>5</w:t>
            </w:r>
            <w:r>
              <w:rPr>
                <w:color w:val="auto"/>
                <w:sz w:val="21"/>
              </w:rPr>
              <w:t>年</w:t>
            </w:r>
          </w:p>
        </w:tc>
      </w:tr>
      <w:tr w14:paraId="26547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720" w:type="dxa"/>
          </w:tcPr>
          <w:p w14:paraId="7248BD5F">
            <w:pPr>
              <w:spacing w:after="0" w:line="240" w:lineRule="auto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sz w:val="21"/>
                <w:lang w:eastAsia="zh-CN"/>
              </w:rPr>
              <w:t>2</w:t>
            </w:r>
          </w:p>
        </w:tc>
        <w:tc>
          <w:tcPr>
            <w:tcW w:w="1317" w:type="dxa"/>
          </w:tcPr>
          <w:p w14:paraId="6F31C133">
            <w:pPr>
              <w:spacing w:after="0" w:line="240" w:lineRule="auto"/>
              <w:rPr>
                <w:color w:val="auto"/>
              </w:rPr>
            </w:pPr>
            <w:r>
              <w:rPr>
                <w:color w:val="auto"/>
                <w:sz w:val="21"/>
              </w:rPr>
              <w:t>安装培训</w:t>
            </w:r>
          </w:p>
        </w:tc>
        <w:tc>
          <w:tcPr>
            <w:tcW w:w="6400" w:type="dxa"/>
          </w:tcPr>
          <w:p w14:paraId="622F58C0">
            <w:pPr>
              <w:spacing w:after="0" w:line="240" w:lineRule="auto"/>
              <w:rPr>
                <w:color w:val="auto"/>
              </w:rPr>
            </w:pPr>
            <w:r>
              <w:rPr>
                <w:color w:val="auto"/>
                <w:sz w:val="21"/>
              </w:rPr>
              <w:t>免费上门安装调试，提供操作培训、临床应用培训。</w:t>
            </w:r>
            <w:r>
              <w:rPr>
                <w:rFonts w:hint="eastAsia"/>
                <w:color w:val="auto"/>
                <w:sz w:val="21"/>
                <w:lang w:eastAsia="zh-CN"/>
              </w:rPr>
              <w:t>每年</w:t>
            </w:r>
            <w:r>
              <w:rPr>
                <w:color w:val="auto"/>
                <w:sz w:val="21"/>
              </w:rPr>
              <w:t>不少于</w:t>
            </w:r>
            <w:r>
              <w:rPr>
                <w:rFonts w:hint="eastAsia"/>
                <w:color w:val="auto"/>
                <w:sz w:val="21"/>
                <w:lang w:eastAsia="zh-CN"/>
              </w:rPr>
              <w:t>4</w:t>
            </w:r>
            <w:r>
              <w:rPr>
                <w:color w:val="auto"/>
                <w:sz w:val="21"/>
              </w:rPr>
              <w:t>次巡检保养并提供报告</w:t>
            </w:r>
          </w:p>
        </w:tc>
      </w:tr>
      <w:tr w14:paraId="050C2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38856AC5">
            <w:pPr>
              <w:spacing w:after="0" w:line="240" w:lineRule="auto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sz w:val="21"/>
                <w:lang w:eastAsia="zh-CN"/>
              </w:rPr>
              <w:t>3</w:t>
            </w:r>
          </w:p>
        </w:tc>
        <w:tc>
          <w:tcPr>
            <w:tcW w:w="1317" w:type="dxa"/>
          </w:tcPr>
          <w:p w14:paraId="1B7CD12D">
            <w:pPr>
              <w:spacing w:after="0" w:line="240" w:lineRule="auto"/>
              <w:rPr>
                <w:color w:val="auto"/>
              </w:rPr>
            </w:pPr>
            <w:r>
              <w:rPr>
                <w:color w:val="auto"/>
                <w:sz w:val="21"/>
              </w:rPr>
              <w:t>软件升级</w:t>
            </w:r>
          </w:p>
        </w:tc>
        <w:tc>
          <w:tcPr>
            <w:tcW w:w="6400" w:type="dxa"/>
          </w:tcPr>
          <w:p w14:paraId="32437AFA">
            <w:pPr>
              <w:spacing w:after="0" w:line="240" w:lineRule="auto"/>
              <w:rPr>
                <w:color w:val="auto"/>
              </w:rPr>
            </w:pPr>
            <w:r>
              <w:rPr>
                <w:color w:val="auto"/>
                <w:sz w:val="21"/>
              </w:rPr>
              <w:t>软件</w:t>
            </w:r>
            <w:r>
              <w:rPr>
                <w:rFonts w:hint="eastAsia"/>
                <w:color w:val="auto"/>
                <w:sz w:val="21"/>
                <w:lang w:eastAsia="zh-CN"/>
              </w:rPr>
              <w:t>终身</w:t>
            </w:r>
            <w:r>
              <w:rPr>
                <w:color w:val="auto"/>
                <w:sz w:val="21"/>
              </w:rPr>
              <w:t>免费升级</w:t>
            </w:r>
          </w:p>
        </w:tc>
      </w:tr>
    </w:tbl>
    <w:p w14:paraId="14973D49">
      <w:pPr>
        <w:rPr>
          <w:rFonts w:ascii="黑体" w:hAnsi="黑体" w:eastAsia="黑体"/>
          <w:color w:val="auto"/>
          <w:sz w:val="32"/>
        </w:rPr>
      </w:pPr>
      <w:bookmarkStart w:id="0" w:name="_GoBack"/>
      <w:bookmarkEnd w:id="0"/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Courier">
    <w:altName w:val="Courier New"/>
    <w:panose1 w:val="02070409020205020404"/>
    <w:charset w:val="00"/>
    <w:family w:val="modern"/>
    <w:pitch w:val="default"/>
    <w:sig w:usb0="00000000" w:usb1="00000000" w:usb2="00000000" w:usb3="00000000" w:csb0="00000001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570BE"/>
    <w:rsid w:val="0006063C"/>
    <w:rsid w:val="0015074B"/>
    <w:rsid w:val="0029639D"/>
    <w:rsid w:val="00326F90"/>
    <w:rsid w:val="005528F1"/>
    <w:rsid w:val="00AA1D8D"/>
    <w:rsid w:val="00B47730"/>
    <w:rsid w:val="00C7695C"/>
    <w:rsid w:val="00CB0664"/>
    <w:rsid w:val="00FC693F"/>
    <w:rsid w:val="05CD7560"/>
    <w:rsid w:val="269A7F91"/>
    <w:rsid w:val="2BEE456C"/>
    <w:rsid w:val="2C08350A"/>
    <w:rsid w:val="2E0221C2"/>
    <w:rsid w:val="2E1529C9"/>
    <w:rsid w:val="311C17EC"/>
    <w:rsid w:val="32456B21"/>
    <w:rsid w:val="499E6DEB"/>
    <w:rsid w:val="4A8B63B2"/>
    <w:rsid w:val="5BF136F2"/>
    <w:rsid w:val="698436A8"/>
    <w:rsid w:val="6B547D3C"/>
    <w:rsid w:val="6FA36659"/>
    <w:rsid w:val="71025602"/>
    <w:rsid w:val="7C77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宋体" w:hAnsi="宋体" w:eastAsia="宋体" w:cstheme="minorBidi"/>
      <w:sz w:val="24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34">
    <w:name w:val="Light Shading"/>
    <w:basedOn w:val="32"/>
    <w:qFormat/>
    <w:uiPriority w:val="60"/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页眉 Char"/>
    <w:basedOn w:val="132"/>
    <w:link w:val="25"/>
    <w:qFormat/>
    <w:uiPriority w:val="99"/>
  </w:style>
  <w:style w:type="character" w:customStyle="1" w:styleId="136">
    <w:name w:val="页脚 Char"/>
    <w:basedOn w:val="132"/>
    <w:link w:val="24"/>
    <w:qFormat/>
    <w:uiPriority w:val="99"/>
  </w:style>
  <w:style w:type="paragraph" w:styleId="137">
    <w:name w:val="No Spacing"/>
    <w:qFormat/>
    <w:uiPriority w:val="1"/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标题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标题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标题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标题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副标题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正文文本 Char"/>
    <w:basedOn w:val="132"/>
    <w:link w:val="19"/>
    <w:qFormat/>
    <w:uiPriority w:val="99"/>
  </w:style>
  <w:style w:type="character" w:customStyle="1" w:styleId="145">
    <w:name w:val="正文文本 2 Char"/>
    <w:basedOn w:val="132"/>
    <w:link w:val="28"/>
    <w:qFormat/>
    <w:uiPriority w:val="99"/>
  </w:style>
  <w:style w:type="character" w:customStyle="1" w:styleId="146">
    <w:name w:val="正文文本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宏文本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引用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标题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标题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标题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标题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标题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标题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明显引用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不明显强调1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明显强调1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不明显参考1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明显参考1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书籍标题1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标题1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E7132D7-4657-4AF5-8FE5-7996E92C9B8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867</Words>
  <Characters>962</Characters>
  <Lines>24</Lines>
  <Paragraphs>6</Paragraphs>
  <TotalTime>3</TotalTime>
  <ScaleCrop>false</ScaleCrop>
  <LinksUpToDate>false</LinksUpToDate>
  <CharactersWithSpaces>962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2026-07-21T07:54:00Z</dcterms:created>
  <dc:creator>python-docx</dc:creator>
  <dc:description>generated by python-docx</dc:description>
  <cp:lastModifiedBy>成科</cp:lastModifiedBy>
  <dcterms:modified xsi:type="dcterms:W3CDTF">2026-07-21T08:14:18Z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eyJoZGlkIjoiZGVjNTMxNWI5ZmI3ODRhNTA1YTI2MjBjMTQwZTAyYTkiLCJ1c2VySWQiOiI0MDg1OTAzMjUifQ==</vt:lpwstr>
  </property>
  <property fmtid="{D5CDD505-2E9C-101B-9397-08002B2CF9AE}" pid="3" name="KSOProductBuildVer">
    <vt:lpwstr>2052-12.1.0.20784</vt:lpwstr>
  </property>
  <property fmtid="{D5CDD505-2E9C-101B-9397-08002B2CF9AE}" pid="4" name="ICV">
    <vt:lpwstr>25F91C8FC6294DEB8114F88BA8305C73_13</vt:lpwstr>
  </property>
</Properties>
</file>