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F93BF" w14:textId="6BEEDC43" w:rsidR="00A13EC6" w:rsidRPr="00A13EC6" w:rsidRDefault="00A13EC6" w:rsidP="00A13EC6">
      <w:pPr>
        <w:rPr>
          <w:rFonts w:ascii="微软雅黑" w:eastAsia="微软雅黑" w:hAnsi="微软雅黑" w:cstheme="majorEastAsia"/>
          <w:b/>
          <w:bCs/>
          <w:sz w:val="24"/>
          <w:szCs w:val="24"/>
        </w:rPr>
      </w:pPr>
      <w:bookmarkStart w:id="0" w:name="OLE_LINK6"/>
      <w:bookmarkStart w:id="1" w:name="OLE_LINK7"/>
      <w:bookmarkStart w:id="2" w:name="_GoBack"/>
      <w:r w:rsidRPr="00A13EC6">
        <w:rPr>
          <w:rFonts w:ascii="微软雅黑" w:eastAsia="微软雅黑" w:hAnsi="微软雅黑" w:cstheme="majorEastAsia" w:hint="eastAsia"/>
          <w:b/>
          <w:bCs/>
          <w:sz w:val="24"/>
          <w:szCs w:val="24"/>
        </w:rPr>
        <w:t>附件1：</w:t>
      </w:r>
    </w:p>
    <w:p w14:paraId="3EF80371" w14:textId="77777777" w:rsidR="00EA34D8" w:rsidRPr="00A13EC6" w:rsidRDefault="00214747">
      <w:pPr>
        <w:jc w:val="center"/>
        <w:rPr>
          <w:rFonts w:ascii="微软雅黑" w:eastAsia="微软雅黑" w:hAnsi="微软雅黑" w:cstheme="majorEastAsia"/>
          <w:b/>
          <w:bCs/>
          <w:sz w:val="24"/>
          <w:szCs w:val="24"/>
        </w:rPr>
      </w:pPr>
      <w:proofErr w:type="gramStart"/>
      <w:r w:rsidRPr="00A13EC6">
        <w:rPr>
          <w:rFonts w:ascii="微软雅黑" w:eastAsia="微软雅黑" w:hAnsi="微软雅黑" w:cstheme="majorEastAsia" w:hint="eastAsia"/>
          <w:b/>
          <w:bCs/>
          <w:sz w:val="24"/>
          <w:szCs w:val="24"/>
        </w:rPr>
        <w:t>玻</w:t>
      </w:r>
      <w:proofErr w:type="gramEnd"/>
      <w:r w:rsidRPr="00A13EC6">
        <w:rPr>
          <w:rFonts w:ascii="微软雅黑" w:eastAsia="微软雅黑" w:hAnsi="微软雅黑" w:cstheme="majorEastAsia" w:hint="eastAsia"/>
          <w:b/>
          <w:bCs/>
          <w:sz w:val="24"/>
          <w:szCs w:val="24"/>
        </w:rPr>
        <w:t>片、包埋盒打印设备市场调研需求</w:t>
      </w:r>
    </w:p>
    <w:p w14:paraId="5CF2187B" w14:textId="5480A12B" w:rsidR="00EA34D8" w:rsidRPr="00A13EC6" w:rsidRDefault="00214747">
      <w:pPr>
        <w:rPr>
          <w:rFonts w:ascii="微软雅黑" w:eastAsia="微软雅黑" w:hAnsi="微软雅黑" w:cs="仿宋"/>
          <w:b/>
          <w:bCs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一、</w:t>
      </w:r>
      <w:proofErr w:type="gramStart"/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玻</w:t>
      </w:r>
      <w:proofErr w:type="gramEnd"/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片打印设备</w:t>
      </w:r>
      <w:bookmarkStart w:id="3" w:name="OLE_LINK1"/>
      <w:bookmarkStart w:id="4" w:name="OLE_LINK2"/>
      <w:r w:rsidR="00F65E61"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（数量：1台）</w:t>
      </w:r>
      <w:bookmarkEnd w:id="3"/>
      <w:bookmarkEnd w:id="4"/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：</w:t>
      </w:r>
    </w:p>
    <w:p w14:paraId="646E1A80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1、打印类型：不限。</w:t>
      </w:r>
    </w:p>
    <w:p w14:paraId="312D2437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2、整机外形尺寸：宽≤200mm，深≤300，高≤300mm。</w:t>
      </w:r>
    </w:p>
    <w:p w14:paraId="210CCC40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3、</w:t>
      </w:r>
      <w:proofErr w:type="gramStart"/>
      <w:r w:rsidRPr="00A13EC6">
        <w:rPr>
          <w:rFonts w:ascii="微软雅黑" w:eastAsia="微软雅黑" w:hAnsi="微软雅黑" w:cs="仿宋" w:hint="eastAsia"/>
          <w:sz w:val="24"/>
          <w:szCs w:val="24"/>
        </w:rPr>
        <w:t>玻</w:t>
      </w:r>
      <w:proofErr w:type="gramEnd"/>
      <w:r w:rsidRPr="00A13EC6">
        <w:rPr>
          <w:rFonts w:ascii="微软雅黑" w:eastAsia="微软雅黑" w:hAnsi="微软雅黑" w:cs="仿宋" w:hint="eastAsia"/>
          <w:sz w:val="24"/>
          <w:szCs w:val="24"/>
        </w:rPr>
        <w:t>片容量：≥100片。</w:t>
      </w:r>
    </w:p>
    <w:p w14:paraId="3A92E3D8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4、打印方式：可</w:t>
      </w:r>
      <w:proofErr w:type="gramStart"/>
      <w:r w:rsidRPr="00A13EC6">
        <w:rPr>
          <w:rFonts w:ascii="微软雅黑" w:eastAsia="微软雅黑" w:hAnsi="微软雅黑" w:cs="仿宋" w:hint="eastAsia"/>
          <w:sz w:val="24"/>
          <w:szCs w:val="24"/>
        </w:rPr>
        <w:t>外接扫码打印</w:t>
      </w:r>
      <w:proofErr w:type="gramEnd"/>
      <w:r w:rsidRPr="00A13EC6">
        <w:rPr>
          <w:rFonts w:ascii="微软雅黑" w:eastAsia="微软雅黑" w:hAnsi="微软雅黑" w:cs="仿宋" w:hint="eastAsia"/>
          <w:sz w:val="24"/>
          <w:szCs w:val="24"/>
        </w:rPr>
        <w:t>、连接电脑打印。</w:t>
      </w:r>
    </w:p>
    <w:p w14:paraId="3BDF5F1D" w14:textId="77777777" w:rsidR="00EA34D8" w:rsidRPr="00A13EC6" w:rsidRDefault="00214747">
      <w:pPr>
        <w:widowControl/>
        <w:jc w:val="left"/>
        <w:rPr>
          <w:rFonts w:ascii="微软雅黑" w:eastAsia="微软雅黑" w:hAnsi="微软雅黑" w:cs="仿宋"/>
          <w:color w:val="000000"/>
          <w:kern w:val="0"/>
          <w:sz w:val="24"/>
          <w:szCs w:val="24"/>
          <w:lang w:bidi="ar"/>
        </w:rPr>
      </w:pPr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5、打印内容：支持数字、字母、中文、字符、LOGO、一维码和</w:t>
      </w:r>
      <w:proofErr w:type="gramStart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二维码等</w:t>
      </w:r>
      <w:proofErr w:type="gramEnd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，大小与位置均可自定义调整。</w:t>
      </w:r>
    </w:p>
    <w:p w14:paraId="0C1C7F20" w14:textId="77777777" w:rsidR="00EA34D8" w:rsidRPr="00A13EC6" w:rsidRDefault="00214747">
      <w:pPr>
        <w:widowControl/>
        <w:jc w:val="left"/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6、可对接医院现有LIS、HIS系统。</w:t>
      </w:r>
    </w:p>
    <w:p w14:paraId="5ED8F921" w14:textId="77777777" w:rsidR="00EA34D8" w:rsidRPr="00A13EC6" w:rsidRDefault="00214747">
      <w:pPr>
        <w:widowControl/>
        <w:jc w:val="left"/>
        <w:rPr>
          <w:rFonts w:ascii="微软雅黑" w:eastAsia="微软雅黑" w:hAnsi="微软雅黑" w:cs="仿宋"/>
          <w:color w:val="000000"/>
          <w:kern w:val="0"/>
          <w:sz w:val="24"/>
          <w:szCs w:val="24"/>
          <w:lang w:bidi="ar"/>
        </w:rPr>
      </w:pPr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7、打印过程不产生刺激性、有毒有害气体。</w:t>
      </w:r>
    </w:p>
    <w:p w14:paraId="3D922489" w14:textId="57DF6877" w:rsidR="00EA34D8" w:rsidRPr="00A13EC6" w:rsidRDefault="00214747">
      <w:pPr>
        <w:widowControl/>
        <w:jc w:val="left"/>
        <w:rPr>
          <w:rFonts w:ascii="微软雅黑" w:eastAsia="微软雅黑" w:hAnsi="微软雅黑" w:cs="仿宋"/>
          <w:b/>
          <w:bCs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二、</w:t>
      </w:r>
      <w:r w:rsidR="005638C2"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包埋盒打印设备</w:t>
      </w:r>
      <w:r w:rsidR="00F65E61"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（数量：1台）</w:t>
      </w:r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：</w:t>
      </w:r>
    </w:p>
    <w:p w14:paraId="25D092AE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1、打印类型：不限。</w:t>
      </w:r>
    </w:p>
    <w:p w14:paraId="142B5D90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2、整机外形尺寸：宽≤250mm，深≤400，高≤400mm。</w:t>
      </w:r>
    </w:p>
    <w:p w14:paraId="6C70113A" w14:textId="77777777" w:rsidR="00EA34D8" w:rsidRPr="00A13EC6" w:rsidRDefault="00214747">
      <w:pPr>
        <w:rPr>
          <w:rFonts w:ascii="微软雅黑" w:eastAsia="微软雅黑" w:hAnsi="微软雅黑" w:cs="仿宋"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sz w:val="24"/>
          <w:szCs w:val="24"/>
        </w:rPr>
        <w:t>3、包埋盒容量：包埋盒储存槽</w:t>
      </w:r>
      <w:proofErr w:type="gramStart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可用槽数不</w:t>
      </w:r>
      <w:proofErr w:type="gramEnd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低于4槽，</w:t>
      </w:r>
      <w:proofErr w:type="gramStart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每槽可上机</w:t>
      </w:r>
      <w:proofErr w:type="gramEnd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包埋盒容量≥50个。</w:t>
      </w:r>
    </w:p>
    <w:p w14:paraId="5A4485C4" w14:textId="77777777" w:rsidR="00EA34D8" w:rsidRPr="00A13EC6" w:rsidRDefault="00214747">
      <w:pPr>
        <w:widowControl/>
        <w:jc w:val="left"/>
        <w:rPr>
          <w:rFonts w:ascii="微软雅黑" w:eastAsia="微软雅黑" w:hAnsi="微软雅黑" w:cs="仿宋"/>
          <w:color w:val="000000"/>
          <w:kern w:val="0"/>
          <w:sz w:val="24"/>
          <w:szCs w:val="24"/>
          <w:lang w:bidi="ar"/>
        </w:rPr>
      </w:pPr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4、打印内容：支持数字、字母、中文、字符、LOGO、一维码和</w:t>
      </w:r>
      <w:proofErr w:type="gramStart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二维码等</w:t>
      </w:r>
      <w:proofErr w:type="gramEnd"/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，大小与位置均可自定义调整。</w:t>
      </w:r>
    </w:p>
    <w:p w14:paraId="7E8EA086" w14:textId="77777777" w:rsidR="00EA34D8" w:rsidRPr="00A13EC6" w:rsidRDefault="00214747">
      <w:pPr>
        <w:widowControl/>
        <w:jc w:val="left"/>
        <w:rPr>
          <w:rFonts w:ascii="微软雅黑" w:eastAsia="微软雅黑" w:hAnsi="微软雅黑" w:cs="仿宋"/>
          <w:color w:val="000000"/>
          <w:kern w:val="0"/>
          <w:sz w:val="24"/>
          <w:szCs w:val="24"/>
          <w:lang w:bidi="ar"/>
        </w:rPr>
      </w:pPr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5、可对接医院现有LIS、HIS系统。</w:t>
      </w:r>
    </w:p>
    <w:p w14:paraId="6ED54863" w14:textId="77777777" w:rsidR="00EA34D8" w:rsidRPr="00A13EC6" w:rsidRDefault="00214747">
      <w:pPr>
        <w:widowControl/>
        <w:jc w:val="left"/>
        <w:rPr>
          <w:rFonts w:ascii="微软雅黑" w:eastAsia="微软雅黑" w:hAnsi="微软雅黑" w:cs="仿宋"/>
          <w:color w:val="000000"/>
          <w:kern w:val="0"/>
          <w:sz w:val="24"/>
          <w:szCs w:val="24"/>
          <w:lang w:bidi="ar"/>
        </w:rPr>
      </w:pPr>
      <w:r w:rsidRPr="00A13EC6">
        <w:rPr>
          <w:rFonts w:ascii="微软雅黑" w:eastAsia="微软雅黑" w:hAnsi="微软雅黑" w:cs="仿宋" w:hint="eastAsia"/>
          <w:color w:val="000000"/>
          <w:kern w:val="0"/>
          <w:sz w:val="24"/>
          <w:szCs w:val="24"/>
          <w:lang w:bidi="ar"/>
        </w:rPr>
        <w:t>6、打印过程不产生刺激性、有毒有害气体。</w:t>
      </w:r>
    </w:p>
    <w:p w14:paraId="73CD256B" w14:textId="3ED542F0" w:rsidR="00EA34D8" w:rsidRPr="00A13EC6" w:rsidRDefault="00F65E61">
      <w:pPr>
        <w:widowControl/>
        <w:jc w:val="left"/>
        <w:rPr>
          <w:rFonts w:ascii="微软雅黑" w:eastAsia="微软雅黑" w:hAnsi="微软雅黑" w:cs="仿宋"/>
          <w:b/>
          <w:bCs/>
          <w:sz w:val="24"/>
          <w:szCs w:val="24"/>
        </w:rPr>
      </w:pPr>
      <w:r w:rsidRPr="00A13EC6">
        <w:rPr>
          <w:rFonts w:ascii="微软雅黑" w:eastAsia="微软雅黑" w:hAnsi="微软雅黑" w:cs="仿宋" w:hint="eastAsia"/>
          <w:b/>
          <w:bCs/>
          <w:sz w:val="24"/>
          <w:szCs w:val="24"/>
        </w:rPr>
        <w:t>三、质保三年</w:t>
      </w:r>
    </w:p>
    <w:bookmarkEnd w:id="0"/>
    <w:bookmarkEnd w:id="1"/>
    <w:bookmarkEnd w:id="2"/>
    <w:p w14:paraId="5EA94D12" w14:textId="77777777" w:rsidR="00EA34D8" w:rsidRDefault="00EA34D8"/>
    <w:sectPr w:rsidR="00EA3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371B0" w14:textId="77777777" w:rsidR="00FC513D" w:rsidRDefault="00FC513D" w:rsidP="005638C2">
      <w:r>
        <w:separator/>
      </w:r>
    </w:p>
  </w:endnote>
  <w:endnote w:type="continuationSeparator" w:id="0">
    <w:p w14:paraId="6CE4BF15" w14:textId="77777777" w:rsidR="00FC513D" w:rsidRDefault="00FC513D" w:rsidP="0056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6646A" w14:textId="77777777" w:rsidR="00FC513D" w:rsidRDefault="00FC513D" w:rsidP="005638C2">
      <w:r>
        <w:separator/>
      </w:r>
    </w:p>
  </w:footnote>
  <w:footnote w:type="continuationSeparator" w:id="0">
    <w:p w14:paraId="15873A56" w14:textId="77777777" w:rsidR="00FC513D" w:rsidRDefault="00FC513D" w:rsidP="00563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D8"/>
    <w:rsid w:val="000070C6"/>
    <w:rsid w:val="00214747"/>
    <w:rsid w:val="002E34C3"/>
    <w:rsid w:val="004C7764"/>
    <w:rsid w:val="005638C2"/>
    <w:rsid w:val="00A13EC6"/>
    <w:rsid w:val="00BE4B74"/>
    <w:rsid w:val="00EA34D8"/>
    <w:rsid w:val="00F65E61"/>
    <w:rsid w:val="00FC513D"/>
    <w:rsid w:val="39ED5003"/>
    <w:rsid w:val="41CE5CC8"/>
    <w:rsid w:val="4389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3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38C2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563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638C2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3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38C2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563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638C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6</cp:revision>
  <dcterms:created xsi:type="dcterms:W3CDTF">2026-01-21T07:43:00Z</dcterms:created>
  <dcterms:modified xsi:type="dcterms:W3CDTF">2026-08-10T07:11:00Z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eyJoZGlkIjoiMzM1ZDYxYzRlNTdiOTcyN2NiMTg1ZWRmOTNlNzc3OGEiLCJ1c2VySWQiOiI1MjkyMzkzNjEifQ==</vt:lpwstr>
  </property>
  <property fmtid="{D5CDD505-2E9C-101B-9397-08002B2CF9AE}" pid="4" name="ICV">
    <vt:lpwstr>FE41236B1E2A4CF6BB474298EDCFDDC0_12</vt:lpwstr>
  </property>
</Properties>
</file>