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7F0" w:rsidRDefault="00683C8A" w:rsidP="00FB390B">
      <w:pPr>
        <w:widowControl w:val="0"/>
        <w:spacing w:before="63" w:line="224" w:lineRule="auto"/>
        <w:rPr>
          <w:rFonts w:ascii="宋体" w:eastAsia="宋体" w:hAnsi="宋体" w:cs="宋体"/>
          <w:color w:val="000000" w:themeColor="text1"/>
          <w:sz w:val="31"/>
          <w:szCs w:val="31"/>
          <w:lang w:eastAsia="zh-CN"/>
        </w:rPr>
      </w:pPr>
      <w:bookmarkStart w:id="0" w:name="_GoBack"/>
      <w:bookmarkEnd w:id="0"/>
      <w:r>
        <w:rPr>
          <w:rFonts w:ascii="宋体" w:eastAsia="宋体" w:hAnsi="宋体" w:cs="宋体"/>
          <w:color w:val="000000" w:themeColor="text1"/>
          <w:spacing w:val="9"/>
          <w:sz w:val="31"/>
          <w:szCs w:val="31"/>
          <w:lang w:eastAsia="zh-CN"/>
        </w:rPr>
        <w:t xml:space="preserve">  </w:t>
      </w:r>
      <w:r w:rsidR="008D16C3">
        <w:rPr>
          <w:rFonts w:ascii="宋体" w:eastAsia="宋体" w:hAnsi="宋体" w:cs="宋体" w:hint="eastAsia"/>
          <w:color w:val="000000" w:themeColor="text1"/>
          <w:spacing w:val="9"/>
          <w:sz w:val="31"/>
          <w:szCs w:val="31"/>
          <w:lang w:eastAsia="zh-CN"/>
          <w14:textOutline w14:w="5791" w14:cap="sq" w14:cmpd="sng" w14:algn="ctr">
            <w14:solidFill>
              <w14:srgbClr w14:val="000000"/>
            </w14:solidFill>
            <w14:prstDash w14:val="solid"/>
            <w14:bevel/>
          </w14:textOutline>
        </w:rPr>
        <w:t>调研</w:t>
      </w:r>
      <w:r>
        <w:rPr>
          <w:rFonts w:ascii="宋体" w:eastAsia="宋体" w:hAnsi="宋体" w:cs="宋体" w:hint="eastAsia"/>
          <w:color w:val="000000" w:themeColor="text1"/>
          <w:spacing w:val="9"/>
          <w:sz w:val="31"/>
          <w:szCs w:val="31"/>
          <w:lang w:eastAsia="zh-CN"/>
          <w14:textOutline w14:w="5791" w14:cap="sq" w14:cmpd="sng" w14:algn="ctr">
            <w14:solidFill>
              <w14:srgbClr w14:val="000000"/>
            </w14:solidFill>
            <w14:prstDash w14:val="solid"/>
            <w14:bevel/>
          </w14:textOutline>
        </w:rPr>
        <w:t>需求</w:t>
      </w:r>
    </w:p>
    <w:p w:rsidR="002167F0" w:rsidRDefault="002167F0">
      <w:pPr>
        <w:widowControl w:val="0"/>
        <w:spacing w:line="309" w:lineRule="auto"/>
        <w:jc w:val="center"/>
        <w:rPr>
          <w:color w:val="000000" w:themeColor="text1"/>
          <w:lang w:eastAsia="zh-CN"/>
        </w:rPr>
      </w:pPr>
    </w:p>
    <w:p w:rsidR="002167F0" w:rsidRDefault="00683C8A">
      <w:pPr>
        <w:widowControl w:val="0"/>
        <w:spacing w:before="78" w:line="220" w:lineRule="auto"/>
        <w:jc w:val="both"/>
        <w:outlineLvl w:val="1"/>
        <w:rPr>
          <w:rFonts w:ascii="宋体" w:eastAsia="宋体" w:hAnsi="宋体" w:cs="宋体"/>
          <w:color w:val="000000" w:themeColor="text1"/>
          <w:sz w:val="24"/>
          <w:szCs w:val="24"/>
          <w:lang w:eastAsia="zh-CN"/>
        </w:rPr>
      </w:pPr>
      <w:r>
        <w:rPr>
          <w:rFonts w:ascii="宋体" w:eastAsia="宋体" w:hAnsi="宋体" w:cs="宋体"/>
          <w:color w:val="000000" w:themeColor="text1"/>
          <w:spacing w:val="-2"/>
          <w:sz w:val="24"/>
          <w:szCs w:val="24"/>
          <w:lang w:eastAsia="zh-CN"/>
          <w14:textOutline w14:w="4356" w14:cap="sq" w14:cmpd="sng" w14:algn="ctr">
            <w14:solidFill>
              <w14:srgbClr w14:val="000000"/>
            </w14:solidFill>
            <w14:prstDash w14:val="solid"/>
            <w14:bevel/>
          </w14:textOutline>
        </w:rPr>
        <w:t>一、</w:t>
      </w:r>
      <w:r>
        <w:rPr>
          <w:rFonts w:ascii="宋体" w:eastAsia="宋体" w:hAnsi="宋体" w:cs="宋体"/>
          <w:color w:val="000000" w:themeColor="text1"/>
          <w:spacing w:val="-2"/>
          <w:sz w:val="24"/>
          <w:szCs w:val="24"/>
          <w:lang w:eastAsia="zh-CN"/>
          <w14:textOutline w14:w="4356" w14:cap="sq" w14:cmpd="sng" w14:algn="ctr">
            <w14:solidFill>
              <w14:srgbClr w14:val="000000"/>
            </w14:solidFill>
            <w14:prstDash w14:val="solid"/>
            <w14:bevel/>
          </w14:textOutline>
        </w:rPr>
        <w:t>需求表</w:t>
      </w:r>
    </w:p>
    <w:p w:rsidR="002167F0" w:rsidRDefault="002167F0">
      <w:pPr>
        <w:widowControl w:val="0"/>
        <w:spacing w:before="64"/>
        <w:rPr>
          <w:color w:val="000000" w:themeColor="text1"/>
          <w:lang w:eastAsia="zh-CN"/>
        </w:rPr>
      </w:pPr>
    </w:p>
    <w:tbl>
      <w:tblPr>
        <w:tblStyle w:val="TableNormal"/>
        <w:tblW w:w="9015" w:type="dxa"/>
        <w:tblInd w:w="-3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048"/>
        <w:gridCol w:w="817"/>
        <w:gridCol w:w="6150"/>
      </w:tblGrid>
      <w:tr w:rsidR="002167F0">
        <w:trPr>
          <w:trHeight w:val="2292"/>
        </w:trPr>
        <w:tc>
          <w:tcPr>
            <w:tcW w:w="2048" w:type="dxa"/>
            <w:tcBorders>
              <w:right w:val="nil"/>
            </w:tcBorders>
          </w:tcPr>
          <w:p w:rsidR="002167F0" w:rsidRDefault="00683C8A">
            <w:pPr>
              <w:widowControl w:val="0"/>
              <w:spacing w:before="183" w:line="223" w:lineRule="auto"/>
              <w:ind w:left="1091"/>
              <w:rPr>
                <w:rFonts w:ascii="宋体" w:eastAsia="宋体" w:hAnsi="宋体" w:cs="宋体"/>
                <w:color w:val="000000" w:themeColor="text1"/>
                <w:sz w:val="24"/>
                <w:szCs w:val="24"/>
              </w:rPr>
            </w:pPr>
            <w:r>
              <w:rPr>
                <w:noProof/>
                <w:color w:val="000000" w:themeColor="text1"/>
                <w:lang w:eastAsia="zh-CN"/>
              </w:rPr>
              <w:drawing>
                <wp:anchor distT="0" distB="0" distL="0" distR="0" simplePos="0" relativeHeight="251660288" behindDoc="1" locked="0" layoutInCell="1" allowOverlap="1">
                  <wp:simplePos x="0" y="0"/>
                  <wp:positionH relativeFrom="column">
                    <wp:posOffset>6985</wp:posOffset>
                  </wp:positionH>
                  <wp:positionV relativeFrom="paragraph">
                    <wp:posOffset>0</wp:posOffset>
                  </wp:positionV>
                  <wp:extent cx="1805305" cy="1485265"/>
                  <wp:effectExtent l="0" t="0" r="4445" b="635"/>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9"/>
                          <a:stretch>
                            <a:fillRect/>
                          </a:stretch>
                        </pic:blipFill>
                        <pic:spPr>
                          <a:xfrm>
                            <a:off x="0" y="0"/>
                            <a:ext cx="1805051" cy="1485442"/>
                          </a:xfrm>
                          <a:prstGeom prst="rect">
                            <a:avLst/>
                          </a:prstGeom>
                        </pic:spPr>
                      </pic:pic>
                    </a:graphicData>
                  </a:graphic>
                </wp:anchor>
              </w:drawing>
            </w:r>
            <w:r>
              <w:rPr>
                <w:rFonts w:ascii="宋体" w:eastAsia="宋体" w:hAnsi="宋体" w:cs="宋体"/>
                <w:color w:val="000000" w:themeColor="text1"/>
                <w:sz w:val="24"/>
                <w:szCs w:val="24"/>
              </w:rPr>
              <w:t>名</w:t>
            </w:r>
          </w:p>
          <w:p w:rsidR="002167F0" w:rsidRDefault="002167F0">
            <w:pPr>
              <w:pStyle w:val="TableText"/>
              <w:widowControl w:val="0"/>
              <w:spacing w:line="245" w:lineRule="auto"/>
              <w:rPr>
                <w:color w:val="000000" w:themeColor="text1"/>
              </w:rPr>
            </w:pPr>
          </w:p>
          <w:p w:rsidR="002167F0" w:rsidRDefault="002167F0">
            <w:pPr>
              <w:pStyle w:val="TableText"/>
              <w:widowControl w:val="0"/>
              <w:spacing w:line="246" w:lineRule="auto"/>
              <w:rPr>
                <w:color w:val="000000" w:themeColor="text1"/>
              </w:rPr>
            </w:pPr>
          </w:p>
          <w:p w:rsidR="002167F0" w:rsidRDefault="00683C8A">
            <w:pPr>
              <w:widowControl w:val="0"/>
              <w:spacing w:before="78" w:line="219" w:lineRule="auto"/>
              <w:ind w:left="481"/>
              <w:rPr>
                <w:rFonts w:ascii="宋体" w:eastAsia="宋体" w:hAnsi="宋体" w:cs="宋体"/>
                <w:color w:val="000000" w:themeColor="text1"/>
                <w:sz w:val="24"/>
                <w:szCs w:val="24"/>
              </w:rPr>
            </w:pPr>
            <w:r>
              <w:rPr>
                <w:rFonts w:ascii="宋体" w:eastAsia="宋体" w:hAnsi="宋体" w:cs="宋体"/>
                <w:color w:val="000000" w:themeColor="text1"/>
                <w:sz w:val="24"/>
                <w:szCs w:val="24"/>
              </w:rPr>
              <w:t>内</w:t>
            </w:r>
          </w:p>
          <w:p w:rsidR="002167F0" w:rsidRDefault="002167F0">
            <w:pPr>
              <w:pStyle w:val="TableText"/>
              <w:widowControl w:val="0"/>
              <w:spacing w:line="338" w:lineRule="auto"/>
              <w:rPr>
                <w:color w:val="000000" w:themeColor="text1"/>
              </w:rPr>
            </w:pPr>
          </w:p>
          <w:p w:rsidR="002167F0" w:rsidRDefault="00683C8A">
            <w:pPr>
              <w:widowControl w:val="0"/>
              <w:spacing w:before="78" w:line="220" w:lineRule="auto"/>
              <w:ind w:left="1311"/>
              <w:rPr>
                <w:rFonts w:ascii="宋体" w:eastAsia="宋体" w:hAnsi="宋体" w:cs="宋体"/>
                <w:color w:val="000000" w:themeColor="text1"/>
                <w:sz w:val="24"/>
                <w:szCs w:val="24"/>
              </w:rPr>
            </w:pPr>
            <w:r>
              <w:rPr>
                <w:rFonts w:ascii="宋体" w:eastAsia="宋体" w:hAnsi="宋体" w:cs="宋体"/>
                <w:color w:val="000000" w:themeColor="text1"/>
                <w:sz w:val="24"/>
                <w:szCs w:val="24"/>
              </w:rPr>
              <w:t>容</w:t>
            </w:r>
          </w:p>
        </w:tc>
        <w:tc>
          <w:tcPr>
            <w:tcW w:w="817" w:type="dxa"/>
            <w:tcBorders>
              <w:left w:val="nil"/>
            </w:tcBorders>
          </w:tcPr>
          <w:p w:rsidR="002167F0" w:rsidRDefault="002167F0">
            <w:pPr>
              <w:pStyle w:val="TableText"/>
              <w:widowControl w:val="0"/>
              <w:spacing w:line="263" w:lineRule="auto"/>
              <w:rPr>
                <w:color w:val="000000" w:themeColor="text1"/>
              </w:rPr>
            </w:pPr>
          </w:p>
          <w:p w:rsidR="002167F0" w:rsidRDefault="002167F0">
            <w:pPr>
              <w:pStyle w:val="TableText"/>
              <w:widowControl w:val="0"/>
              <w:spacing w:line="263" w:lineRule="auto"/>
              <w:rPr>
                <w:color w:val="000000" w:themeColor="text1"/>
              </w:rPr>
            </w:pPr>
          </w:p>
          <w:p w:rsidR="002167F0" w:rsidRDefault="002167F0">
            <w:pPr>
              <w:pStyle w:val="TableText"/>
              <w:widowControl w:val="0"/>
              <w:spacing w:line="264" w:lineRule="auto"/>
              <w:rPr>
                <w:color w:val="000000" w:themeColor="text1"/>
              </w:rPr>
            </w:pPr>
          </w:p>
          <w:p w:rsidR="002167F0" w:rsidRDefault="00683C8A">
            <w:pPr>
              <w:widowControl w:val="0"/>
              <w:spacing w:before="78" w:line="221" w:lineRule="auto"/>
              <w:ind w:left="192"/>
              <w:rPr>
                <w:rFonts w:ascii="宋体" w:eastAsia="宋体" w:hAnsi="宋体" w:cs="宋体"/>
                <w:color w:val="000000" w:themeColor="text1"/>
                <w:sz w:val="24"/>
                <w:szCs w:val="24"/>
              </w:rPr>
            </w:pPr>
            <w:r>
              <w:rPr>
                <w:rFonts w:ascii="宋体" w:eastAsia="宋体" w:hAnsi="宋体" w:cs="宋体"/>
                <w:color w:val="000000" w:themeColor="text1"/>
                <w:sz w:val="24"/>
                <w:szCs w:val="24"/>
              </w:rPr>
              <w:t>称</w:t>
            </w:r>
          </w:p>
        </w:tc>
        <w:tc>
          <w:tcPr>
            <w:tcW w:w="6150" w:type="dxa"/>
            <w:vAlign w:val="center"/>
          </w:tcPr>
          <w:p w:rsidR="002167F0" w:rsidRDefault="00683C8A">
            <w:pPr>
              <w:widowControl w:val="0"/>
              <w:spacing w:before="253"/>
              <w:jc w:val="center"/>
              <w:rPr>
                <w:rFonts w:ascii="宋体" w:eastAsia="宋体" w:hAnsi="宋体" w:cs="宋体"/>
                <w:color w:val="000000" w:themeColor="text1"/>
                <w:spacing w:val="-6"/>
                <w:sz w:val="24"/>
                <w:szCs w:val="24"/>
                <w:lang w:eastAsia="zh-CN"/>
              </w:rPr>
            </w:pPr>
            <w:r>
              <w:rPr>
                <w:rFonts w:ascii="宋体" w:eastAsia="宋体" w:hAnsi="宋体" w:cs="宋体" w:hint="eastAsia"/>
                <w:color w:val="000000" w:themeColor="text1"/>
                <w:spacing w:val="-6"/>
                <w:sz w:val="24"/>
                <w:szCs w:val="24"/>
                <w:lang w:eastAsia="zh-CN"/>
              </w:rPr>
              <w:t>南昌市第一医院水电运维服务采购项目</w:t>
            </w:r>
          </w:p>
        </w:tc>
      </w:tr>
      <w:tr w:rsidR="002167F0">
        <w:trPr>
          <w:trHeight w:val="904"/>
        </w:trPr>
        <w:tc>
          <w:tcPr>
            <w:tcW w:w="2865" w:type="dxa"/>
            <w:gridSpan w:val="2"/>
          </w:tcPr>
          <w:p w:rsidR="002167F0" w:rsidRDefault="00683C8A">
            <w:pPr>
              <w:widowControl w:val="0"/>
              <w:spacing w:before="253" w:line="219" w:lineRule="auto"/>
              <w:ind w:left="1188"/>
              <w:rPr>
                <w:rFonts w:ascii="宋体" w:eastAsia="宋体" w:hAnsi="宋体" w:cs="宋体"/>
                <w:color w:val="000000" w:themeColor="text1"/>
                <w:sz w:val="24"/>
                <w:szCs w:val="24"/>
              </w:rPr>
            </w:pPr>
            <w:proofErr w:type="spellStart"/>
            <w:r>
              <w:rPr>
                <w:rFonts w:ascii="宋体" w:eastAsia="宋体" w:hAnsi="宋体" w:cs="宋体"/>
                <w:color w:val="000000" w:themeColor="text1"/>
                <w:spacing w:val="-6"/>
                <w:sz w:val="24"/>
                <w:szCs w:val="24"/>
              </w:rPr>
              <w:t>数量</w:t>
            </w:r>
            <w:proofErr w:type="spellEnd"/>
          </w:p>
        </w:tc>
        <w:tc>
          <w:tcPr>
            <w:tcW w:w="6150" w:type="dxa"/>
            <w:vAlign w:val="center"/>
          </w:tcPr>
          <w:p w:rsidR="002167F0" w:rsidRDefault="00683C8A">
            <w:pPr>
              <w:widowControl w:val="0"/>
              <w:spacing w:before="253"/>
              <w:jc w:val="center"/>
              <w:rPr>
                <w:rFonts w:ascii="宋体" w:eastAsia="宋体" w:hAnsi="宋体" w:cs="宋体"/>
                <w:color w:val="000000" w:themeColor="text1"/>
                <w:spacing w:val="-6"/>
                <w:sz w:val="24"/>
                <w:szCs w:val="24"/>
                <w:lang w:eastAsia="zh-CN"/>
              </w:rPr>
            </w:pPr>
            <w:r>
              <w:rPr>
                <w:rFonts w:ascii="宋体" w:eastAsia="宋体" w:hAnsi="宋体" w:cs="宋体" w:hint="eastAsia"/>
                <w:color w:val="000000" w:themeColor="text1"/>
                <w:spacing w:val="-6"/>
                <w:sz w:val="24"/>
                <w:szCs w:val="24"/>
                <w:lang w:eastAsia="zh-CN"/>
              </w:rPr>
              <w:t>1</w:t>
            </w:r>
            <w:r>
              <w:rPr>
                <w:rFonts w:ascii="宋体" w:eastAsia="宋体" w:hAnsi="宋体" w:cs="宋体" w:hint="eastAsia"/>
                <w:color w:val="000000" w:themeColor="text1"/>
                <w:spacing w:val="-6"/>
                <w:sz w:val="24"/>
                <w:szCs w:val="24"/>
                <w:lang w:eastAsia="zh-CN"/>
              </w:rPr>
              <w:t>项</w:t>
            </w:r>
          </w:p>
        </w:tc>
      </w:tr>
      <w:tr w:rsidR="002167F0">
        <w:trPr>
          <w:trHeight w:val="904"/>
        </w:trPr>
        <w:tc>
          <w:tcPr>
            <w:tcW w:w="2865" w:type="dxa"/>
            <w:gridSpan w:val="2"/>
          </w:tcPr>
          <w:p w:rsidR="002167F0" w:rsidRDefault="00683C8A">
            <w:pPr>
              <w:widowControl w:val="0"/>
              <w:spacing w:before="253" w:line="219" w:lineRule="auto"/>
              <w:ind w:left="1071"/>
              <w:rPr>
                <w:rFonts w:ascii="宋体" w:eastAsia="宋体" w:hAnsi="宋体" w:cs="宋体"/>
                <w:color w:val="000000" w:themeColor="text1"/>
                <w:sz w:val="24"/>
                <w:szCs w:val="24"/>
              </w:rPr>
            </w:pPr>
            <w:r>
              <w:rPr>
                <w:rFonts w:ascii="宋体" w:eastAsia="宋体" w:hAnsi="宋体" w:cs="宋体" w:hint="eastAsia"/>
                <w:color w:val="000000" w:themeColor="text1"/>
                <w:spacing w:val="-5"/>
                <w:sz w:val="24"/>
                <w:szCs w:val="24"/>
                <w:lang w:eastAsia="zh-CN"/>
              </w:rPr>
              <w:t>服务</w:t>
            </w:r>
            <w:r>
              <w:rPr>
                <w:rFonts w:ascii="宋体" w:eastAsia="宋体" w:hAnsi="宋体" w:cs="宋体"/>
                <w:color w:val="000000" w:themeColor="text1"/>
                <w:spacing w:val="-5"/>
                <w:sz w:val="24"/>
                <w:szCs w:val="24"/>
              </w:rPr>
              <w:t>期</w:t>
            </w:r>
          </w:p>
        </w:tc>
        <w:tc>
          <w:tcPr>
            <w:tcW w:w="6150" w:type="dxa"/>
            <w:vAlign w:val="center"/>
          </w:tcPr>
          <w:p w:rsidR="002167F0" w:rsidRDefault="00683C8A">
            <w:pPr>
              <w:widowControl w:val="0"/>
              <w:spacing w:before="253"/>
              <w:jc w:val="center"/>
              <w:rPr>
                <w:rFonts w:ascii="宋体" w:eastAsia="宋体" w:hAnsi="宋体" w:cs="宋体"/>
                <w:color w:val="000000" w:themeColor="text1"/>
                <w:spacing w:val="-6"/>
                <w:sz w:val="24"/>
                <w:szCs w:val="24"/>
                <w:lang w:eastAsia="zh-CN"/>
              </w:rPr>
            </w:pPr>
            <w:r>
              <w:rPr>
                <w:rFonts w:ascii="宋体" w:eastAsia="宋体" w:hAnsi="宋体" w:cs="宋体" w:hint="eastAsia"/>
                <w:color w:val="000000" w:themeColor="text1"/>
                <w:spacing w:val="-6"/>
                <w:sz w:val="24"/>
                <w:szCs w:val="24"/>
                <w:lang w:eastAsia="zh-CN"/>
              </w:rPr>
              <w:t>本项目服务期合同签订后</w:t>
            </w:r>
            <w:r>
              <w:rPr>
                <w:rFonts w:ascii="宋体" w:eastAsia="宋体" w:hAnsi="宋体" w:cs="宋体" w:hint="eastAsia"/>
                <w:color w:val="000000" w:themeColor="text1"/>
                <w:spacing w:val="-6"/>
                <w:sz w:val="24"/>
                <w:szCs w:val="24"/>
                <w:lang w:eastAsia="zh-CN"/>
              </w:rPr>
              <w:t>二</w:t>
            </w:r>
            <w:r>
              <w:rPr>
                <w:rFonts w:ascii="宋体" w:eastAsia="宋体" w:hAnsi="宋体" w:cs="宋体" w:hint="eastAsia"/>
                <w:color w:val="000000" w:themeColor="text1"/>
                <w:spacing w:val="-6"/>
                <w:sz w:val="24"/>
                <w:szCs w:val="24"/>
                <w:lang w:eastAsia="zh-CN"/>
              </w:rPr>
              <w:t>年，</w:t>
            </w:r>
            <w:r>
              <w:rPr>
                <w:rFonts w:ascii="宋体" w:eastAsia="宋体" w:hAnsi="宋体" w:cs="宋体" w:hint="eastAsia"/>
                <w:color w:val="000000" w:themeColor="text1"/>
                <w:spacing w:val="-6"/>
                <w:sz w:val="24"/>
                <w:szCs w:val="24"/>
                <w:lang w:eastAsia="zh-CN"/>
              </w:rPr>
              <w:t>合同一年一签，</w:t>
            </w:r>
            <w:r>
              <w:rPr>
                <w:rFonts w:ascii="宋体" w:eastAsia="宋体" w:hAnsi="宋体" w:cs="宋体" w:hint="eastAsia"/>
                <w:color w:val="000000" w:themeColor="text1"/>
                <w:spacing w:val="-6"/>
                <w:sz w:val="24"/>
                <w:szCs w:val="24"/>
                <w:lang w:eastAsia="zh-CN"/>
              </w:rPr>
              <w:t>每月考核一次，标准详见《南昌市第一医院水电运维管理服务考评办法》</w:t>
            </w:r>
          </w:p>
        </w:tc>
      </w:tr>
      <w:tr w:rsidR="002167F0">
        <w:trPr>
          <w:trHeight w:val="904"/>
        </w:trPr>
        <w:tc>
          <w:tcPr>
            <w:tcW w:w="2865" w:type="dxa"/>
            <w:gridSpan w:val="2"/>
          </w:tcPr>
          <w:p w:rsidR="002167F0" w:rsidRDefault="00683C8A">
            <w:pPr>
              <w:widowControl w:val="0"/>
              <w:spacing w:before="256" w:line="219" w:lineRule="auto"/>
              <w:ind w:left="951"/>
              <w:rPr>
                <w:rFonts w:ascii="宋体" w:eastAsia="宋体" w:hAnsi="宋体" w:cs="宋体"/>
                <w:color w:val="000000" w:themeColor="text1"/>
                <w:sz w:val="24"/>
                <w:szCs w:val="24"/>
              </w:rPr>
            </w:pPr>
            <w:r>
              <w:rPr>
                <w:rFonts w:ascii="宋体" w:eastAsia="宋体" w:hAnsi="宋体" w:cs="宋体" w:hint="eastAsia"/>
                <w:color w:val="000000" w:themeColor="text1"/>
                <w:spacing w:val="-4"/>
                <w:sz w:val="24"/>
                <w:szCs w:val="24"/>
                <w:lang w:eastAsia="zh-CN"/>
              </w:rPr>
              <w:t>服务</w:t>
            </w:r>
            <w:proofErr w:type="spellStart"/>
            <w:r>
              <w:rPr>
                <w:rFonts w:ascii="宋体" w:eastAsia="宋体" w:hAnsi="宋体" w:cs="宋体"/>
                <w:color w:val="000000" w:themeColor="text1"/>
                <w:spacing w:val="-4"/>
                <w:sz w:val="24"/>
                <w:szCs w:val="24"/>
              </w:rPr>
              <w:t>地点</w:t>
            </w:r>
            <w:proofErr w:type="spellEnd"/>
          </w:p>
        </w:tc>
        <w:tc>
          <w:tcPr>
            <w:tcW w:w="6150" w:type="dxa"/>
            <w:vAlign w:val="center"/>
          </w:tcPr>
          <w:p w:rsidR="002167F0" w:rsidRDefault="00683C8A">
            <w:pPr>
              <w:widowControl w:val="0"/>
              <w:spacing w:before="253"/>
              <w:jc w:val="center"/>
              <w:rPr>
                <w:rFonts w:ascii="宋体" w:eastAsia="宋体" w:hAnsi="宋体" w:cs="宋体"/>
                <w:color w:val="000000" w:themeColor="text1"/>
                <w:spacing w:val="-6"/>
                <w:sz w:val="24"/>
                <w:szCs w:val="24"/>
                <w:lang w:eastAsia="zh-CN"/>
              </w:rPr>
            </w:pPr>
            <w:r>
              <w:rPr>
                <w:rFonts w:ascii="宋体" w:eastAsia="宋体" w:hAnsi="宋体" w:cs="宋体" w:hint="eastAsia"/>
                <w:color w:val="000000" w:themeColor="text1"/>
                <w:spacing w:val="-6"/>
                <w:sz w:val="24"/>
                <w:szCs w:val="24"/>
                <w:lang w:eastAsia="zh-CN"/>
              </w:rPr>
              <w:t>采购人指定地点（南昌市内）</w:t>
            </w:r>
          </w:p>
        </w:tc>
      </w:tr>
      <w:tr w:rsidR="002167F0">
        <w:trPr>
          <w:trHeight w:val="909"/>
        </w:trPr>
        <w:tc>
          <w:tcPr>
            <w:tcW w:w="2865" w:type="dxa"/>
            <w:gridSpan w:val="2"/>
          </w:tcPr>
          <w:p w:rsidR="002167F0" w:rsidRDefault="00683C8A">
            <w:pPr>
              <w:widowControl w:val="0"/>
              <w:spacing w:before="256" w:line="221" w:lineRule="auto"/>
              <w:ind w:left="1189"/>
              <w:rPr>
                <w:rFonts w:ascii="宋体" w:eastAsia="宋体" w:hAnsi="宋体" w:cs="宋体"/>
                <w:color w:val="000000" w:themeColor="text1"/>
                <w:sz w:val="24"/>
                <w:szCs w:val="24"/>
              </w:rPr>
            </w:pPr>
            <w:proofErr w:type="spellStart"/>
            <w:r>
              <w:rPr>
                <w:rFonts w:ascii="宋体" w:eastAsia="宋体" w:hAnsi="宋体" w:cs="宋体"/>
                <w:color w:val="000000" w:themeColor="text1"/>
                <w:spacing w:val="-7"/>
                <w:sz w:val="24"/>
                <w:szCs w:val="24"/>
              </w:rPr>
              <w:t>备注</w:t>
            </w:r>
            <w:proofErr w:type="spellEnd"/>
          </w:p>
        </w:tc>
        <w:tc>
          <w:tcPr>
            <w:tcW w:w="6150" w:type="dxa"/>
          </w:tcPr>
          <w:p w:rsidR="002167F0" w:rsidRDefault="002167F0">
            <w:pPr>
              <w:pStyle w:val="TableText"/>
              <w:widowControl w:val="0"/>
              <w:rPr>
                <w:color w:val="000000" w:themeColor="text1"/>
              </w:rPr>
            </w:pPr>
          </w:p>
        </w:tc>
      </w:tr>
    </w:tbl>
    <w:p w:rsidR="002167F0" w:rsidRDefault="002167F0">
      <w:pPr>
        <w:widowControl w:val="0"/>
        <w:rPr>
          <w:color w:val="000000" w:themeColor="text1"/>
        </w:rPr>
      </w:pPr>
    </w:p>
    <w:p w:rsidR="002167F0" w:rsidRDefault="002167F0">
      <w:pPr>
        <w:widowControl w:val="0"/>
        <w:rPr>
          <w:color w:val="000000" w:themeColor="text1"/>
        </w:rPr>
        <w:sectPr w:rsidR="002167F0">
          <w:footerReference w:type="default" r:id="rId10"/>
          <w:pgSz w:w="11906" w:h="16839"/>
          <w:pgMar w:top="1232" w:right="1786" w:bottom="1156" w:left="1786" w:header="0" w:footer="994" w:gutter="0"/>
          <w:cols w:space="720"/>
        </w:sectPr>
      </w:pPr>
    </w:p>
    <w:p w:rsidR="002167F0" w:rsidRDefault="008D16C3">
      <w:pPr>
        <w:widowControl w:val="0"/>
        <w:spacing w:before="47" w:line="219" w:lineRule="auto"/>
        <w:ind w:left="3805"/>
        <w:outlineLvl w:val="1"/>
        <w:rPr>
          <w:rFonts w:ascii="宋体" w:eastAsia="宋体" w:hAnsi="宋体" w:cs="宋体"/>
          <w:color w:val="000000" w:themeColor="text1"/>
          <w:sz w:val="24"/>
          <w:szCs w:val="24"/>
        </w:rPr>
      </w:pPr>
      <w:bookmarkStart w:id="1" w:name="bookmark81"/>
      <w:bookmarkEnd w:id="1"/>
      <w:proofErr w:type="spellStart"/>
      <w:r>
        <w:rPr>
          <w:rFonts w:ascii="宋体" w:eastAsia="宋体" w:hAnsi="宋体" w:cs="宋体"/>
          <w:color w:val="000000" w:themeColor="text1"/>
          <w:spacing w:val="-2"/>
          <w:sz w:val="24"/>
          <w:szCs w:val="24"/>
          <w14:textOutline w14:w="4356" w14:cap="sq" w14:cmpd="sng" w14:algn="ctr">
            <w14:solidFill>
              <w14:srgbClr w14:val="000000"/>
            </w14:solidFill>
            <w14:prstDash w14:val="solid"/>
            <w14:bevel/>
          </w14:textOutline>
        </w:rPr>
        <w:lastRenderedPageBreak/>
        <w:t>二、调研</w:t>
      </w:r>
      <w:proofErr w:type="spellEnd"/>
      <w:r w:rsidR="00683C8A">
        <w:rPr>
          <w:rFonts w:ascii="宋体" w:eastAsia="宋体" w:hAnsi="宋体" w:cs="宋体" w:hint="eastAsia"/>
          <w:color w:val="000000" w:themeColor="text1"/>
          <w:spacing w:val="-2"/>
          <w:sz w:val="24"/>
          <w:szCs w:val="24"/>
          <w:lang w:eastAsia="zh-CN"/>
          <w14:textOutline w14:w="4356" w14:cap="sq" w14:cmpd="sng" w14:algn="ctr">
            <w14:solidFill>
              <w14:srgbClr w14:val="000000"/>
            </w14:solidFill>
            <w14:prstDash w14:val="solid"/>
            <w14:bevel/>
          </w14:textOutline>
        </w:rPr>
        <w:t>要</w:t>
      </w:r>
      <w:r w:rsidR="00683C8A">
        <w:rPr>
          <w:rFonts w:ascii="宋体" w:eastAsia="宋体" w:hAnsi="宋体" w:cs="宋体"/>
          <w:color w:val="000000" w:themeColor="text1"/>
          <w:spacing w:val="-2"/>
          <w:sz w:val="24"/>
          <w:szCs w:val="24"/>
          <w14:textOutline w14:w="4356" w14:cap="sq" w14:cmpd="sng" w14:algn="ctr">
            <w14:solidFill>
              <w14:srgbClr w14:val="000000"/>
            </w14:solidFill>
            <w14:prstDash w14:val="solid"/>
            <w14:bevel/>
          </w14:textOutline>
        </w:rPr>
        <w:t>求</w:t>
      </w:r>
    </w:p>
    <w:p w:rsidR="002167F0" w:rsidRDefault="002167F0">
      <w:pPr>
        <w:widowControl w:val="0"/>
        <w:spacing w:line="257" w:lineRule="auto"/>
        <w:rPr>
          <w:color w:val="000000" w:themeColor="text1"/>
        </w:rPr>
      </w:pPr>
    </w:p>
    <w:p w:rsidR="002167F0" w:rsidRDefault="00683C8A">
      <w:pPr>
        <w:widowControl w:val="0"/>
        <w:spacing w:before="78" w:line="219" w:lineRule="auto"/>
        <w:jc w:val="both"/>
        <w:rPr>
          <w:rFonts w:ascii="宋体" w:eastAsia="宋体" w:hAnsi="宋体" w:cs="宋体"/>
          <w:b/>
          <w:bCs/>
          <w:color w:val="000000" w:themeColor="text1"/>
          <w:sz w:val="24"/>
          <w:szCs w:val="24"/>
          <w:shd w:val="clear" w:color="auto" w:fill="FFFFFF"/>
          <w:lang w:eastAsia="zh-CN"/>
        </w:rPr>
      </w:pPr>
      <w:r>
        <w:rPr>
          <w:rFonts w:ascii="宋体" w:eastAsia="宋体" w:hAnsi="宋体" w:cs="宋体" w:hint="eastAsia"/>
          <w:b/>
          <w:bCs/>
          <w:color w:val="000000" w:themeColor="text1"/>
          <w:spacing w:val="-5"/>
          <w:sz w:val="24"/>
          <w:szCs w:val="24"/>
          <w:lang w:eastAsia="zh-CN"/>
        </w:rPr>
        <w:t>（一）服务</w:t>
      </w:r>
      <w:proofErr w:type="spellStart"/>
      <w:r>
        <w:rPr>
          <w:rFonts w:ascii="宋体" w:eastAsia="宋体" w:hAnsi="宋体" w:cs="宋体"/>
          <w:b/>
          <w:bCs/>
          <w:color w:val="000000" w:themeColor="text1"/>
          <w:spacing w:val="-5"/>
          <w:sz w:val="24"/>
          <w:szCs w:val="24"/>
        </w:rPr>
        <w:t>需求</w:t>
      </w:r>
      <w:proofErr w:type="spellEnd"/>
    </w:p>
    <w:p w:rsidR="002167F0" w:rsidRDefault="00683C8A">
      <w:pPr>
        <w:spacing w:line="440" w:lineRule="exact"/>
        <w:rPr>
          <w:rFonts w:ascii="宋体" w:eastAsia="宋体" w:hAnsi="宋体" w:cs="宋体"/>
          <w:color w:val="000000" w:themeColor="text1"/>
          <w:sz w:val="24"/>
          <w:szCs w:val="24"/>
        </w:rPr>
      </w:pPr>
      <w:r>
        <w:rPr>
          <w:rFonts w:ascii="宋体" w:eastAsia="宋体" w:hAnsi="宋体" w:cs="宋体" w:hint="eastAsia"/>
          <w:b/>
          <w:bCs/>
          <w:color w:val="000000" w:themeColor="text1"/>
          <w:sz w:val="24"/>
          <w:szCs w:val="24"/>
          <w:lang w:eastAsia="zh-CN" w:bidi="ar"/>
        </w:rPr>
        <w:t>一、项目范围</w:t>
      </w:r>
      <w:r>
        <w:rPr>
          <w:rFonts w:ascii="宋体" w:eastAsia="宋体" w:hAnsi="宋体" w:cs="宋体" w:hint="eastAsia"/>
          <w:b/>
          <w:bCs/>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南昌市第一医院东湖院区（含眼科医院）、</w:t>
      </w:r>
      <w:proofErr w:type="gramStart"/>
      <w:r>
        <w:rPr>
          <w:rFonts w:ascii="宋体" w:eastAsia="宋体" w:hAnsi="宋体" w:cs="宋体" w:hint="eastAsia"/>
          <w:color w:val="000000" w:themeColor="text1"/>
          <w:sz w:val="24"/>
          <w:szCs w:val="24"/>
          <w:lang w:eastAsia="zh-CN" w:bidi="ar"/>
        </w:rPr>
        <w:t>青山湖院区</w:t>
      </w:r>
      <w:proofErr w:type="gramEnd"/>
      <w:r>
        <w:rPr>
          <w:rFonts w:ascii="宋体" w:eastAsia="宋体" w:hAnsi="宋体" w:cs="宋体" w:hint="eastAsia"/>
          <w:color w:val="000000" w:themeColor="text1"/>
          <w:sz w:val="24"/>
          <w:szCs w:val="24"/>
          <w:lang w:eastAsia="zh-CN" w:bidi="ar"/>
        </w:rPr>
        <w:t>、九龙湖院区所属建筑内外水电、</w:t>
      </w:r>
      <w:r>
        <w:rPr>
          <w:rFonts w:ascii="宋体" w:eastAsia="宋体" w:hAnsi="宋体" w:cs="宋体" w:hint="eastAsia"/>
          <w:color w:val="000000" w:themeColor="text1"/>
          <w:sz w:val="24"/>
          <w:szCs w:val="24"/>
          <w:lang w:eastAsia="zh-CN" w:bidi="ar"/>
        </w:rPr>
        <w:t>UPS</w:t>
      </w:r>
      <w:r>
        <w:rPr>
          <w:rFonts w:ascii="宋体" w:eastAsia="宋体" w:hAnsi="宋体" w:cs="宋体" w:hint="eastAsia"/>
          <w:color w:val="000000" w:themeColor="text1"/>
          <w:sz w:val="24"/>
          <w:szCs w:val="24"/>
          <w:lang w:eastAsia="zh-CN" w:bidi="ar"/>
        </w:rPr>
        <w:t>、柴油发电机组系统的运维及维保工作（可自行前往现场踏勘），总价主要含人工服务费，本次招标的项目范围广、工作量偏多，请投标单位务必充分现场踏勘，由于</w:t>
      </w:r>
      <w:proofErr w:type="gramStart"/>
      <w:r>
        <w:rPr>
          <w:rFonts w:ascii="宋体" w:eastAsia="宋体" w:hAnsi="宋体" w:cs="宋体" w:hint="eastAsia"/>
          <w:color w:val="000000" w:themeColor="text1"/>
          <w:sz w:val="24"/>
          <w:szCs w:val="24"/>
          <w:lang w:eastAsia="zh-CN" w:bidi="ar"/>
        </w:rPr>
        <w:t>未现场</w:t>
      </w:r>
      <w:proofErr w:type="gramEnd"/>
      <w:r>
        <w:rPr>
          <w:rFonts w:ascii="宋体" w:eastAsia="宋体" w:hAnsi="宋体" w:cs="宋体" w:hint="eastAsia"/>
          <w:color w:val="000000" w:themeColor="text1"/>
          <w:sz w:val="24"/>
          <w:szCs w:val="24"/>
          <w:lang w:eastAsia="zh-CN" w:bidi="ar"/>
        </w:rPr>
        <w:t>踏勘造成投标单位错误的判断或理解造成的后果投标单位自行承担。</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主要工作范围为：建筑内、室外道路管网涉及的给水、电气、</w:t>
      </w:r>
      <w:r>
        <w:rPr>
          <w:rFonts w:ascii="宋体" w:eastAsia="宋体" w:hAnsi="宋体" w:cs="宋体" w:hint="eastAsia"/>
          <w:color w:val="000000" w:themeColor="text1"/>
          <w:sz w:val="24"/>
          <w:szCs w:val="24"/>
          <w:lang w:eastAsia="zh-CN" w:bidi="ar"/>
        </w:rPr>
        <w:t>UPS</w:t>
      </w:r>
      <w:r>
        <w:rPr>
          <w:rFonts w:ascii="宋体" w:eastAsia="宋体" w:hAnsi="宋体" w:cs="宋体" w:hint="eastAsia"/>
          <w:color w:val="000000" w:themeColor="text1"/>
          <w:sz w:val="24"/>
          <w:szCs w:val="24"/>
          <w:lang w:eastAsia="zh-CN" w:bidi="ar"/>
        </w:rPr>
        <w:t>、柴油发电机组系统</w:t>
      </w:r>
      <w:r>
        <w:rPr>
          <w:rFonts w:ascii="宋体" w:eastAsia="宋体" w:hAnsi="宋体" w:cs="宋体" w:hint="eastAsia"/>
          <w:color w:val="000000" w:themeColor="text1"/>
          <w:sz w:val="24"/>
          <w:szCs w:val="24"/>
          <w:lang w:eastAsia="zh-CN" w:bidi="ar"/>
        </w:rPr>
        <w:t>(</w:t>
      </w:r>
      <w:r>
        <w:rPr>
          <w:rFonts w:ascii="宋体" w:eastAsia="宋体" w:hAnsi="宋体" w:cs="宋体" w:hint="eastAsia"/>
          <w:color w:val="000000" w:themeColor="text1"/>
          <w:sz w:val="24"/>
          <w:szCs w:val="24"/>
          <w:lang w:eastAsia="zh-CN" w:bidi="ar"/>
        </w:rPr>
        <w:t>不含弱电、消防），以及在建项目的配合工作，不含空调、电梯、锅炉等其他运</w:t>
      </w:r>
      <w:proofErr w:type="gramStart"/>
      <w:r>
        <w:rPr>
          <w:rFonts w:ascii="宋体" w:eastAsia="宋体" w:hAnsi="宋体" w:cs="宋体" w:hint="eastAsia"/>
          <w:color w:val="000000" w:themeColor="text1"/>
          <w:sz w:val="24"/>
          <w:szCs w:val="24"/>
          <w:lang w:eastAsia="zh-CN" w:bidi="ar"/>
        </w:rPr>
        <w:t>维单位</w:t>
      </w:r>
      <w:proofErr w:type="gramEnd"/>
      <w:r>
        <w:rPr>
          <w:rFonts w:ascii="宋体" w:eastAsia="宋体" w:hAnsi="宋体" w:cs="宋体" w:hint="eastAsia"/>
          <w:color w:val="000000" w:themeColor="text1"/>
          <w:sz w:val="24"/>
          <w:szCs w:val="24"/>
          <w:lang w:eastAsia="zh-CN" w:bidi="ar"/>
        </w:rPr>
        <w:t>运行维护范围。</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rPr>
      </w:pPr>
      <w:r>
        <w:rPr>
          <w:rFonts w:ascii="宋体" w:eastAsia="宋体" w:hAnsi="宋体" w:cs="宋体" w:hint="eastAsia"/>
          <w:color w:val="000000" w:themeColor="text1"/>
          <w:sz w:val="24"/>
          <w:szCs w:val="24"/>
          <w:lang w:eastAsia="zh-CN" w:bidi="ar"/>
        </w:rPr>
        <w:t>包括但不限于如下工作：</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1</w:t>
      </w:r>
      <w:r>
        <w:rPr>
          <w:rFonts w:ascii="宋体" w:eastAsia="宋体" w:hAnsi="宋体" w:cs="宋体" w:hint="eastAsia"/>
          <w:color w:val="000000" w:themeColor="text1"/>
          <w:sz w:val="24"/>
          <w:szCs w:val="24"/>
          <w:lang w:eastAsia="zh-CN" w:bidi="ar"/>
        </w:rPr>
        <w:t>、系统总体运行维护及管理服务；</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2</w:t>
      </w:r>
      <w:r>
        <w:rPr>
          <w:rFonts w:ascii="宋体" w:eastAsia="宋体" w:hAnsi="宋体" w:cs="宋体" w:hint="eastAsia"/>
          <w:color w:val="000000" w:themeColor="text1"/>
          <w:sz w:val="24"/>
          <w:szCs w:val="24"/>
          <w:lang w:eastAsia="zh-CN" w:bidi="ar"/>
        </w:rPr>
        <w:t>、协助处理异常及突发应急的服务；</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3</w:t>
      </w:r>
      <w:r>
        <w:rPr>
          <w:rFonts w:ascii="宋体" w:eastAsia="宋体" w:hAnsi="宋体" w:cs="宋体" w:hint="eastAsia"/>
          <w:color w:val="000000" w:themeColor="text1"/>
          <w:sz w:val="24"/>
          <w:szCs w:val="24"/>
          <w:lang w:eastAsia="zh-CN" w:bidi="ar"/>
        </w:rPr>
        <w:t>、负责建立水电、</w:t>
      </w:r>
      <w:r>
        <w:rPr>
          <w:rFonts w:ascii="宋体" w:eastAsia="宋体" w:hAnsi="宋体" w:cs="宋体" w:hint="eastAsia"/>
          <w:color w:val="000000" w:themeColor="text1"/>
          <w:sz w:val="24"/>
          <w:szCs w:val="24"/>
          <w:lang w:eastAsia="zh-CN" w:bidi="ar"/>
        </w:rPr>
        <w:t>UPS</w:t>
      </w:r>
      <w:r>
        <w:rPr>
          <w:rFonts w:ascii="宋体" w:eastAsia="宋体" w:hAnsi="宋体" w:cs="宋体" w:hint="eastAsia"/>
          <w:color w:val="000000" w:themeColor="text1"/>
          <w:sz w:val="24"/>
          <w:szCs w:val="24"/>
          <w:lang w:eastAsia="zh-CN" w:bidi="ar"/>
        </w:rPr>
        <w:t>、柴油发电机组系统相关运行管理制度、操作规程、工作流程等；</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4</w:t>
      </w:r>
      <w:r>
        <w:rPr>
          <w:rFonts w:ascii="宋体" w:eastAsia="宋体" w:hAnsi="宋体" w:cs="宋体" w:hint="eastAsia"/>
          <w:color w:val="000000" w:themeColor="text1"/>
          <w:sz w:val="24"/>
          <w:szCs w:val="24"/>
          <w:lang w:eastAsia="zh-CN" w:bidi="ar"/>
        </w:rPr>
        <w:t>、负责完成相应系统设备的技术、管理档案的建立和更新；</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5</w:t>
      </w:r>
      <w:r>
        <w:rPr>
          <w:rFonts w:ascii="宋体" w:eastAsia="宋体" w:hAnsi="宋体" w:cs="宋体" w:hint="eastAsia"/>
          <w:color w:val="000000" w:themeColor="text1"/>
          <w:sz w:val="24"/>
          <w:szCs w:val="24"/>
          <w:lang w:eastAsia="zh-CN" w:bidi="ar"/>
        </w:rPr>
        <w:t>、零星水电改造；</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bidi="ar"/>
        </w:rPr>
      </w:pPr>
      <w:r>
        <w:rPr>
          <w:rFonts w:ascii="宋体" w:eastAsia="宋体" w:hAnsi="宋体" w:cs="宋体" w:hint="eastAsia"/>
          <w:color w:val="000000" w:themeColor="text1"/>
          <w:sz w:val="24"/>
          <w:szCs w:val="24"/>
          <w:lang w:eastAsia="zh-CN" w:bidi="ar"/>
        </w:rPr>
        <w:t>6</w:t>
      </w:r>
      <w:r>
        <w:rPr>
          <w:rFonts w:ascii="宋体" w:eastAsia="宋体" w:hAnsi="宋体" w:cs="宋体" w:hint="eastAsia"/>
          <w:color w:val="000000" w:themeColor="text1"/>
          <w:sz w:val="24"/>
          <w:szCs w:val="24"/>
          <w:lang w:eastAsia="zh-CN" w:bidi="ar"/>
        </w:rPr>
        <w:t>、采购人交办的各项工作任务。</w:t>
      </w:r>
    </w:p>
    <w:p w:rsidR="002167F0" w:rsidRDefault="002167F0">
      <w:pPr>
        <w:spacing w:line="440" w:lineRule="exact"/>
        <w:rPr>
          <w:rFonts w:ascii="宋体" w:eastAsia="宋体" w:hAnsi="宋体" w:cs="宋体"/>
          <w:b/>
          <w:bCs/>
          <w:color w:val="000000" w:themeColor="text1"/>
          <w:sz w:val="24"/>
          <w:szCs w:val="24"/>
          <w:lang w:eastAsia="zh-CN" w:bidi="ar"/>
        </w:rPr>
      </w:pPr>
    </w:p>
    <w:p w:rsidR="002167F0" w:rsidRDefault="00683C8A">
      <w:pPr>
        <w:spacing w:line="440" w:lineRule="exact"/>
        <w:rPr>
          <w:rFonts w:ascii="宋体" w:eastAsia="宋体" w:hAnsi="宋体" w:cs="宋体"/>
          <w:b/>
          <w:bCs/>
          <w:color w:val="000000" w:themeColor="text1"/>
          <w:sz w:val="24"/>
          <w:szCs w:val="24"/>
          <w:lang w:eastAsia="zh-CN" w:bidi="ar"/>
        </w:rPr>
      </w:pPr>
      <w:r>
        <w:rPr>
          <w:rFonts w:ascii="宋体" w:eastAsia="宋体" w:hAnsi="宋体" w:cs="宋体" w:hint="eastAsia"/>
          <w:b/>
          <w:bCs/>
          <w:color w:val="000000" w:themeColor="text1"/>
          <w:sz w:val="24"/>
          <w:szCs w:val="24"/>
          <w:lang w:eastAsia="zh-CN" w:bidi="ar"/>
        </w:rPr>
        <w:t>二、服务内容</w:t>
      </w:r>
      <w:r>
        <w:rPr>
          <w:rFonts w:ascii="宋体" w:eastAsia="宋体" w:hAnsi="宋体" w:cs="宋体" w:hint="eastAsia"/>
          <w:b/>
          <w:bCs/>
          <w:color w:val="000000" w:themeColor="text1"/>
          <w:sz w:val="24"/>
          <w:szCs w:val="24"/>
          <w:lang w:eastAsia="zh-CN" w:bidi="ar"/>
        </w:rPr>
        <w:t xml:space="preserve"> </w:t>
      </w:r>
    </w:p>
    <w:p w:rsidR="002167F0" w:rsidRDefault="00683C8A">
      <w:pPr>
        <w:spacing w:line="440" w:lineRule="exact"/>
        <w:ind w:firstLineChars="100" w:firstLine="241"/>
        <w:rPr>
          <w:rFonts w:ascii="宋体" w:eastAsia="宋体" w:hAnsi="宋体" w:cs="宋体"/>
          <w:color w:val="000000" w:themeColor="text1"/>
          <w:sz w:val="24"/>
          <w:szCs w:val="24"/>
          <w:lang w:eastAsia="zh-CN"/>
        </w:rPr>
      </w:pPr>
      <w:r>
        <w:rPr>
          <w:rFonts w:ascii="宋体" w:eastAsia="宋体" w:hAnsi="宋体" w:cs="宋体" w:hint="eastAsia"/>
          <w:b/>
          <w:bCs/>
          <w:color w:val="000000" w:themeColor="text1"/>
          <w:sz w:val="24"/>
          <w:szCs w:val="24"/>
          <w:lang w:eastAsia="zh-CN" w:bidi="ar"/>
        </w:rPr>
        <w:t xml:space="preserve">2.1 </w:t>
      </w:r>
      <w:r>
        <w:rPr>
          <w:rFonts w:ascii="宋体" w:eastAsia="宋体" w:hAnsi="宋体" w:cs="宋体" w:hint="eastAsia"/>
          <w:b/>
          <w:bCs/>
          <w:color w:val="000000" w:themeColor="text1"/>
          <w:sz w:val="24"/>
          <w:szCs w:val="24"/>
          <w:lang w:eastAsia="zh-CN" w:bidi="ar"/>
        </w:rPr>
        <w:t>服务标准</w:t>
      </w:r>
      <w:r>
        <w:rPr>
          <w:rFonts w:ascii="宋体" w:eastAsia="宋体" w:hAnsi="宋体" w:cs="宋体" w:hint="eastAsia"/>
          <w:b/>
          <w:bCs/>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 xml:space="preserve">2.1.1 </w:t>
      </w:r>
      <w:r>
        <w:rPr>
          <w:rFonts w:ascii="宋体" w:eastAsia="宋体" w:hAnsi="宋体" w:cs="宋体" w:hint="eastAsia"/>
          <w:color w:val="000000" w:themeColor="text1"/>
          <w:sz w:val="24"/>
          <w:szCs w:val="24"/>
          <w:lang w:eastAsia="zh-CN" w:bidi="ar"/>
        </w:rPr>
        <w:t>国家现行有效的输配电、电气、给水相关标准及规范</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 xml:space="preserve">2.1.2 </w:t>
      </w:r>
      <w:r>
        <w:rPr>
          <w:rFonts w:ascii="宋体" w:eastAsia="宋体" w:hAnsi="宋体" w:cs="宋体" w:hint="eastAsia"/>
          <w:color w:val="000000" w:themeColor="text1"/>
          <w:sz w:val="24"/>
          <w:szCs w:val="24"/>
          <w:lang w:eastAsia="zh-CN" w:bidi="ar"/>
        </w:rPr>
        <w:t>工程、设备的说明书及技术资料</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 xml:space="preserve">2.1.3 </w:t>
      </w:r>
      <w:r>
        <w:rPr>
          <w:rFonts w:ascii="宋体" w:eastAsia="宋体" w:hAnsi="宋体" w:cs="宋体" w:hint="eastAsia"/>
          <w:color w:val="000000" w:themeColor="text1"/>
          <w:sz w:val="24"/>
          <w:szCs w:val="24"/>
          <w:lang w:eastAsia="zh-CN" w:bidi="ar"/>
        </w:rPr>
        <w:t>运行维护合同</w:t>
      </w:r>
      <w:r>
        <w:rPr>
          <w:rFonts w:ascii="宋体" w:eastAsia="宋体" w:hAnsi="宋体" w:cs="宋体" w:hint="eastAsia"/>
          <w:color w:val="000000" w:themeColor="text1"/>
          <w:sz w:val="24"/>
          <w:szCs w:val="24"/>
          <w:lang w:eastAsia="zh-CN" w:bidi="ar"/>
        </w:rPr>
        <w:t xml:space="preserve"> </w:t>
      </w:r>
    </w:p>
    <w:p w:rsidR="002167F0" w:rsidRDefault="002167F0">
      <w:pPr>
        <w:spacing w:line="440" w:lineRule="exact"/>
        <w:rPr>
          <w:rFonts w:ascii="宋体" w:eastAsia="宋体" w:hAnsi="宋体" w:cs="宋体"/>
          <w:b/>
          <w:bCs/>
          <w:color w:val="000000" w:themeColor="text1"/>
          <w:sz w:val="24"/>
          <w:szCs w:val="24"/>
          <w:lang w:eastAsia="zh-CN" w:bidi="ar"/>
        </w:rPr>
      </w:pPr>
    </w:p>
    <w:p w:rsidR="002167F0" w:rsidRDefault="00683C8A">
      <w:pPr>
        <w:spacing w:line="440" w:lineRule="exact"/>
        <w:ind w:firstLineChars="100" w:firstLine="241"/>
        <w:rPr>
          <w:rFonts w:ascii="宋体" w:eastAsia="宋体" w:hAnsi="宋体" w:cs="宋体"/>
          <w:b/>
          <w:bCs/>
          <w:color w:val="000000" w:themeColor="text1"/>
          <w:sz w:val="24"/>
          <w:szCs w:val="24"/>
          <w:lang w:eastAsia="zh-CN" w:bidi="ar"/>
        </w:rPr>
      </w:pPr>
      <w:r>
        <w:rPr>
          <w:rFonts w:ascii="宋体" w:eastAsia="宋体" w:hAnsi="宋体" w:cs="宋体" w:hint="eastAsia"/>
          <w:b/>
          <w:bCs/>
          <w:color w:val="000000" w:themeColor="text1"/>
          <w:sz w:val="24"/>
          <w:szCs w:val="24"/>
          <w:lang w:eastAsia="zh-CN" w:bidi="ar"/>
        </w:rPr>
        <w:t xml:space="preserve">2.2 </w:t>
      </w:r>
      <w:r>
        <w:rPr>
          <w:rFonts w:ascii="宋体" w:eastAsia="宋体" w:hAnsi="宋体" w:cs="宋体" w:hint="eastAsia"/>
          <w:b/>
          <w:bCs/>
          <w:color w:val="000000" w:themeColor="text1"/>
          <w:sz w:val="24"/>
          <w:szCs w:val="24"/>
          <w:lang w:eastAsia="zh-CN" w:bidi="ar"/>
        </w:rPr>
        <w:t>服务事项</w:t>
      </w:r>
      <w:r>
        <w:rPr>
          <w:rFonts w:ascii="宋体" w:eastAsia="宋体" w:hAnsi="宋体" w:cs="宋体" w:hint="eastAsia"/>
          <w:b/>
          <w:bCs/>
          <w:color w:val="000000" w:themeColor="text1"/>
          <w:sz w:val="24"/>
          <w:szCs w:val="24"/>
          <w:lang w:eastAsia="zh-CN" w:bidi="ar"/>
        </w:rPr>
        <w:t xml:space="preserve"> </w:t>
      </w:r>
    </w:p>
    <w:p w:rsidR="002167F0" w:rsidRDefault="00683C8A">
      <w:pPr>
        <w:spacing w:line="440" w:lineRule="exact"/>
        <w:ind w:firstLineChars="200" w:firstLine="482"/>
        <w:rPr>
          <w:rFonts w:ascii="宋体" w:eastAsia="宋体" w:hAnsi="宋体" w:cs="宋体"/>
          <w:color w:val="000000" w:themeColor="text1"/>
          <w:sz w:val="24"/>
          <w:szCs w:val="24"/>
          <w:lang w:eastAsia="zh-CN"/>
        </w:rPr>
      </w:pPr>
      <w:r>
        <w:rPr>
          <w:rFonts w:ascii="宋体" w:eastAsia="宋体" w:hAnsi="宋体" w:cs="宋体" w:hint="eastAsia"/>
          <w:b/>
          <w:bCs/>
          <w:color w:val="000000" w:themeColor="text1"/>
          <w:sz w:val="24"/>
          <w:szCs w:val="24"/>
          <w:lang w:eastAsia="zh-CN" w:bidi="ar"/>
        </w:rPr>
        <w:t xml:space="preserve">2.2.1 </w:t>
      </w:r>
      <w:r>
        <w:rPr>
          <w:rFonts w:ascii="宋体" w:eastAsia="宋体" w:hAnsi="宋体" w:cs="宋体" w:hint="eastAsia"/>
          <w:b/>
          <w:bCs/>
          <w:color w:val="000000" w:themeColor="text1"/>
          <w:sz w:val="24"/>
          <w:szCs w:val="24"/>
          <w:lang w:eastAsia="zh-CN" w:bidi="ar"/>
        </w:rPr>
        <w:t>总体要求</w:t>
      </w:r>
      <w:r>
        <w:rPr>
          <w:rFonts w:ascii="宋体" w:eastAsia="宋体" w:hAnsi="宋体" w:cs="宋体" w:hint="eastAsia"/>
          <w:b/>
          <w:bCs/>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 xml:space="preserve">2.2.1.1 7*24 </w:t>
      </w:r>
      <w:r>
        <w:rPr>
          <w:rFonts w:ascii="宋体" w:eastAsia="宋体" w:hAnsi="宋体" w:cs="宋体" w:hint="eastAsia"/>
          <w:color w:val="000000" w:themeColor="text1"/>
          <w:sz w:val="24"/>
          <w:szCs w:val="24"/>
          <w:lang w:eastAsia="zh-CN" w:bidi="ar"/>
        </w:rPr>
        <w:t>小时对采购人院区内外的给水、电气、</w:t>
      </w:r>
      <w:r>
        <w:rPr>
          <w:rFonts w:ascii="宋体" w:eastAsia="宋体" w:hAnsi="宋体" w:cs="宋体" w:hint="eastAsia"/>
          <w:color w:val="000000" w:themeColor="text1"/>
          <w:sz w:val="24"/>
          <w:szCs w:val="24"/>
          <w:lang w:eastAsia="zh-CN" w:bidi="ar"/>
        </w:rPr>
        <w:t>UPS</w:t>
      </w:r>
      <w:r>
        <w:rPr>
          <w:rFonts w:ascii="宋体" w:eastAsia="宋体" w:hAnsi="宋体" w:cs="宋体" w:hint="eastAsia"/>
          <w:color w:val="000000" w:themeColor="text1"/>
          <w:sz w:val="24"/>
          <w:szCs w:val="24"/>
          <w:lang w:eastAsia="zh-CN" w:bidi="ar"/>
        </w:rPr>
        <w:t>、柴油发电机组系统进行维护与巡查，保障相应设施和设备的正常运行，及时发现、排除系统隐患与异常情况，预防各类系统故障的发生。</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 xml:space="preserve">2.2.1.2 </w:t>
      </w:r>
      <w:r>
        <w:rPr>
          <w:rFonts w:ascii="宋体" w:eastAsia="宋体" w:hAnsi="宋体" w:cs="宋体" w:hint="eastAsia"/>
          <w:color w:val="000000" w:themeColor="text1"/>
          <w:sz w:val="24"/>
          <w:szCs w:val="24"/>
          <w:lang w:eastAsia="zh-CN" w:bidi="ar"/>
        </w:rPr>
        <w:t>建立完善的各项应急处理方案，以书面的形式报采购人备案，确保各类应急故障事件得到快速、妥善处理。</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lastRenderedPageBreak/>
        <w:t xml:space="preserve">2.2.1.3 </w:t>
      </w:r>
      <w:r>
        <w:rPr>
          <w:rFonts w:ascii="宋体" w:eastAsia="宋体" w:hAnsi="宋体" w:cs="宋体" w:hint="eastAsia"/>
          <w:color w:val="000000" w:themeColor="text1"/>
          <w:sz w:val="24"/>
          <w:szCs w:val="24"/>
          <w:lang w:eastAsia="zh-CN" w:bidi="ar"/>
        </w:rPr>
        <w:t>建立完善的管理制度，服从采购人管理，遵守采购人的规章制度。</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 xml:space="preserve">2.2.1.4 </w:t>
      </w:r>
      <w:r>
        <w:rPr>
          <w:rFonts w:ascii="宋体" w:eastAsia="宋体" w:hAnsi="宋体" w:cs="宋体" w:hint="eastAsia"/>
          <w:color w:val="000000" w:themeColor="text1"/>
          <w:sz w:val="24"/>
          <w:szCs w:val="24"/>
          <w:lang w:eastAsia="zh-CN" w:bidi="ar"/>
        </w:rPr>
        <w:t>根据项目特征实施管理，采购人提供办公场地，经采购人同意成交供应商可自行负责驻场所的装修及改造，并自备维护、劳保、</w:t>
      </w:r>
      <w:r>
        <w:rPr>
          <w:rFonts w:ascii="宋体" w:eastAsia="宋体" w:hAnsi="宋体" w:cs="宋体" w:hint="eastAsia"/>
          <w:color w:val="000000" w:themeColor="text1"/>
          <w:sz w:val="24"/>
          <w:szCs w:val="24"/>
          <w:lang w:eastAsia="zh-CN" w:bidi="ar"/>
        </w:rPr>
        <w:t>办公等用具用品，费用由投标单位自理。</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 xml:space="preserve">2.2.1.5 </w:t>
      </w:r>
      <w:r>
        <w:rPr>
          <w:rFonts w:ascii="宋体" w:eastAsia="宋体" w:hAnsi="宋体" w:cs="宋体" w:hint="eastAsia"/>
          <w:color w:val="000000" w:themeColor="text1"/>
          <w:sz w:val="24"/>
          <w:szCs w:val="24"/>
          <w:lang w:eastAsia="zh-CN" w:bidi="ar"/>
        </w:rPr>
        <w:t>成交供应</w:t>
      </w:r>
      <w:proofErr w:type="gramStart"/>
      <w:r>
        <w:rPr>
          <w:rFonts w:ascii="宋体" w:eastAsia="宋体" w:hAnsi="宋体" w:cs="宋体" w:hint="eastAsia"/>
          <w:color w:val="000000" w:themeColor="text1"/>
          <w:sz w:val="24"/>
          <w:szCs w:val="24"/>
          <w:lang w:eastAsia="zh-CN" w:bidi="ar"/>
        </w:rPr>
        <w:t>商维护</w:t>
      </w:r>
      <w:proofErr w:type="gramEnd"/>
      <w:r>
        <w:rPr>
          <w:rFonts w:ascii="宋体" w:eastAsia="宋体" w:hAnsi="宋体" w:cs="宋体" w:hint="eastAsia"/>
          <w:color w:val="000000" w:themeColor="text1"/>
          <w:sz w:val="24"/>
          <w:szCs w:val="24"/>
          <w:lang w:eastAsia="zh-CN" w:bidi="ar"/>
        </w:rPr>
        <w:t>人员自行配备工作所需的工具。</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 xml:space="preserve">2.2.1.6 </w:t>
      </w:r>
      <w:r>
        <w:rPr>
          <w:rFonts w:ascii="宋体" w:eastAsia="宋体" w:hAnsi="宋体" w:cs="宋体" w:hint="eastAsia"/>
          <w:color w:val="000000" w:themeColor="text1"/>
          <w:sz w:val="24"/>
          <w:szCs w:val="24"/>
          <w:lang w:eastAsia="zh-CN" w:bidi="ar"/>
        </w:rPr>
        <w:t>工作时设置现场安全警示标志，落实作业现场安全防护措施，保证作业安全。</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 xml:space="preserve">2.2.1.7 </w:t>
      </w:r>
      <w:r>
        <w:rPr>
          <w:rFonts w:ascii="宋体" w:eastAsia="宋体" w:hAnsi="宋体" w:cs="宋体" w:hint="eastAsia"/>
          <w:color w:val="000000" w:themeColor="text1"/>
          <w:sz w:val="24"/>
          <w:szCs w:val="24"/>
          <w:lang w:eastAsia="zh-CN" w:bidi="ar"/>
        </w:rPr>
        <w:t>处理日常临床的</w:t>
      </w:r>
      <w:proofErr w:type="gramStart"/>
      <w:r>
        <w:rPr>
          <w:rFonts w:ascii="宋体" w:eastAsia="宋体" w:hAnsi="宋体" w:cs="宋体" w:hint="eastAsia"/>
          <w:color w:val="000000" w:themeColor="text1"/>
          <w:sz w:val="24"/>
          <w:szCs w:val="24"/>
          <w:lang w:eastAsia="zh-CN" w:bidi="ar"/>
        </w:rPr>
        <w:t>报障并做好</w:t>
      </w:r>
      <w:proofErr w:type="gramEnd"/>
      <w:r>
        <w:rPr>
          <w:rFonts w:ascii="宋体" w:eastAsia="宋体" w:hAnsi="宋体" w:cs="宋体" w:hint="eastAsia"/>
          <w:color w:val="000000" w:themeColor="text1"/>
          <w:sz w:val="24"/>
          <w:szCs w:val="24"/>
          <w:lang w:eastAsia="zh-CN" w:bidi="ar"/>
        </w:rPr>
        <w:t>记录及跟踪台账。当接到采购人的报障通知，须即时赶赴报障地点处理，不得以任何理由延误处理，当发现故障可以</w:t>
      </w:r>
      <w:proofErr w:type="gramStart"/>
      <w:r>
        <w:rPr>
          <w:rFonts w:ascii="宋体" w:eastAsia="宋体" w:hAnsi="宋体" w:cs="宋体" w:hint="eastAsia"/>
          <w:color w:val="000000" w:themeColor="text1"/>
          <w:sz w:val="24"/>
          <w:szCs w:val="24"/>
          <w:lang w:eastAsia="zh-CN" w:bidi="ar"/>
        </w:rPr>
        <w:t>即时能</w:t>
      </w:r>
      <w:proofErr w:type="gramEnd"/>
      <w:r>
        <w:rPr>
          <w:rFonts w:ascii="宋体" w:eastAsia="宋体" w:hAnsi="宋体" w:cs="宋体" w:hint="eastAsia"/>
          <w:color w:val="000000" w:themeColor="text1"/>
          <w:sz w:val="24"/>
          <w:szCs w:val="24"/>
          <w:lang w:eastAsia="zh-CN" w:bidi="ar"/>
        </w:rPr>
        <w:t>处理的则处理完成，不能即时处理完成的，则先做好防护措施后，立即通知质保售后单位处理，持续跟踪故障处理情况，并做好相关记录。</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 xml:space="preserve">2.2.1.8 </w:t>
      </w:r>
      <w:r>
        <w:rPr>
          <w:rFonts w:ascii="宋体" w:eastAsia="宋体" w:hAnsi="宋体" w:cs="宋体" w:hint="eastAsia"/>
          <w:color w:val="000000" w:themeColor="text1"/>
          <w:sz w:val="24"/>
          <w:szCs w:val="24"/>
          <w:lang w:eastAsia="zh-CN" w:bidi="ar"/>
        </w:rPr>
        <w:t>每天巡查各个系统的运行情况，记录好各区域的运行参数，并作好相应的巡视记录，发现无法解决的问题及时汇报采购人，并提出技术解决方案。</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 xml:space="preserve">2.2.1.9 </w:t>
      </w:r>
      <w:r>
        <w:rPr>
          <w:rFonts w:ascii="宋体" w:eastAsia="宋体" w:hAnsi="宋体" w:cs="宋体" w:hint="eastAsia"/>
          <w:color w:val="000000" w:themeColor="text1"/>
          <w:sz w:val="24"/>
          <w:szCs w:val="24"/>
          <w:lang w:eastAsia="zh-CN" w:bidi="ar"/>
        </w:rPr>
        <w:t>填写好日常运行记录、报</w:t>
      </w:r>
      <w:proofErr w:type="gramStart"/>
      <w:r>
        <w:rPr>
          <w:rFonts w:ascii="宋体" w:eastAsia="宋体" w:hAnsi="宋体" w:cs="宋体" w:hint="eastAsia"/>
          <w:color w:val="000000" w:themeColor="text1"/>
          <w:sz w:val="24"/>
          <w:szCs w:val="24"/>
          <w:lang w:eastAsia="zh-CN" w:bidi="ar"/>
        </w:rPr>
        <w:t>障记录</w:t>
      </w:r>
      <w:proofErr w:type="gramEnd"/>
      <w:r>
        <w:rPr>
          <w:rFonts w:ascii="宋体" w:eastAsia="宋体" w:hAnsi="宋体" w:cs="宋体" w:hint="eastAsia"/>
          <w:color w:val="000000" w:themeColor="text1"/>
          <w:sz w:val="24"/>
          <w:szCs w:val="24"/>
          <w:lang w:eastAsia="zh-CN" w:bidi="ar"/>
        </w:rPr>
        <w:t>及交接班记录</w:t>
      </w:r>
      <w:r>
        <w:rPr>
          <w:rFonts w:ascii="宋体" w:eastAsia="宋体" w:hAnsi="宋体" w:cs="宋体" w:hint="eastAsia"/>
          <w:color w:val="000000" w:themeColor="text1"/>
          <w:sz w:val="24"/>
          <w:szCs w:val="24"/>
          <w:lang w:eastAsia="zh-CN" w:bidi="ar"/>
        </w:rPr>
        <w:t>,</w:t>
      </w:r>
      <w:r>
        <w:rPr>
          <w:rFonts w:ascii="宋体" w:eastAsia="宋体" w:hAnsi="宋体" w:cs="宋体" w:hint="eastAsia"/>
          <w:color w:val="000000" w:themeColor="text1"/>
          <w:sz w:val="24"/>
          <w:szCs w:val="24"/>
          <w:lang w:eastAsia="zh-CN" w:bidi="ar"/>
        </w:rPr>
        <w:t>并做好台账工作。</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 xml:space="preserve">2.2.1.10 </w:t>
      </w:r>
      <w:r>
        <w:rPr>
          <w:rFonts w:ascii="宋体" w:eastAsia="宋体" w:hAnsi="宋体" w:cs="宋体" w:hint="eastAsia"/>
          <w:color w:val="000000" w:themeColor="text1"/>
          <w:sz w:val="24"/>
          <w:szCs w:val="24"/>
          <w:lang w:eastAsia="zh-CN" w:bidi="ar"/>
        </w:rPr>
        <w:t>做好院内给水、电气、</w:t>
      </w:r>
      <w:r>
        <w:rPr>
          <w:rFonts w:ascii="宋体" w:eastAsia="宋体" w:hAnsi="宋体" w:cs="宋体" w:hint="eastAsia"/>
          <w:color w:val="000000" w:themeColor="text1"/>
          <w:sz w:val="24"/>
          <w:szCs w:val="24"/>
          <w:lang w:eastAsia="zh-CN" w:bidi="ar"/>
        </w:rPr>
        <w:t>UPS</w:t>
      </w:r>
      <w:r>
        <w:rPr>
          <w:rFonts w:ascii="宋体" w:eastAsia="宋体" w:hAnsi="宋体" w:cs="宋体" w:hint="eastAsia"/>
          <w:color w:val="000000" w:themeColor="text1"/>
          <w:sz w:val="24"/>
          <w:szCs w:val="24"/>
          <w:lang w:eastAsia="zh-CN" w:bidi="ar"/>
        </w:rPr>
        <w:t>、柴油发电机组系统设备设施建档工作。</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 xml:space="preserve">2.2.1.11 </w:t>
      </w:r>
      <w:r>
        <w:rPr>
          <w:rFonts w:ascii="宋体" w:eastAsia="宋体" w:hAnsi="宋体" w:cs="宋体" w:hint="eastAsia"/>
          <w:color w:val="000000" w:themeColor="text1"/>
          <w:sz w:val="24"/>
          <w:szCs w:val="24"/>
          <w:lang w:eastAsia="zh-CN" w:bidi="ar"/>
        </w:rPr>
        <w:t>督促设备专业单位的维修保养服务。</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 xml:space="preserve">2.2.1.12 </w:t>
      </w:r>
      <w:r>
        <w:rPr>
          <w:rFonts w:ascii="宋体" w:eastAsia="宋体" w:hAnsi="宋体" w:cs="宋体" w:hint="eastAsia"/>
          <w:color w:val="000000" w:themeColor="text1"/>
          <w:sz w:val="24"/>
          <w:szCs w:val="24"/>
          <w:lang w:eastAsia="zh-CN" w:bidi="ar"/>
        </w:rPr>
        <w:t>协助采购人完成院区水电用量、费用的记录和分析工作。</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 xml:space="preserve">2.2.1.13 </w:t>
      </w:r>
      <w:r>
        <w:rPr>
          <w:rFonts w:ascii="宋体" w:eastAsia="宋体" w:hAnsi="宋体" w:cs="宋体" w:hint="eastAsia"/>
          <w:color w:val="000000" w:themeColor="text1"/>
          <w:sz w:val="24"/>
          <w:szCs w:val="24"/>
          <w:lang w:eastAsia="zh-CN" w:bidi="ar"/>
        </w:rPr>
        <w:t>做好院内各区域安全用电巡检、外包单位规范用电管理工作，发现</w:t>
      </w:r>
      <w:r>
        <w:rPr>
          <w:rFonts w:ascii="宋体" w:eastAsia="宋体" w:hAnsi="宋体" w:cs="宋体" w:hint="eastAsia"/>
          <w:color w:val="000000" w:themeColor="text1"/>
          <w:sz w:val="24"/>
          <w:szCs w:val="24"/>
          <w:lang w:eastAsia="zh-CN" w:bidi="ar"/>
        </w:rPr>
        <w:t>问题立即处理并向采购人汇报。</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 xml:space="preserve">2.2.1.14 </w:t>
      </w:r>
      <w:r>
        <w:rPr>
          <w:rFonts w:ascii="宋体" w:eastAsia="宋体" w:hAnsi="宋体" w:cs="宋体" w:hint="eastAsia"/>
          <w:color w:val="000000" w:themeColor="text1"/>
          <w:sz w:val="24"/>
          <w:szCs w:val="24"/>
          <w:lang w:eastAsia="zh-CN" w:bidi="ar"/>
        </w:rPr>
        <w:t>服从采购人的管理，听从采购人的指令。</w:t>
      </w:r>
      <w:r>
        <w:rPr>
          <w:rFonts w:ascii="宋体" w:eastAsia="宋体" w:hAnsi="宋体" w:cs="宋体" w:hint="eastAsia"/>
          <w:color w:val="000000" w:themeColor="text1"/>
          <w:sz w:val="24"/>
          <w:szCs w:val="24"/>
          <w:lang w:eastAsia="zh-CN" w:bidi="ar"/>
        </w:rPr>
        <w:t xml:space="preserve"> </w:t>
      </w:r>
    </w:p>
    <w:p w:rsidR="002167F0" w:rsidRDefault="002167F0">
      <w:pPr>
        <w:spacing w:line="440" w:lineRule="exact"/>
        <w:rPr>
          <w:rFonts w:ascii="宋体" w:eastAsia="宋体" w:hAnsi="宋体" w:cs="宋体"/>
          <w:b/>
          <w:bCs/>
          <w:color w:val="000000" w:themeColor="text1"/>
          <w:sz w:val="24"/>
          <w:szCs w:val="24"/>
          <w:lang w:eastAsia="zh-CN" w:bidi="ar"/>
        </w:rPr>
      </w:pPr>
    </w:p>
    <w:p w:rsidR="002167F0" w:rsidRDefault="00683C8A">
      <w:pPr>
        <w:spacing w:line="440" w:lineRule="exact"/>
        <w:ind w:firstLineChars="100" w:firstLine="241"/>
        <w:rPr>
          <w:rFonts w:ascii="宋体" w:eastAsia="宋体" w:hAnsi="宋体" w:cs="宋体"/>
          <w:color w:val="000000" w:themeColor="text1"/>
          <w:sz w:val="24"/>
          <w:szCs w:val="24"/>
          <w:lang w:eastAsia="zh-CN"/>
        </w:rPr>
      </w:pPr>
      <w:r>
        <w:rPr>
          <w:rFonts w:ascii="宋体" w:eastAsia="宋体" w:hAnsi="宋体" w:cs="宋体" w:hint="eastAsia"/>
          <w:b/>
          <w:bCs/>
          <w:color w:val="000000" w:themeColor="text1"/>
          <w:sz w:val="24"/>
          <w:szCs w:val="24"/>
          <w:lang w:eastAsia="zh-CN" w:bidi="ar"/>
        </w:rPr>
        <w:t xml:space="preserve">2.2.2 </w:t>
      </w:r>
      <w:r>
        <w:rPr>
          <w:rFonts w:ascii="宋体" w:eastAsia="宋体" w:hAnsi="宋体" w:cs="宋体" w:hint="eastAsia"/>
          <w:b/>
          <w:bCs/>
          <w:color w:val="000000" w:themeColor="text1"/>
          <w:sz w:val="24"/>
          <w:szCs w:val="24"/>
          <w:lang w:eastAsia="zh-CN" w:bidi="ar"/>
        </w:rPr>
        <w:t>服务管理要求</w:t>
      </w:r>
      <w:r>
        <w:rPr>
          <w:rFonts w:ascii="宋体" w:eastAsia="宋体" w:hAnsi="宋体" w:cs="宋体" w:hint="eastAsia"/>
          <w:b/>
          <w:bCs/>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 xml:space="preserve">2.2.2.1 </w:t>
      </w:r>
      <w:r>
        <w:rPr>
          <w:rFonts w:ascii="宋体" w:eastAsia="宋体" w:hAnsi="宋体" w:cs="宋体" w:hint="eastAsia"/>
          <w:color w:val="000000" w:themeColor="text1"/>
          <w:sz w:val="24"/>
          <w:szCs w:val="24"/>
          <w:lang w:eastAsia="zh-CN" w:bidi="ar"/>
        </w:rPr>
        <w:t>成交供应商为采购人工作范围提供全面的、</w:t>
      </w:r>
      <w:r>
        <w:rPr>
          <w:rFonts w:ascii="宋体" w:eastAsia="宋体" w:hAnsi="宋体" w:cs="宋体" w:hint="eastAsia"/>
          <w:color w:val="000000" w:themeColor="text1"/>
          <w:sz w:val="24"/>
          <w:szCs w:val="24"/>
          <w:lang w:eastAsia="zh-CN" w:bidi="ar"/>
        </w:rPr>
        <w:t xml:space="preserve">24 </w:t>
      </w:r>
      <w:r>
        <w:rPr>
          <w:rFonts w:ascii="宋体" w:eastAsia="宋体" w:hAnsi="宋体" w:cs="宋体" w:hint="eastAsia"/>
          <w:color w:val="000000" w:themeColor="text1"/>
          <w:sz w:val="24"/>
          <w:szCs w:val="24"/>
          <w:lang w:eastAsia="zh-CN" w:bidi="ar"/>
        </w:rPr>
        <w:t>小时不间断的技术与人力服务，水电系统维护所需的配件、材料由采购人负责供应并负责费用。</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 xml:space="preserve">2.2.2.2 </w:t>
      </w:r>
      <w:r>
        <w:rPr>
          <w:rFonts w:ascii="宋体" w:eastAsia="宋体" w:hAnsi="宋体" w:cs="宋体" w:hint="eastAsia"/>
          <w:color w:val="000000" w:themeColor="text1"/>
          <w:sz w:val="24"/>
          <w:szCs w:val="24"/>
          <w:lang w:eastAsia="zh-CN" w:bidi="ar"/>
        </w:rPr>
        <w:t>成交供应商应在进场熟悉本院水、电线路、管道、设备规格、安装年限、区域位置、使用状况，并于入场的当月向采购人提交年度巡检、保养、维修计划、技术类表格（包括不限于设备管理台账、设备巡检表格、交班记录表格等）等，与原维保单位正式交接清楚后、并经采购人管理人员确认。</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 xml:space="preserve">2.2.2.3 </w:t>
      </w:r>
      <w:r>
        <w:rPr>
          <w:rFonts w:ascii="宋体" w:eastAsia="宋体" w:hAnsi="宋体" w:cs="宋体" w:hint="eastAsia"/>
          <w:color w:val="000000" w:themeColor="text1"/>
          <w:sz w:val="24"/>
          <w:szCs w:val="24"/>
          <w:lang w:eastAsia="zh-CN" w:bidi="ar"/>
        </w:rPr>
        <w:t>熟悉院区供配电系统、配电平面位置、给水系统等，配置有丰富经验的项目负责人及水平较高的电工、水工服务于现场，定期对现场服务人员培训</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 xml:space="preserve">2.2.2.4 </w:t>
      </w:r>
      <w:r w:rsidR="003A3FB7">
        <w:rPr>
          <w:rFonts w:ascii="宋体" w:eastAsia="宋体" w:hAnsi="宋体" w:cs="宋体" w:hint="eastAsia"/>
          <w:color w:val="000000" w:themeColor="text1"/>
          <w:sz w:val="24"/>
          <w:szCs w:val="24"/>
          <w:lang w:eastAsia="zh-CN" w:bidi="ar"/>
        </w:rPr>
        <w:t>采购人提供</w:t>
      </w:r>
      <w:proofErr w:type="gramStart"/>
      <w:r w:rsidR="003A3FB7">
        <w:rPr>
          <w:rFonts w:ascii="宋体" w:eastAsia="宋体" w:hAnsi="宋体" w:cs="宋体" w:hint="eastAsia"/>
          <w:color w:val="000000" w:themeColor="text1"/>
          <w:sz w:val="24"/>
          <w:szCs w:val="24"/>
          <w:lang w:eastAsia="zh-CN" w:bidi="ar"/>
        </w:rPr>
        <w:t>给成交</w:t>
      </w:r>
      <w:proofErr w:type="gramEnd"/>
      <w:r w:rsidR="003A3FB7">
        <w:rPr>
          <w:rFonts w:ascii="宋体" w:eastAsia="宋体" w:hAnsi="宋体" w:cs="宋体" w:hint="eastAsia"/>
          <w:color w:val="000000" w:themeColor="text1"/>
          <w:sz w:val="24"/>
          <w:szCs w:val="24"/>
          <w:lang w:eastAsia="zh-CN" w:bidi="ar"/>
        </w:rPr>
        <w:t>供应商的各种资料，</w:t>
      </w:r>
      <w:r>
        <w:rPr>
          <w:rFonts w:ascii="宋体" w:eastAsia="宋体" w:hAnsi="宋体" w:cs="宋体" w:hint="eastAsia"/>
          <w:color w:val="000000" w:themeColor="text1"/>
          <w:sz w:val="24"/>
          <w:szCs w:val="24"/>
          <w:lang w:eastAsia="zh-CN" w:bidi="ar"/>
        </w:rPr>
        <w:t>成交供应商应妥善保管，未</w:t>
      </w:r>
      <w:r>
        <w:rPr>
          <w:rFonts w:ascii="宋体" w:eastAsia="宋体" w:hAnsi="宋体" w:cs="宋体" w:hint="eastAsia"/>
          <w:color w:val="000000" w:themeColor="text1"/>
          <w:sz w:val="24"/>
          <w:szCs w:val="24"/>
          <w:lang w:eastAsia="zh-CN" w:bidi="ar"/>
        </w:rPr>
        <w:t>经采购人同意不得复印和转借，合同期满后完好交回。</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lastRenderedPageBreak/>
        <w:t xml:space="preserve">2.2.2.5 </w:t>
      </w:r>
      <w:r w:rsidR="003A3FB7">
        <w:rPr>
          <w:rFonts w:ascii="宋体" w:eastAsia="宋体" w:hAnsi="宋体" w:cs="宋体" w:hint="eastAsia"/>
          <w:color w:val="000000" w:themeColor="text1"/>
          <w:sz w:val="24"/>
          <w:szCs w:val="24"/>
          <w:lang w:eastAsia="zh-CN" w:bidi="ar"/>
        </w:rPr>
        <w:t>成交</w:t>
      </w:r>
      <w:r>
        <w:rPr>
          <w:rFonts w:ascii="宋体" w:eastAsia="宋体" w:hAnsi="宋体" w:cs="宋体" w:hint="eastAsia"/>
          <w:color w:val="000000" w:themeColor="text1"/>
          <w:sz w:val="24"/>
          <w:szCs w:val="24"/>
          <w:lang w:eastAsia="zh-CN" w:bidi="ar"/>
        </w:rPr>
        <w:t>供应商每次维护后应提交</w:t>
      </w:r>
      <w:r w:rsidR="003A3FB7">
        <w:rPr>
          <w:rFonts w:ascii="宋体" w:eastAsia="宋体" w:hAnsi="宋体" w:cs="宋体" w:hint="eastAsia"/>
          <w:color w:val="000000" w:themeColor="text1"/>
          <w:sz w:val="24"/>
          <w:szCs w:val="24"/>
          <w:lang w:eastAsia="zh-CN" w:bidi="ar"/>
        </w:rPr>
        <w:t>书面维护报告给采购人，双方签字存档；运行维护合同期满后，成交</w:t>
      </w:r>
      <w:r>
        <w:rPr>
          <w:rFonts w:ascii="宋体" w:eastAsia="宋体" w:hAnsi="宋体" w:cs="宋体" w:hint="eastAsia"/>
          <w:color w:val="000000" w:themeColor="text1"/>
          <w:sz w:val="24"/>
          <w:szCs w:val="24"/>
          <w:lang w:eastAsia="zh-CN" w:bidi="ar"/>
        </w:rPr>
        <w:t>供应商应向采购人提交详细的维修保养报告和维修统计资料等。</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 xml:space="preserve">2.2.2.6 </w:t>
      </w:r>
      <w:r w:rsidR="003A3FB7">
        <w:rPr>
          <w:rFonts w:ascii="宋体" w:eastAsia="宋体" w:hAnsi="宋体" w:cs="宋体" w:hint="eastAsia"/>
          <w:color w:val="000000" w:themeColor="text1"/>
          <w:sz w:val="24"/>
          <w:szCs w:val="24"/>
          <w:lang w:eastAsia="zh-CN" w:bidi="ar"/>
        </w:rPr>
        <w:t>成交</w:t>
      </w:r>
      <w:r>
        <w:rPr>
          <w:rFonts w:ascii="宋体" w:eastAsia="宋体" w:hAnsi="宋体" w:cs="宋体" w:hint="eastAsia"/>
          <w:color w:val="000000" w:themeColor="text1"/>
          <w:sz w:val="24"/>
          <w:szCs w:val="24"/>
          <w:lang w:eastAsia="zh-CN" w:bidi="ar"/>
        </w:rPr>
        <w:t>供应商应当妥善保管采购人提供图纸及相关资料，并在合同终止后交给采购人。</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 xml:space="preserve">2.2.2.7 </w:t>
      </w:r>
      <w:r w:rsidR="003A3FB7">
        <w:rPr>
          <w:rFonts w:ascii="宋体" w:eastAsia="宋体" w:hAnsi="宋体" w:cs="宋体" w:hint="eastAsia"/>
          <w:color w:val="000000" w:themeColor="text1"/>
          <w:sz w:val="24"/>
          <w:szCs w:val="24"/>
          <w:lang w:eastAsia="zh-CN" w:bidi="ar"/>
        </w:rPr>
        <w:t>成交</w:t>
      </w:r>
      <w:r>
        <w:rPr>
          <w:rFonts w:ascii="宋体" w:eastAsia="宋体" w:hAnsi="宋体" w:cs="宋体" w:hint="eastAsia"/>
          <w:color w:val="000000" w:themeColor="text1"/>
          <w:sz w:val="24"/>
          <w:szCs w:val="24"/>
          <w:lang w:eastAsia="zh-CN" w:bidi="ar"/>
        </w:rPr>
        <w:t>供应商应当协助采购人建立健全安全管理制度、安全技术档案、应急救援预案，配合采购人开展应急救援演练。</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 xml:space="preserve">2.2.2.8 </w:t>
      </w:r>
      <w:r w:rsidR="003A3FB7">
        <w:rPr>
          <w:rFonts w:ascii="宋体" w:eastAsia="宋体" w:hAnsi="宋体" w:cs="宋体" w:hint="eastAsia"/>
          <w:color w:val="000000" w:themeColor="text1"/>
          <w:sz w:val="24"/>
          <w:szCs w:val="24"/>
          <w:lang w:eastAsia="zh-CN" w:bidi="ar"/>
        </w:rPr>
        <w:t>成交</w:t>
      </w:r>
      <w:r>
        <w:rPr>
          <w:rFonts w:ascii="宋体" w:eastAsia="宋体" w:hAnsi="宋体" w:cs="宋体" w:hint="eastAsia"/>
          <w:color w:val="000000" w:themeColor="text1"/>
          <w:sz w:val="24"/>
          <w:szCs w:val="24"/>
          <w:lang w:eastAsia="zh-CN" w:bidi="ar"/>
        </w:rPr>
        <w:t>供应商如未能按时、保质完成本项目要求的各个</w:t>
      </w:r>
      <w:r>
        <w:rPr>
          <w:rFonts w:ascii="宋体" w:eastAsia="宋体" w:hAnsi="宋体" w:cs="宋体" w:hint="eastAsia"/>
          <w:color w:val="000000" w:themeColor="text1"/>
          <w:sz w:val="24"/>
          <w:szCs w:val="24"/>
          <w:lang w:eastAsia="zh-CN" w:bidi="ar"/>
        </w:rPr>
        <w:t>系统的维护义务，或因工作不当造成的责任事故，应赔偿由此给采购人造成的经济损失。</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 xml:space="preserve">2.2.2.9 </w:t>
      </w:r>
      <w:r w:rsidR="003A3FB7">
        <w:rPr>
          <w:rFonts w:ascii="宋体" w:eastAsia="宋体" w:hAnsi="宋体" w:cs="宋体" w:hint="eastAsia"/>
          <w:color w:val="000000" w:themeColor="text1"/>
          <w:sz w:val="24"/>
          <w:szCs w:val="24"/>
          <w:lang w:eastAsia="zh-CN" w:bidi="ar"/>
        </w:rPr>
        <w:t>采购人在院内为成交供应商提供办公场地（办公设施</w:t>
      </w:r>
      <w:proofErr w:type="gramStart"/>
      <w:r w:rsidR="003A3FB7">
        <w:rPr>
          <w:rFonts w:ascii="宋体" w:eastAsia="宋体" w:hAnsi="宋体" w:cs="宋体" w:hint="eastAsia"/>
          <w:color w:val="000000" w:themeColor="text1"/>
          <w:sz w:val="24"/>
          <w:szCs w:val="24"/>
          <w:lang w:eastAsia="zh-CN" w:bidi="ar"/>
        </w:rPr>
        <w:t>由成交</w:t>
      </w:r>
      <w:proofErr w:type="gramEnd"/>
      <w:r>
        <w:rPr>
          <w:rFonts w:ascii="宋体" w:eastAsia="宋体" w:hAnsi="宋体" w:cs="宋体" w:hint="eastAsia"/>
          <w:color w:val="000000" w:themeColor="text1"/>
          <w:sz w:val="24"/>
          <w:szCs w:val="24"/>
          <w:lang w:eastAsia="zh-CN" w:bidi="ar"/>
        </w:rPr>
        <w:t>供应商提供），房屋的管理须</w:t>
      </w:r>
      <w:r w:rsidR="003A3FB7">
        <w:rPr>
          <w:rFonts w:ascii="宋体" w:eastAsia="宋体" w:hAnsi="宋体" w:cs="宋体" w:hint="eastAsia"/>
          <w:color w:val="000000" w:themeColor="text1"/>
          <w:sz w:val="24"/>
          <w:szCs w:val="24"/>
          <w:lang w:eastAsia="zh-CN" w:bidi="ar"/>
        </w:rPr>
        <w:t>遵守采购人的相关规定，若出现违规使用情况，采购人将视情形处罚成交供应商。若发生人、物等灾害性事故，</w:t>
      </w:r>
      <w:proofErr w:type="gramStart"/>
      <w:r w:rsidR="003A3FB7">
        <w:rPr>
          <w:rFonts w:ascii="宋体" w:eastAsia="宋体" w:hAnsi="宋体" w:cs="宋体" w:hint="eastAsia"/>
          <w:color w:val="000000" w:themeColor="text1"/>
          <w:sz w:val="24"/>
          <w:szCs w:val="24"/>
          <w:lang w:eastAsia="zh-CN" w:bidi="ar"/>
        </w:rPr>
        <w:t>由成交</w:t>
      </w:r>
      <w:proofErr w:type="gramEnd"/>
      <w:r>
        <w:rPr>
          <w:rFonts w:ascii="宋体" w:eastAsia="宋体" w:hAnsi="宋体" w:cs="宋体" w:hint="eastAsia"/>
          <w:color w:val="000000" w:themeColor="text1"/>
          <w:sz w:val="24"/>
          <w:szCs w:val="24"/>
          <w:lang w:eastAsia="zh-CN" w:bidi="ar"/>
        </w:rPr>
        <w:t>供应商负全责。</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 xml:space="preserve">2.2.2.10 </w:t>
      </w:r>
      <w:r>
        <w:rPr>
          <w:rFonts w:ascii="宋体" w:eastAsia="宋体" w:hAnsi="宋体" w:cs="宋体" w:hint="eastAsia"/>
          <w:color w:val="000000" w:themeColor="text1"/>
          <w:sz w:val="24"/>
          <w:szCs w:val="24"/>
          <w:lang w:eastAsia="zh-CN" w:bidi="ar"/>
        </w:rPr>
        <w:t>其它事宜在运行维护合同中体现。</w:t>
      </w:r>
      <w:r>
        <w:rPr>
          <w:rFonts w:ascii="宋体" w:eastAsia="宋体" w:hAnsi="宋体" w:cs="宋体" w:hint="eastAsia"/>
          <w:color w:val="000000" w:themeColor="text1"/>
          <w:sz w:val="24"/>
          <w:szCs w:val="24"/>
          <w:lang w:eastAsia="zh-CN" w:bidi="ar"/>
        </w:rPr>
        <w:t xml:space="preserve"> </w:t>
      </w:r>
    </w:p>
    <w:p w:rsidR="002167F0" w:rsidRDefault="002167F0">
      <w:pPr>
        <w:spacing w:line="440" w:lineRule="exact"/>
        <w:rPr>
          <w:rFonts w:ascii="宋体" w:eastAsia="宋体" w:hAnsi="宋体" w:cs="宋体"/>
          <w:b/>
          <w:bCs/>
          <w:color w:val="000000" w:themeColor="text1"/>
          <w:sz w:val="24"/>
          <w:szCs w:val="24"/>
          <w:lang w:eastAsia="zh-CN" w:bidi="ar"/>
        </w:rPr>
      </w:pPr>
    </w:p>
    <w:p w:rsidR="002167F0" w:rsidRDefault="00683C8A">
      <w:pPr>
        <w:spacing w:line="440" w:lineRule="exact"/>
        <w:ind w:firstLineChars="100" w:firstLine="241"/>
        <w:rPr>
          <w:rFonts w:ascii="宋体" w:eastAsia="宋体" w:hAnsi="宋体" w:cs="宋体"/>
          <w:color w:val="000000" w:themeColor="text1"/>
          <w:sz w:val="24"/>
          <w:szCs w:val="24"/>
          <w:lang w:eastAsia="zh-CN"/>
        </w:rPr>
      </w:pPr>
      <w:r>
        <w:rPr>
          <w:rFonts w:ascii="宋体" w:eastAsia="宋体" w:hAnsi="宋体" w:cs="宋体" w:hint="eastAsia"/>
          <w:b/>
          <w:bCs/>
          <w:color w:val="000000" w:themeColor="text1"/>
          <w:sz w:val="24"/>
          <w:szCs w:val="24"/>
          <w:lang w:eastAsia="zh-CN" w:bidi="ar"/>
        </w:rPr>
        <w:t xml:space="preserve">2.2.3 </w:t>
      </w:r>
      <w:r>
        <w:rPr>
          <w:rFonts w:ascii="宋体" w:eastAsia="宋体" w:hAnsi="宋体" w:cs="宋体" w:hint="eastAsia"/>
          <w:b/>
          <w:bCs/>
          <w:color w:val="000000" w:themeColor="text1"/>
          <w:sz w:val="24"/>
          <w:szCs w:val="24"/>
          <w:lang w:eastAsia="zh-CN" w:bidi="ar"/>
        </w:rPr>
        <w:t>技术服务特别条款</w:t>
      </w:r>
      <w:r>
        <w:rPr>
          <w:rFonts w:ascii="宋体" w:eastAsia="宋体" w:hAnsi="宋体" w:cs="宋体" w:hint="eastAsia"/>
          <w:b/>
          <w:bCs/>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 xml:space="preserve">2.2.3.1 </w:t>
      </w:r>
      <w:r>
        <w:rPr>
          <w:rFonts w:ascii="宋体" w:eastAsia="宋体" w:hAnsi="宋体" w:cs="宋体" w:hint="eastAsia"/>
          <w:color w:val="000000" w:themeColor="text1"/>
          <w:sz w:val="24"/>
          <w:szCs w:val="24"/>
          <w:lang w:eastAsia="zh-CN" w:bidi="ar"/>
        </w:rPr>
        <w:t>成交供应商每个服务期内（</w:t>
      </w:r>
      <w:r>
        <w:rPr>
          <w:rFonts w:ascii="宋体" w:eastAsia="宋体" w:hAnsi="宋体" w:cs="宋体" w:hint="eastAsia"/>
          <w:color w:val="000000" w:themeColor="text1"/>
          <w:sz w:val="24"/>
          <w:szCs w:val="24"/>
          <w:lang w:eastAsia="zh-CN" w:bidi="ar"/>
        </w:rPr>
        <w:t xml:space="preserve">1 </w:t>
      </w:r>
      <w:r>
        <w:rPr>
          <w:rFonts w:ascii="宋体" w:eastAsia="宋体" w:hAnsi="宋体" w:cs="宋体" w:hint="eastAsia"/>
          <w:color w:val="000000" w:themeColor="text1"/>
          <w:sz w:val="24"/>
          <w:szCs w:val="24"/>
          <w:lang w:eastAsia="zh-CN" w:bidi="ar"/>
        </w:rPr>
        <w:t>年）应提出至少一项节能措施或改善环境措施或降低设备故障措施并被采购人</w:t>
      </w:r>
      <w:r>
        <w:rPr>
          <w:rFonts w:ascii="宋体" w:eastAsia="宋体" w:hAnsi="宋体" w:cs="宋体" w:hint="eastAsia"/>
          <w:color w:val="000000" w:themeColor="text1"/>
          <w:sz w:val="24"/>
          <w:szCs w:val="24"/>
          <w:lang w:eastAsia="zh-CN" w:bidi="ar"/>
        </w:rPr>
        <w:t>采纳，未提出或未被采购人采纳，每个服务期内扣除</w:t>
      </w:r>
      <w:r>
        <w:rPr>
          <w:rFonts w:ascii="宋体" w:eastAsia="宋体" w:hAnsi="宋体" w:cs="宋体" w:hint="eastAsia"/>
          <w:color w:val="000000" w:themeColor="text1"/>
          <w:sz w:val="24"/>
          <w:szCs w:val="24"/>
          <w:lang w:eastAsia="zh-CN" w:bidi="ar"/>
        </w:rPr>
        <w:t xml:space="preserve"> 2000 </w:t>
      </w:r>
      <w:r>
        <w:rPr>
          <w:rFonts w:ascii="宋体" w:eastAsia="宋体" w:hAnsi="宋体" w:cs="宋体" w:hint="eastAsia"/>
          <w:color w:val="000000" w:themeColor="text1"/>
          <w:sz w:val="24"/>
          <w:szCs w:val="24"/>
          <w:lang w:eastAsia="zh-CN" w:bidi="ar"/>
        </w:rPr>
        <w:t>元作为处罚。</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 xml:space="preserve">2.2.3.2 </w:t>
      </w:r>
      <w:r>
        <w:rPr>
          <w:rFonts w:ascii="宋体" w:eastAsia="宋体" w:hAnsi="宋体" w:cs="宋体" w:hint="eastAsia"/>
          <w:color w:val="000000" w:themeColor="text1"/>
          <w:sz w:val="24"/>
          <w:szCs w:val="24"/>
          <w:lang w:eastAsia="zh-CN" w:bidi="ar"/>
        </w:rPr>
        <w:t>配合采购人开展节能工作，根据环境温度及各科室的使用需求，及时调整设备运行情况；</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 xml:space="preserve">2.2.3.3 </w:t>
      </w:r>
      <w:r>
        <w:rPr>
          <w:rFonts w:ascii="宋体" w:eastAsia="宋体" w:hAnsi="宋体" w:cs="宋体" w:hint="eastAsia"/>
          <w:color w:val="000000" w:themeColor="text1"/>
          <w:sz w:val="24"/>
          <w:szCs w:val="24"/>
          <w:lang w:eastAsia="zh-CN" w:bidi="ar"/>
        </w:rPr>
        <w:t>负责向院方提出节能降耗和有利于设备运行的技术改进的合理化方案建议，得到院方认同批准后负责实施落实（技改发生的费用由医院承担）；</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 xml:space="preserve">2.2.3.4 </w:t>
      </w:r>
      <w:r>
        <w:rPr>
          <w:rFonts w:ascii="宋体" w:eastAsia="宋体" w:hAnsi="宋体" w:cs="宋体" w:hint="eastAsia"/>
          <w:color w:val="000000" w:themeColor="text1"/>
          <w:sz w:val="24"/>
          <w:szCs w:val="24"/>
          <w:lang w:eastAsia="zh-CN" w:bidi="ar"/>
        </w:rPr>
        <w:t>协助院方完成特种设备和特种设备附件安全阀年度检测等工作（检测费用由医院负责）；</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 xml:space="preserve">2.2.3.5 </w:t>
      </w:r>
      <w:r>
        <w:rPr>
          <w:rFonts w:ascii="宋体" w:eastAsia="宋体" w:hAnsi="宋体" w:cs="宋体" w:hint="eastAsia"/>
          <w:color w:val="000000" w:themeColor="text1"/>
          <w:sz w:val="24"/>
          <w:szCs w:val="24"/>
          <w:lang w:eastAsia="zh-CN" w:bidi="ar"/>
        </w:rPr>
        <w:t>配合采购人完成国家、省部、市级相关单位或院方上级部门的定期或临时检查等相关工作；</w:t>
      </w:r>
    </w:p>
    <w:p w:rsidR="002167F0" w:rsidRDefault="002167F0">
      <w:pPr>
        <w:spacing w:line="440" w:lineRule="exact"/>
        <w:rPr>
          <w:rFonts w:ascii="宋体" w:eastAsia="宋体" w:hAnsi="宋体" w:cs="宋体"/>
          <w:b/>
          <w:bCs/>
          <w:color w:val="000000" w:themeColor="text1"/>
          <w:sz w:val="24"/>
          <w:szCs w:val="24"/>
          <w:lang w:eastAsia="zh-CN" w:bidi="ar"/>
        </w:rPr>
      </w:pPr>
    </w:p>
    <w:p w:rsidR="002167F0" w:rsidRDefault="00683C8A">
      <w:pPr>
        <w:spacing w:line="440" w:lineRule="exact"/>
        <w:rPr>
          <w:rFonts w:ascii="宋体" w:eastAsia="宋体" w:hAnsi="宋体" w:cs="宋体"/>
          <w:color w:val="000000" w:themeColor="text1"/>
          <w:sz w:val="24"/>
          <w:szCs w:val="24"/>
          <w:lang w:eastAsia="zh-CN"/>
        </w:rPr>
      </w:pPr>
      <w:r>
        <w:rPr>
          <w:rFonts w:ascii="宋体" w:eastAsia="宋体" w:hAnsi="宋体" w:cs="宋体" w:hint="eastAsia"/>
          <w:b/>
          <w:bCs/>
          <w:color w:val="000000" w:themeColor="text1"/>
          <w:sz w:val="24"/>
          <w:szCs w:val="24"/>
          <w:lang w:eastAsia="zh-CN" w:bidi="ar"/>
        </w:rPr>
        <w:t>三、水电系统：</w:t>
      </w:r>
      <w:r>
        <w:rPr>
          <w:rFonts w:ascii="宋体" w:eastAsia="宋体" w:hAnsi="宋体" w:cs="宋体" w:hint="eastAsia"/>
          <w:b/>
          <w:bCs/>
          <w:color w:val="000000" w:themeColor="text1"/>
          <w:sz w:val="24"/>
          <w:szCs w:val="24"/>
          <w:lang w:eastAsia="zh-CN" w:bidi="ar"/>
        </w:rPr>
        <w:t xml:space="preserve"> </w:t>
      </w:r>
    </w:p>
    <w:p w:rsidR="002167F0" w:rsidRDefault="00683C8A">
      <w:pPr>
        <w:spacing w:line="440" w:lineRule="exact"/>
        <w:ind w:firstLineChars="100" w:firstLine="241"/>
        <w:rPr>
          <w:rFonts w:ascii="宋体" w:eastAsia="宋体" w:hAnsi="宋体" w:cs="宋体"/>
          <w:color w:val="000000" w:themeColor="text1"/>
          <w:sz w:val="24"/>
          <w:szCs w:val="24"/>
          <w:lang w:eastAsia="zh-CN"/>
        </w:rPr>
      </w:pPr>
      <w:r>
        <w:rPr>
          <w:rFonts w:ascii="宋体" w:eastAsia="宋体" w:hAnsi="宋体" w:cs="宋体" w:hint="eastAsia"/>
          <w:b/>
          <w:bCs/>
          <w:color w:val="000000" w:themeColor="text1"/>
          <w:sz w:val="24"/>
          <w:szCs w:val="24"/>
          <w:lang w:eastAsia="zh-CN" w:bidi="ar"/>
        </w:rPr>
        <w:t>3.1</w:t>
      </w:r>
      <w:r>
        <w:rPr>
          <w:rFonts w:ascii="宋体" w:eastAsia="宋体" w:hAnsi="宋体" w:cs="宋体" w:hint="eastAsia"/>
          <w:b/>
          <w:bCs/>
          <w:color w:val="000000" w:themeColor="text1"/>
          <w:sz w:val="24"/>
          <w:szCs w:val="24"/>
          <w:lang w:eastAsia="zh-CN" w:bidi="ar"/>
        </w:rPr>
        <w:t>、服务要求</w:t>
      </w:r>
      <w:r>
        <w:rPr>
          <w:rFonts w:ascii="宋体" w:eastAsia="宋体" w:hAnsi="宋体" w:cs="宋体" w:hint="eastAsia"/>
          <w:b/>
          <w:bCs/>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3.1.1</w:t>
      </w:r>
      <w:r>
        <w:rPr>
          <w:rFonts w:ascii="宋体" w:eastAsia="宋体" w:hAnsi="宋体" w:cs="宋体" w:hint="eastAsia"/>
          <w:color w:val="000000" w:themeColor="text1"/>
          <w:sz w:val="24"/>
          <w:szCs w:val="24"/>
          <w:lang w:eastAsia="zh-CN" w:bidi="ar"/>
        </w:rPr>
        <w:t>、服务目的：对采购人院区内外的给水及电气系统进行巡查、维修、保养，保障相应设施和设备的正常运行，及时发现、排除系统隐患与异常情况，预防各类系统故障的发生。</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3.1.2</w:t>
      </w:r>
      <w:r>
        <w:rPr>
          <w:rFonts w:ascii="宋体" w:eastAsia="宋体" w:hAnsi="宋体" w:cs="宋体" w:hint="eastAsia"/>
          <w:color w:val="000000" w:themeColor="text1"/>
          <w:sz w:val="24"/>
          <w:szCs w:val="24"/>
          <w:lang w:eastAsia="zh-CN" w:bidi="ar"/>
        </w:rPr>
        <w:t>、服务方式：</w:t>
      </w:r>
      <w:r>
        <w:rPr>
          <w:rFonts w:ascii="宋体" w:eastAsia="宋体" w:hAnsi="宋体" w:cs="宋体" w:hint="eastAsia"/>
          <w:color w:val="000000" w:themeColor="text1"/>
          <w:sz w:val="24"/>
          <w:szCs w:val="24"/>
          <w:lang w:eastAsia="zh-CN" w:bidi="ar"/>
        </w:rPr>
        <w:t xml:space="preserve"> </w:t>
      </w:r>
      <w:r>
        <w:rPr>
          <w:rFonts w:ascii="宋体" w:eastAsia="宋体" w:hAnsi="宋体" w:cs="宋体" w:hint="eastAsia"/>
          <w:color w:val="000000" w:themeColor="text1"/>
          <w:sz w:val="24"/>
          <w:szCs w:val="24"/>
          <w:lang w:eastAsia="zh-CN" w:bidi="ar"/>
        </w:rPr>
        <w:t>安排持证专业工程技术人员提供驻场巡查、维修、保养服务。</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lastRenderedPageBreak/>
        <w:t>3.1.3</w:t>
      </w:r>
      <w:r>
        <w:rPr>
          <w:rFonts w:ascii="宋体" w:eastAsia="宋体" w:hAnsi="宋体" w:cs="宋体" w:hint="eastAsia"/>
          <w:color w:val="000000" w:themeColor="text1"/>
          <w:sz w:val="24"/>
          <w:szCs w:val="24"/>
          <w:lang w:eastAsia="zh-CN" w:bidi="ar"/>
        </w:rPr>
        <w:t>、服务对象：南昌市第一医院东湖院区（含眼科医院）、青山湖院区、九龙湖院区所属建筑内、室外道路管网涉及的给水、电气系统以及在建项目的配合工作，不含空调、电梯、锅炉等其他运</w:t>
      </w:r>
      <w:proofErr w:type="gramStart"/>
      <w:r>
        <w:rPr>
          <w:rFonts w:ascii="宋体" w:eastAsia="宋体" w:hAnsi="宋体" w:cs="宋体" w:hint="eastAsia"/>
          <w:color w:val="000000" w:themeColor="text1"/>
          <w:sz w:val="24"/>
          <w:szCs w:val="24"/>
          <w:lang w:eastAsia="zh-CN" w:bidi="ar"/>
        </w:rPr>
        <w:t>维单位</w:t>
      </w:r>
      <w:proofErr w:type="gramEnd"/>
      <w:r>
        <w:rPr>
          <w:rFonts w:ascii="宋体" w:eastAsia="宋体" w:hAnsi="宋体" w:cs="宋体" w:hint="eastAsia"/>
          <w:color w:val="000000" w:themeColor="text1"/>
          <w:sz w:val="24"/>
          <w:szCs w:val="24"/>
          <w:lang w:eastAsia="zh-CN" w:bidi="ar"/>
        </w:rPr>
        <w:t>运行维护范围。</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3.1.4</w:t>
      </w:r>
      <w:r>
        <w:rPr>
          <w:rFonts w:ascii="宋体" w:eastAsia="宋体" w:hAnsi="宋体" w:cs="宋体" w:hint="eastAsia"/>
          <w:color w:val="000000" w:themeColor="text1"/>
          <w:sz w:val="24"/>
          <w:szCs w:val="24"/>
          <w:lang w:eastAsia="zh-CN" w:bidi="ar"/>
        </w:rPr>
        <w:t>、服务频次：每天巡检服务；维修服务视报修情况进行维修；保养服务需结合设备运行状态进行。</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3.1.5</w:t>
      </w:r>
      <w:r>
        <w:rPr>
          <w:rFonts w:ascii="宋体" w:eastAsia="宋体" w:hAnsi="宋体" w:cs="宋体" w:hint="eastAsia"/>
          <w:color w:val="000000" w:themeColor="text1"/>
          <w:sz w:val="24"/>
          <w:szCs w:val="24"/>
          <w:lang w:eastAsia="zh-CN" w:bidi="ar"/>
        </w:rPr>
        <w:t>、服务时间：提供</w:t>
      </w:r>
      <w:r>
        <w:rPr>
          <w:rFonts w:ascii="宋体" w:eastAsia="宋体" w:hAnsi="宋体" w:cs="宋体" w:hint="eastAsia"/>
          <w:color w:val="000000" w:themeColor="text1"/>
          <w:sz w:val="24"/>
          <w:szCs w:val="24"/>
          <w:lang w:eastAsia="zh-CN" w:bidi="ar"/>
        </w:rPr>
        <w:t xml:space="preserve"> 7*24 </w:t>
      </w:r>
      <w:r>
        <w:rPr>
          <w:rFonts w:ascii="宋体" w:eastAsia="宋体" w:hAnsi="宋体" w:cs="宋体" w:hint="eastAsia"/>
          <w:color w:val="000000" w:themeColor="text1"/>
          <w:sz w:val="24"/>
          <w:szCs w:val="24"/>
          <w:lang w:eastAsia="zh-CN" w:bidi="ar"/>
        </w:rPr>
        <w:t>小时全天候维保及技术支持服务。</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bidi="ar"/>
        </w:rPr>
      </w:pPr>
      <w:r>
        <w:rPr>
          <w:rFonts w:ascii="宋体" w:eastAsia="宋体" w:hAnsi="宋体" w:cs="宋体" w:hint="eastAsia"/>
          <w:color w:val="000000" w:themeColor="text1"/>
          <w:sz w:val="24"/>
          <w:szCs w:val="24"/>
          <w:lang w:eastAsia="zh-CN" w:bidi="ar"/>
        </w:rPr>
        <w:t>3.1.6</w:t>
      </w:r>
      <w:r>
        <w:rPr>
          <w:rFonts w:ascii="宋体" w:eastAsia="宋体" w:hAnsi="宋体" w:cs="宋体" w:hint="eastAsia"/>
          <w:color w:val="000000" w:themeColor="text1"/>
          <w:sz w:val="24"/>
          <w:szCs w:val="24"/>
          <w:lang w:eastAsia="zh-CN" w:bidi="ar"/>
        </w:rPr>
        <w:t>、项目执行中对设备巡检、保养、维修更换、故障处理等事项务必做好台账。</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3.1.7</w:t>
      </w:r>
      <w:r>
        <w:rPr>
          <w:rFonts w:ascii="宋体" w:eastAsia="宋体" w:hAnsi="宋体" w:cs="宋体" w:hint="eastAsia"/>
          <w:color w:val="000000" w:themeColor="text1"/>
          <w:sz w:val="24"/>
          <w:szCs w:val="24"/>
          <w:lang w:eastAsia="zh-CN" w:bidi="ar"/>
        </w:rPr>
        <w:t>、</w:t>
      </w:r>
      <w:r>
        <w:rPr>
          <w:rFonts w:ascii="宋体" w:eastAsia="宋体" w:hAnsi="宋体" w:cs="宋体" w:hint="eastAsia"/>
          <w:color w:val="000000" w:themeColor="text1"/>
          <w:sz w:val="24"/>
          <w:szCs w:val="24"/>
          <w:lang w:eastAsia="zh-CN"/>
        </w:rPr>
        <w:t>定期做好高压配电设施、变压器的定期预防性试验工作，每年一次，出具相应检测结果，并参与验收。</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3.1.8</w:t>
      </w:r>
      <w:r>
        <w:rPr>
          <w:rFonts w:ascii="宋体" w:eastAsia="宋体" w:hAnsi="宋体" w:cs="宋体" w:hint="eastAsia"/>
          <w:color w:val="000000" w:themeColor="text1"/>
          <w:sz w:val="24"/>
          <w:szCs w:val="24"/>
          <w:lang w:eastAsia="zh-CN" w:bidi="ar"/>
        </w:rPr>
        <w:t>、医院要求的其它内容。</w:t>
      </w:r>
      <w:r>
        <w:rPr>
          <w:rFonts w:ascii="宋体" w:eastAsia="宋体" w:hAnsi="宋体" w:cs="宋体" w:hint="eastAsia"/>
          <w:color w:val="000000" w:themeColor="text1"/>
          <w:sz w:val="24"/>
          <w:szCs w:val="24"/>
          <w:lang w:eastAsia="zh-CN" w:bidi="ar"/>
        </w:rPr>
        <w:t xml:space="preserve"> </w:t>
      </w:r>
    </w:p>
    <w:p w:rsidR="002167F0" w:rsidRDefault="002167F0">
      <w:pPr>
        <w:spacing w:line="440" w:lineRule="exact"/>
        <w:rPr>
          <w:rFonts w:ascii="宋体" w:eastAsia="宋体" w:hAnsi="宋体" w:cs="宋体"/>
          <w:b/>
          <w:bCs/>
          <w:color w:val="000000" w:themeColor="text1"/>
          <w:sz w:val="24"/>
          <w:szCs w:val="24"/>
          <w:lang w:eastAsia="zh-CN" w:bidi="ar"/>
        </w:rPr>
      </w:pPr>
    </w:p>
    <w:p w:rsidR="002167F0" w:rsidRDefault="00683C8A">
      <w:pPr>
        <w:spacing w:line="440" w:lineRule="exact"/>
        <w:ind w:firstLineChars="100" w:firstLine="241"/>
        <w:rPr>
          <w:rFonts w:ascii="宋体" w:eastAsia="宋体" w:hAnsi="宋体" w:cs="宋体"/>
          <w:color w:val="000000" w:themeColor="text1"/>
          <w:sz w:val="24"/>
          <w:szCs w:val="24"/>
          <w:lang w:eastAsia="zh-CN"/>
        </w:rPr>
      </w:pPr>
      <w:r>
        <w:rPr>
          <w:rFonts w:ascii="宋体" w:eastAsia="宋体" w:hAnsi="宋体" w:cs="宋体" w:hint="eastAsia"/>
          <w:b/>
          <w:bCs/>
          <w:color w:val="000000" w:themeColor="text1"/>
          <w:sz w:val="24"/>
          <w:szCs w:val="24"/>
          <w:lang w:eastAsia="zh-CN" w:bidi="ar"/>
        </w:rPr>
        <w:t>3.2</w:t>
      </w:r>
      <w:r>
        <w:rPr>
          <w:rFonts w:ascii="宋体" w:eastAsia="宋体" w:hAnsi="宋体" w:cs="宋体" w:hint="eastAsia"/>
          <w:b/>
          <w:bCs/>
          <w:color w:val="000000" w:themeColor="text1"/>
          <w:sz w:val="24"/>
          <w:szCs w:val="24"/>
          <w:lang w:eastAsia="zh-CN" w:bidi="ar"/>
        </w:rPr>
        <w:t>、巡检服务内容：</w:t>
      </w:r>
      <w:r>
        <w:rPr>
          <w:rFonts w:ascii="宋体" w:eastAsia="宋体" w:hAnsi="宋体" w:cs="宋体" w:hint="eastAsia"/>
          <w:b/>
          <w:bCs/>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3.2.1</w:t>
      </w:r>
      <w:r>
        <w:rPr>
          <w:rFonts w:ascii="宋体" w:eastAsia="宋体" w:hAnsi="宋体" w:cs="宋体" w:hint="eastAsia"/>
          <w:color w:val="000000" w:themeColor="text1"/>
          <w:sz w:val="24"/>
          <w:szCs w:val="24"/>
          <w:lang w:eastAsia="zh-CN" w:bidi="ar"/>
        </w:rPr>
        <w:t>、对户外环网柜、开闭所、配电房内的配电设备（环网柜、高压柜、低压柜、变压器</w:t>
      </w:r>
      <w:r>
        <w:rPr>
          <w:rFonts w:ascii="宋体" w:eastAsia="宋体" w:hAnsi="宋体" w:cs="宋体" w:hint="eastAsia"/>
          <w:color w:val="000000" w:themeColor="text1"/>
          <w:sz w:val="24"/>
          <w:szCs w:val="24"/>
          <w:lang w:eastAsia="zh-CN" w:bidi="ar"/>
        </w:rPr>
        <w:t xml:space="preserve"> </w:t>
      </w:r>
      <w:r>
        <w:rPr>
          <w:rFonts w:ascii="宋体" w:eastAsia="宋体" w:hAnsi="宋体" w:cs="宋体" w:hint="eastAsia"/>
          <w:color w:val="000000" w:themeColor="text1"/>
          <w:sz w:val="24"/>
          <w:szCs w:val="24"/>
          <w:lang w:eastAsia="zh-CN" w:bidi="ar"/>
        </w:rPr>
        <w:t>等）、冷热水机房及相关配套设施做好日常巡查，发现问题立即解决，解决不了立即报采购人，包括但不限于：</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1</w:t>
      </w:r>
      <w:r>
        <w:rPr>
          <w:rFonts w:ascii="宋体" w:eastAsia="宋体" w:hAnsi="宋体" w:cs="宋体" w:hint="eastAsia"/>
          <w:color w:val="000000" w:themeColor="text1"/>
          <w:sz w:val="24"/>
          <w:szCs w:val="24"/>
          <w:lang w:eastAsia="zh-CN" w:bidi="ar"/>
        </w:rPr>
        <w:t>）开闭所、配电房的温、湿度、防鼠、防潮、防尘、防火密封及卫生状况；</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2</w:t>
      </w:r>
      <w:r>
        <w:rPr>
          <w:rFonts w:ascii="宋体" w:eastAsia="宋体" w:hAnsi="宋体" w:cs="宋体" w:hint="eastAsia"/>
          <w:color w:val="000000" w:themeColor="text1"/>
          <w:sz w:val="24"/>
          <w:szCs w:val="24"/>
          <w:lang w:eastAsia="zh-CN" w:bidi="ar"/>
        </w:rPr>
        <w:t>）冷热水机房生活水箱、无负压供水设备、紫外线消毒器、换热器、循环泵、膨胀罐、水泵控制柜等及机房卫生状况</w:t>
      </w:r>
      <w:r>
        <w:rPr>
          <w:rFonts w:ascii="宋体" w:eastAsia="宋体" w:hAnsi="宋体" w:cs="宋体" w:hint="eastAsia"/>
          <w:color w:val="000000" w:themeColor="text1"/>
          <w:sz w:val="24"/>
          <w:szCs w:val="24"/>
          <w:lang w:eastAsia="zh-CN" w:bidi="ar"/>
        </w:rPr>
        <w:t xml:space="preserve"> </w:t>
      </w:r>
      <w:r>
        <w:rPr>
          <w:rFonts w:ascii="宋体" w:eastAsia="宋体" w:hAnsi="宋体" w:cs="宋体" w:hint="eastAsia"/>
          <w:color w:val="000000" w:themeColor="text1"/>
          <w:sz w:val="24"/>
          <w:szCs w:val="24"/>
          <w:lang w:eastAsia="zh-CN" w:bidi="ar"/>
        </w:rPr>
        <w:t>；</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3</w:t>
      </w:r>
      <w:r>
        <w:rPr>
          <w:rFonts w:ascii="宋体" w:eastAsia="宋体" w:hAnsi="宋体" w:cs="宋体" w:hint="eastAsia"/>
          <w:color w:val="000000" w:themeColor="text1"/>
          <w:sz w:val="24"/>
          <w:szCs w:val="24"/>
          <w:lang w:eastAsia="zh-CN" w:bidi="ar"/>
        </w:rPr>
        <w:t>）机房内设备的电压、电流、温度，检查设备是否正常工作</w:t>
      </w:r>
      <w:r>
        <w:rPr>
          <w:rFonts w:ascii="宋体" w:eastAsia="宋体" w:hAnsi="宋体" w:cs="宋体" w:hint="eastAsia"/>
          <w:color w:val="000000" w:themeColor="text1"/>
          <w:sz w:val="24"/>
          <w:szCs w:val="24"/>
          <w:lang w:eastAsia="zh-CN" w:bidi="ar"/>
        </w:rPr>
        <w:t xml:space="preserve"> </w:t>
      </w:r>
      <w:r>
        <w:rPr>
          <w:rFonts w:ascii="宋体" w:eastAsia="宋体" w:hAnsi="宋体" w:cs="宋体" w:hint="eastAsia"/>
          <w:color w:val="000000" w:themeColor="text1"/>
          <w:sz w:val="24"/>
          <w:szCs w:val="24"/>
          <w:lang w:eastAsia="zh-CN" w:bidi="ar"/>
        </w:rPr>
        <w:t>。</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3.2.2</w:t>
      </w:r>
      <w:r>
        <w:rPr>
          <w:rFonts w:ascii="宋体" w:eastAsia="宋体" w:hAnsi="宋体" w:cs="宋体" w:hint="eastAsia"/>
          <w:color w:val="000000" w:themeColor="text1"/>
          <w:sz w:val="24"/>
          <w:szCs w:val="24"/>
          <w:lang w:eastAsia="zh-CN" w:bidi="ar"/>
        </w:rPr>
        <w:t>、对建筑内外公共区域的卫生间给水设备实施、主街照明、插座等，发现问题立即</w:t>
      </w:r>
      <w:r>
        <w:rPr>
          <w:rFonts w:ascii="宋体" w:eastAsia="宋体" w:hAnsi="宋体" w:cs="宋体" w:hint="eastAsia"/>
          <w:color w:val="000000" w:themeColor="text1"/>
          <w:sz w:val="24"/>
          <w:szCs w:val="24"/>
          <w:lang w:eastAsia="zh-CN" w:bidi="ar"/>
        </w:rPr>
        <w:t>解决，解决不了立即报采购人，包括但不限于：</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1</w:t>
      </w:r>
      <w:r>
        <w:rPr>
          <w:rFonts w:ascii="宋体" w:eastAsia="宋体" w:hAnsi="宋体" w:cs="宋体" w:hint="eastAsia"/>
          <w:color w:val="000000" w:themeColor="text1"/>
          <w:sz w:val="24"/>
          <w:szCs w:val="24"/>
          <w:lang w:eastAsia="zh-CN" w:bidi="ar"/>
        </w:rPr>
        <w:t>）对地下室污水</w:t>
      </w:r>
      <w:proofErr w:type="gramStart"/>
      <w:r>
        <w:rPr>
          <w:rFonts w:ascii="宋体" w:eastAsia="宋体" w:hAnsi="宋体" w:cs="宋体" w:hint="eastAsia"/>
          <w:color w:val="000000" w:themeColor="text1"/>
          <w:sz w:val="24"/>
          <w:szCs w:val="24"/>
          <w:lang w:eastAsia="zh-CN" w:bidi="ar"/>
        </w:rPr>
        <w:t>泵及其</w:t>
      </w:r>
      <w:proofErr w:type="gramEnd"/>
      <w:r>
        <w:rPr>
          <w:rFonts w:ascii="宋体" w:eastAsia="宋体" w:hAnsi="宋体" w:cs="宋体" w:hint="eastAsia"/>
          <w:color w:val="000000" w:themeColor="text1"/>
          <w:sz w:val="24"/>
          <w:szCs w:val="24"/>
          <w:lang w:eastAsia="zh-CN" w:bidi="ar"/>
        </w:rPr>
        <w:t>配套设施一周一次，大雨天气一天两次巡查，发现故障立即报水泵维保单位进行维修；</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2</w:t>
      </w:r>
      <w:r>
        <w:rPr>
          <w:rFonts w:ascii="宋体" w:eastAsia="宋体" w:hAnsi="宋体" w:cs="宋体" w:hint="eastAsia"/>
          <w:color w:val="000000" w:themeColor="text1"/>
          <w:sz w:val="24"/>
          <w:szCs w:val="24"/>
          <w:lang w:eastAsia="zh-CN" w:bidi="ar"/>
        </w:rPr>
        <w:t>）公共卫生间水龙头、小便池、马桶、</w:t>
      </w:r>
      <w:proofErr w:type="gramStart"/>
      <w:r>
        <w:rPr>
          <w:rFonts w:ascii="宋体" w:eastAsia="宋体" w:hAnsi="宋体" w:cs="宋体" w:hint="eastAsia"/>
          <w:color w:val="000000" w:themeColor="text1"/>
          <w:sz w:val="24"/>
          <w:szCs w:val="24"/>
          <w:lang w:eastAsia="zh-CN" w:bidi="ar"/>
        </w:rPr>
        <w:t>蹲便器等洁器具</w:t>
      </w:r>
      <w:proofErr w:type="gramEnd"/>
      <w:r>
        <w:rPr>
          <w:rFonts w:ascii="宋体" w:eastAsia="宋体" w:hAnsi="宋体" w:cs="宋体" w:hint="eastAsia"/>
          <w:color w:val="000000" w:themeColor="text1"/>
          <w:sz w:val="24"/>
          <w:szCs w:val="24"/>
          <w:lang w:eastAsia="zh-CN" w:bidi="ar"/>
        </w:rPr>
        <w:t>的巡查，保障公共卫生间设备设施完好；</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3</w:t>
      </w:r>
      <w:r>
        <w:rPr>
          <w:rFonts w:ascii="宋体" w:eastAsia="宋体" w:hAnsi="宋体" w:cs="宋体" w:hint="eastAsia"/>
          <w:color w:val="000000" w:themeColor="text1"/>
          <w:sz w:val="24"/>
          <w:szCs w:val="24"/>
          <w:lang w:eastAsia="zh-CN" w:bidi="ar"/>
        </w:rPr>
        <w:t>）公共区域主街插座是否脱落、是否有私拉电线等不安全用电的行为；</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4</w:t>
      </w:r>
      <w:r>
        <w:rPr>
          <w:rFonts w:ascii="宋体" w:eastAsia="宋体" w:hAnsi="宋体" w:cs="宋体" w:hint="eastAsia"/>
          <w:color w:val="000000" w:themeColor="text1"/>
          <w:sz w:val="24"/>
          <w:szCs w:val="24"/>
          <w:lang w:eastAsia="zh-CN" w:bidi="ar"/>
        </w:rPr>
        <w:t>）强电间内配电箱，电线、桥架，封堵是否完好，设备是否运行正常。</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3.2.3</w:t>
      </w:r>
      <w:r>
        <w:rPr>
          <w:rFonts w:ascii="宋体" w:eastAsia="宋体" w:hAnsi="宋体" w:cs="宋体" w:hint="eastAsia"/>
          <w:color w:val="000000" w:themeColor="text1"/>
          <w:sz w:val="24"/>
          <w:szCs w:val="24"/>
          <w:lang w:eastAsia="zh-CN" w:bidi="ar"/>
        </w:rPr>
        <w:t>、对医院重要科室大型医疗仪器设备（影像科</w:t>
      </w:r>
      <w:r>
        <w:rPr>
          <w:rFonts w:ascii="宋体" w:eastAsia="宋体" w:hAnsi="宋体" w:cs="宋体" w:hint="eastAsia"/>
          <w:color w:val="000000" w:themeColor="text1"/>
          <w:sz w:val="24"/>
          <w:szCs w:val="24"/>
          <w:lang w:eastAsia="zh-CN" w:bidi="ar"/>
        </w:rPr>
        <w:t xml:space="preserve"> CT</w:t>
      </w:r>
      <w:r>
        <w:rPr>
          <w:rFonts w:ascii="宋体" w:eastAsia="宋体" w:hAnsi="宋体" w:cs="宋体" w:hint="eastAsia"/>
          <w:color w:val="000000" w:themeColor="text1"/>
          <w:sz w:val="24"/>
          <w:szCs w:val="24"/>
          <w:lang w:eastAsia="zh-CN" w:bidi="ar"/>
        </w:rPr>
        <w:t>、</w:t>
      </w:r>
      <w:r>
        <w:rPr>
          <w:rFonts w:ascii="宋体" w:eastAsia="宋体" w:hAnsi="宋体" w:cs="宋体" w:hint="eastAsia"/>
          <w:color w:val="000000" w:themeColor="text1"/>
          <w:sz w:val="24"/>
          <w:szCs w:val="24"/>
          <w:lang w:eastAsia="zh-CN" w:bidi="ar"/>
        </w:rPr>
        <w:t>MRI</w:t>
      </w:r>
      <w:r>
        <w:rPr>
          <w:rFonts w:ascii="宋体" w:eastAsia="宋体" w:hAnsi="宋体" w:cs="宋体" w:hint="eastAsia"/>
          <w:color w:val="000000" w:themeColor="text1"/>
          <w:sz w:val="24"/>
          <w:szCs w:val="24"/>
          <w:lang w:eastAsia="zh-CN" w:bidi="ar"/>
        </w:rPr>
        <w:t>、</w:t>
      </w:r>
      <w:r>
        <w:rPr>
          <w:rFonts w:ascii="宋体" w:eastAsia="宋体" w:hAnsi="宋体" w:cs="宋体" w:hint="eastAsia"/>
          <w:color w:val="000000" w:themeColor="text1"/>
          <w:sz w:val="24"/>
          <w:szCs w:val="24"/>
          <w:lang w:eastAsia="zh-CN" w:bidi="ar"/>
        </w:rPr>
        <w:t>DR</w:t>
      </w:r>
      <w:r>
        <w:rPr>
          <w:rFonts w:ascii="宋体" w:eastAsia="宋体" w:hAnsi="宋体" w:cs="宋体" w:hint="eastAsia"/>
          <w:color w:val="000000" w:themeColor="text1"/>
          <w:sz w:val="24"/>
          <w:szCs w:val="24"/>
          <w:lang w:eastAsia="zh-CN" w:bidi="ar"/>
        </w:rPr>
        <w:t>、</w:t>
      </w:r>
      <w:r>
        <w:rPr>
          <w:rFonts w:ascii="宋体" w:eastAsia="宋体" w:hAnsi="宋体" w:cs="宋体" w:hint="eastAsia"/>
          <w:color w:val="000000" w:themeColor="text1"/>
          <w:sz w:val="24"/>
          <w:szCs w:val="24"/>
          <w:lang w:eastAsia="zh-CN" w:bidi="ar"/>
        </w:rPr>
        <w:t xml:space="preserve">DSA </w:t>
      </w:r>
      <w:r>
        <w:rPr>
          <w:rFonts w:ascii="宋体" w:eastAsia="宋体" w:hAnsi="宋体" w:cs="宋体" w:hint="eastAsia"/>
          <w:color w:val="000000" w:themeColor="text1"/>
          <w:sz w:val="24"/>
          <w:szCs w:val="24"/>
          <w:lang w:eastAsia="zh-CN" w:bidi="ar"/>
        </w:rPr>
        <w:t>等）的供电状态、供电配电箱每天晚上一次巡查，确保设备供电正常；</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3.2.4</w:t>
      </w:r>
      <w:r>
        <w:rPr>
          <w:rFonts w:ascii="宋体" w:eastAsia="宋体" w:hAnsi="宋体" w:cs="宋体" w:hint="eastAsia"/>
          <w:color w:val="000000" w:themeColor="text1"/>
          <w:sz w:val="24"/>
          <w:szCs w:val="24"/>
          <w:lang w:eastAsia="zh-CN" w:bidi="ar"/>
        </w:rPr>
        <w:t>、检查字牌灯、标识灯、</w:t>
      </w:r>
      <w:proofErr w:type="gramStart"/>
      <w:r>
        <w:rPr>
          <w:rFonts w:ascii="宋体" w:eastAsia="宋体" w:hAnsi="宋体" w:cs="宋体" w:hint="eastAsia"/>
          <w:color w:val="000000" w:themeColor="text1"/>
          <w:sz w:val="24"/>
          <w:szCs w:val="24"/>
          <w:lang w:eastAsia="zh-CN" w:bidi="ar"/>
        </w:rPr>
        <w:t>亮化灯及</w:t>
      </w:r>
      <w:proofErr w:type="gramEnd"/>
      <w:r>
        <w:rPr>
          <w:rFonts w:ascii="宋体" w:eastAsia="宋体" w:hAnsi="宋体" w:cs="宋体" w:hint="eastAsia"/>
          <w:color w:val="000000" w:themeColor="text1"/>
          <w:sz w:val="24"/>
          <w:szCs w:val="24"/>
          <w:lang w:eastAsia="zh-CN" w:bidi="ar"/>
        </w:rPr>
        <w:t>室外景观灯，路灯是否按照医院规定开启、关闭，早晚各一次；</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3.2.5</w:t>
      </w:r>
      <w:r>
        <w:rPr>
          <w:rFonts w:ascii="宋体" w:eastAsia="宋体" w:hAnsi="宋体" w:cs="宋体" w:hint="eastAsia"/>
          <w:color w:val="000000" w:themeColor="text1"/>
          <w:sz w:val="24"/>
          <w:szCs w:val="24"/>
          <w:lang w:eastAsia="zh-CN" w:bidi="ar"/>
        </w:rPr>
        <w:t>、配合采购人安全生产检查；</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3.2.6</w:t>
      </w:r>
      <w:r>
        <w:rPr>
          <w:rFonts w:ascii="宋体" w:eastAsia="宋体" w:hAnsi="宋体" w:cs="宋体" w:hint="eastAsia"/>
          <w:color w:val="000000" w:themeColor="text1"/>
          <w:sz w:val="24"/>
          <w:szCs w:val="24"/>
          <w:lang w:eastAsia="zh-CN" w:bidi="ar"/>
        </w:rPr>
        <w:t>、其他特定事宜的巡查事项。</w:t>
      </w:r>
    </w:p>
    <w:p w:rsidR="002167F0" w:rsidRDefault="002167F0">
      <w:pPr>
        <w:spacing w:line="440" w:lineRule="exact"/>
        <w:rPr>
          <w:rFonts w:ascii="宋体" w:eastAsia="宋体" w:hAnsi="宋体" w:cs="宋体"/>
          <w:b/>
          <w:bCs/>
          <w:color w:val="000000" w:themeColor="text1"/>
          <w:sz w:val="24"/>
          <w:szCs w:val="24"/>
          <w:lang w:eastAsia="zh-CN" w:bidi="ar"/>
        </w:rPr>
      </w:pPr>
    </w:p>
    <w:p w:rsidR="002167F0" w:rsidRDefault="00683C8A">
      <w:pPr>
        <w:spacing w:line="440" w:lineRule="exact"/>
        <w:ind w:firstLineChars="100" w:firstLine="241"/>
        <w:rPr>
          <w:rFonts w:ascii="宋体" w:eastAsia="宋体" w:hAnsi="宋体" w:cs="宋体"/>
          <w:color w:val="000000" w:themeColor="text1"/>
          <w:sz w:val="24"/>
          <w:szCs w:val="24"/>
          <w:lang w:eastAsia="zh-CN"/>
        </w:rPr>
      </w:pPr>
      <w:r>
        <w:rPr>
          <w:rFonts w:ascii="宋体" w:eastAsia="宋体" w:hAnsi="宋体" w:cs="宋体" w:hint="eastAsia"/>
          <w:b/>
          <w:bCs/>
          <w:color w:val="000000" w:themeColor="text1"/>
          <w:sz w:val="24"/>
          <w:szCs w:val="24"/>
          <w:lang w:eastAsia="zh-CN" w:bidi="ar"/>
        </w:rPr>
        <w:t>3.3</w:t>
      </w:r>
      <w:r>
        <w:rPr>
          <w:rFonts w:ascii="宋体" w:eastAsia="宋体" w:hAnsi="宋体" w:cs="宋体" w:hint="eastAsia"/>
          <w:b/>
          <w:bCs/>
          <w:color w:val="000000" w:themeColor="text1"/>
          <w:sz w:val="24"/>
          <w:szCs w:val="24"/>
          <w:lang w:eastAsia="zh-CN" w:bidi="ar"/>
        </w:rPr>
        <w:t>、保养服务内容：</w:t>
      </w:r>
      <w:r>
        <w:rPr>
          <w:rFonts w:ascii="宋体" w:eastAsia="宋体" w:hAnsi="宋体" w:cs="宋体" w:hint="eastAsia"/>
          <w:b/>
          <w:bCs/>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3.3.1</w:t>
      </w:r>
      <w:r>
        <w:rPr>
          <w:rFonts w:ascii="宋体" w:eastAsia="宋体" w:hAnsi="宋体" w:cs="宋体" w:hint="eastAsia"/>
          <w:color w:val="000000" w:themeColor="text1"/>
          <w:sz w:val="24"/>
          <w:szCs w:val="24"/>
          <w:lang w:eastAsia="zh-CN" w:bidi="ar"/>
        </w:rPr>
        <w:t>、对配电房、冷热水机房每天一次保洁，</w:t>
      </w:r>
      <w:r>
        <w:rPr>
          <w:rFonts w:ascii="宋体" w:eastAsia="宋体" w:hAnsi="宋体" w:cs="宋体" w:hint="eastAsia"/>
          <w:color w:val="000000" w:themeColor="text1"/>
          <w:sz w:val="24"/>
          <w:szCs w:val="24"/>
          <w:lang w:eastAsia="zh-CN" w:bidi="ar"/>
        </w:rPr>
        <w:t>24</w:t>
      </w:r>
      <w:r>
        <w:rPr>
          <w:rFonts w:ascii="宋体" w:eastAsia="宋体" w:hAnsi="宋体" w:cs="宋体" w:hint="eastAsia"/>
          <w:color w:val="000000" w:themeColor="text1"/>
          <w:sz w:val="24"/>
          <w:szCs w:val="24"/>
          <w:lang w:eastAsia="zh-CN" w:bidi="ar"/>
        </w:rPr>
        <w:t>小时保证机房内干净卫生；</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3.3.2</w:t>
      </w:r>
      <w:r>
        <w:rPr>
          <w:rFonts w:ascii="宋体" w:eastAsia="宋体" w:hAnsi="宋体" w:cs="宋体" w:hint="eastAsia"/>
          <w:color w:val="000000" w:themeColor="text1"/>
          <w:sz w:val="24"/>
          <w:szCs w:val="24"/>
          <w:lang w:eastAsia="zh-CN" w:bidi="ar"/>
        </w:rPr>
        <w:t>、对强电间每月一次卫生打扫，</w:t>
      </w:r>
      <w:r>
        <w:rPr>
          <w:rFonts w:ascii="宋体" w:eastAsia="宋体" w:hAnsi="宋体" w:cs="宋体" w:hint="eastAsia"/>
          <w:color w:val="000000" w:themeColor="text1"/>
          <w:sz w:val="24"/>
          <w:szCs w:val="24"/>
          <w:lang w:eastAsia="zh-CN" w:bidi="ar"/>
        </w:rPr>
        <w:t>24</w:t>
      </w:r>
      <w:r>
        <w:rPr>
          <w:rFonts w:ascii="宋体" w:eastAsia="宋体" w:hAnsi="宋体" w:cs="宋体" w:hint="eastAsia"/>
          <w:color w:val="000000" w:themeColor="text1"/>
          <w:sz w:val="24"/>
          <w:szCs w:val="24"/>
          <w:lang w:eastAsia="zh-CN" w:bidi="ar"/>
        </w:rPr>
        <w:t>小时保证强电间内干净卫生；</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3.3.3</w:t>
      </w:r>
      <w:r>
        <w:rPr>
          <w:rFonts w:ascii="宋体" w:eastAsia="宋体" w:hAnsi="宋体" w:cs="宋体" w:hint="eastAsia"/>
          <w:color w:val="000000" w:themeColor="text1"/>
          <w:sz w:val="24"/>
          <w:szCs w:val="24"/>
          <w:lang w:eastAsia="zh-CN" w:bidi="ar"/>
        </w:rPr>
        <w:t>、设备的调整、清理灰尘工作半年一次，螺丝紧固一年一次；</w:t>
      </w:r>
    </w:p>
    <w:p w:rsidR="002167F0" w:rsidRDefault="00683C8A">
      <w:pPr>
        <w:spacing w:line="440" w:lineRule="exact"/>
        <w:ind w:firstLineChars="200" w:firstLine="480"/>
        <w:rPr>
          <w:rFonts w:ascii="宋体" w:eastAsia="宋体" w:hAnsi="宋体" w:cs="宋体"/>
          <w:color w:val="000000" w:themeColor="text1"/>
          <w:sz w:val="24"/>
          <w:szCs w:val="24"/>
          <w:shd w:val="clear" w:color="auto" w:fill="FFFFFF" w:themeFill="background1"/>
          <w:lang w:eastAsia="zh-CN"/>
        </w:rPr>
      </w:pPr>
      <w:r>
        <w:rPr>
          <w:rFonts w:ascii="宋体" w:eastAsia="宋体" w:hAnsi="宋体" w:cs="宋体" w:hint="eastAsia"/>
          <w:color w:val="000000" w:themeColor="text1"/>
          <w:sz w:val="24"/>
          <w:szCs w:val="24"/>
          <w:shd w:val="clear" w:color="auto" w:fill="FFFFFF" w:themeFill="background1"/>
          <w:lang w:eastAsia="zh-CN" w:bidi="ar"/>
        </w:rPr>
        <w:t>3.3.4</w:t>
      </w:r>
      <w:r>
        <w:rPr>
          <w:rFonts w:ascii="宋体" w:eastAsia="宋体" w:hAnsi="宋体" w:cs="宋体" w:hint="eastAsia"/>
          <w:color w:val="000000" w:themeColor="text1"/>
          <w:sz w:val="24"/>
          <w:szCs w:val="24"/>
          <w:shd w:val="clear" w:color="auto" w:fill="FFFFFF" w:themeFill="background1"/>
          <w:lang w:eastAsia="zh-CN" w:bidi="ar"/>
        </w:rPr>
        <w:t>、保证运</w:t>
      </w:r>
      <w:proofErr w:type="gramStart"/>
      <w:r>
        <w:rPr>
          <w:rFonts w:ascii="宋体" w:eastAsia="宋体" w:hAnsi="宋体" w:cs="宋体" w:hint="eastAsia"/>
          <w:color w:val="000000" w:themeColor="text1"/>
          <w:sz w:val="24"/>
          <w:szCs w:val="24"/>
          <w:shd w:val="clear" w:color="auto" w:fill="FFFFFF" w:themeFill="background1"/>
          <w:lang w:eastAsia="zh-CN" w:bidi="ar"/>
        </w:rPr>
        <w:t>维范围</w:t>
      </w:r>
      <w:proofErr w:type="gramEnd"/>
      <w:r>
        <w:rPr>
          <w:rFonts w:ascii="宋体" w:eastAsia="宋体" w:hAnsi="宋体" w:cs="宋体" w:hint="eastAsia"/>
          <w:color w:val="000000" w:themeColor="text1"/>
          <w:sz w:val="24"/>
          <w:szCs w:val="24"/>
          <w:shd w:val="clear" w:color="auto" w:fill="FFFFFF" w:themeFill="background1"/>
          <w:lang w:eastAsia="zh-CN" w:bidi="ar"/>
        </w:rPr>
        <w:t>内的管道支架、屋面桥架管道、高低压柜、配电箱支架等接地装置等防锈漆完好或按规范要求涂刷内容，物料费用由采购人承担；</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3.3.5</w:t>
      </w:r>
      <w:r>
        <w:rPr>
          <w:rFonts w:ascii="宋体" w:eastAsia="宋体" w:hAnsi="宋体" w:cs="宋体" w:hint="eastAsia"/>
          <w:color w:val="000000" w:themeColor="text1"/>
          <w:sz w:val="24"/>
          <w:szCs w:val="24"/>
          <w:lang w:eastAsia="zh-CN" w:bidi="ar"/>
        </w:rPr>
        <w:t>、其他保养事项。</w:t>
      </w:r>
    </w:p>
    <w:p w:rsidR="002167F0" w:rsidRDefault="002167F0">
      <w:pPr>
        <w:spacing w:line="440" w:lineRule="exact"/>
        <w:rPr>
          <w:rFonts w:ascii="宋体" w:eastAsia="宋体" w:hAnsi="宋体" w:cs="宋体"/>
          <w:b/>
          <w:bCs/>
          <w:color w:val="000000" w:themeColor="text1"/>
          <w:sz w:val="24"/>
          <w:szCs w:val="24"/>
          <w:lang w:eastAsia="zh-CN" w:bidi="ar"/>
        </w:rPr>
      </w:pPr>
    </w:p>
    <w:p w:rsidR="002167F0" w:rsidRDefault="00683C8A">
      <w:pPr>
        <w:spacing w:line="440" w:lineRule="exact"/>
        <w:ind w:firstLineChars="100" w:firstLine="241"/>
        <w:rPr>
          <w:rFonts w:ascii="宋体" w:eastAsia="宋体" w:hAnsi="宋体" w:cs="宋体"/>
          <w:color w:val="000000" w:themeColor="text1"/>
          <w:sz w:val="24"/>
          <w:szCs w:val="24"/>
          <w:lang w:eastAsia="zh-CN"/>
        </w:rPr>
      </w:pPr>
      <w:r>
        <w:rPr>
          <w:rFonts w:ascii="宋体" w:eastAsia="宋体" w:hAnsi="宋体" w:cs="宋体" w:hint="eastAsia"/>
          <w:b/>
          <w:bCs/>
          <w:color w:val="000000" w:themeColor="text1"/>
          <w:sz w:val="24"/>
          <w:szCs w:val="24"/>
          <w:lang w:eastAsia="zh-CN" w:bidi="ar"/>
        </w:rPr>
        <w:t>3.4</w:t>
      </w:r>
      <w:r>
        <w:rPr>
          <w:rFonts w:ascii="宋体" w:eastAsia="宋体" w:hAnsi="宋体" w:cs="宋体" w:hint="eastAsia"/>
          <w:b/>
          <w:bCs/>
          <w:color w:val="000000" w:themeColor="text1"/>
          <w:sz w:val="24"/>
          <w:szCs w:val="24"/>
          <w:lang w:eastAsia="zh-CN" w:bidi="ar"/>
        </w:rPr>
        <w:t>、维修及其它服务内容：</w:t>
      </w:r>
      <w:r>
        <w:rPr>
          <w:rFonts w:ascii="宋体" w:eastAsia="宋体" w:hAnsi="宋体" w:cs="宋体" w:hint="eastAsia"/>
          <w:b/>
          <w:bCs/>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3.4.1</w:t>
      </w:r>
      <w:r>
        <w:rPr>
          <w:rFonts w:ascii="宋体" w:eastAsia="宋体" w:hAnsi="宋体" w:cs="宋体" w:hint="eastAsia"/>
          <w:color w:val="000000" w:themeColor="text1"/>
          <w:sz w:val="24"/>
          <w:szCs w:val="24"/>
          <w:lang w:eastAsia="zh-CN" w:bidi="ar"/>
        </w:rPr>
        <w:t>、维修响应：</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1</w:t>
      </w:r>
      <w:r>
        <w:rPr>
          <w:rFonts w:ascii="宋体" w:eastAsia="宋体" w:hAnsi="宋体" w:cs="宋体" w:hint="eastAsia"/>
          <w:color w:val="000000" w:themeColor="text1"/>
          <w:sz w:val="24"/>
          <w:szCs w:val="24"/>
          <w:lang w:eastAsia="zh-CN" w:bidi="ar"/>
        </w:rPr>
        <w:t>）要求</w:t>
      </w:r>
      <w:r>
        <w:rPr>
          <w:rFonts w:ascii="宋体" w:eastAsia="宋体" w:hAnsi="宋体" w:cs="宋体" w:hint="eastAsia"/>
          <w:color w:val="000000" w:themeColor="text1"/>
          <w:sz w:val="24"/>
          <w:szCs w:val="24"/>
          <w:lang w:eastAsia="zh-CN" w:bidi="ar"/>
        </w:rPr>
        <w:t xml:space="preserve"> 7*24 </w:t>
      </w:r>
      <w:r>
        <w:rPr>
          <w:rFonts w:ascii="宋体" w:eastAsia="宋体" w:hAnsi="宋体" w:cs="宋体" w:hint="eastAsia"/>
          <w:color w:val="000000" w:themeColor="text1"/>
          <w:sz w:val="24"/>
          <w:szCs w:val="24"/>
          <w:lang w:eastAsia="zh-CN" w:bidi="ar"/>
        </w:rPr>
        <w:t>小时在线提供服务，在维修工作中，对科室职工及病患保持良好的服务态度，态度温和、客气，不挑起及激发矛盾，要求每次维修均有回复及反馈，直到最终解决完成为止。</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2</w:t>
      </w:r>
      <w:r>
        <w:rPr>
          <w:rFonts w:ascii="宋体" w:eastAsia="宋体" w:hAnsi="宋体" w:cs="宋体" w:hint="eastAsia"/>
          <w:color w:val="000000" w:themeColor="text1"/>
          <w:sz w:val="24"/>
          <w:szCs w:val="24"/>
          <w:lang w:eastAsia="zh-CN" w:bidi="ar"/>
        </w:rPr>
        <w:t>）对科室提出的报修，需现场解决问题的，要求</w:t>
      </w:r>
      <w:r>
        <w:rPr>
          <w:rFonts w:ascii="宋体" w:eastAsia="宋体" w:hAnsi="宋体" w:cs="宋体" w:hint="eastAsia"/>
          <w:color w:val="000000" w:themeColor="text1"/>
          <w:sz w:val="24"/>
          <w:szCs w:val="24"/>
          <w:lang w:eastAsia="zh-CN" w:bidi="ar"/>
        </w:rPr>
        <w:t xml:space="preserve"> 20</w:t>
      </w:r>
      <w:r>
        <w:rPr>
          <w:rFonts w:ascii="宋体" w:eastAsia="宋体" w:hAnsi="宋体" w:cs="宋体" w:hint="eastAsia"/>
          <w:color w:val="000000" w:themeColor="text1"/>
          <w:sz w:val="24"/>
          <w:szCs w:val="24"/>
          <w:lang w:eastAsia="zh-CN" w:bidi="ar"/>
        </w:rPr>
        <w:t>分钟内到达现场进行处置，常规维修（不更换材料的情况下）</w:t>
      </w:r>
      <w:r>
        <w:rPr>
          <w:rFonts w:ascii="宋体" w:eastAsia="宋体" w:hAnsi="宋体" w:cs="宋体" w:hint="eastAsia"/>
          <w:color w:val="000000" w:themeColor="text1"/>
          <w:sz w:val="24"/>
          <w:szCs w:val="24"/>
          <w:lang w:eastAsia="zh-CN" w:bidi="ar"/>
        </w:rPr>
        <w:t>2</w:t>
      </w:r>
      <w:r>
        <w:rPr>
          <w:rFonts w:ascii="宋体" w:eastAsia="宋体" w:hAnsi="宋体" w:cs="宋体" w:hint="eastAsia"/>
          <w:color w:val="000000" w:themeColor="text1"/>
          <w:sz w:val="24"/>
          <w:szCs w:val="24"/>
          <w:lang w:eastAsia="zh-CN" w:bidi="ar"/>
        </w:rPr>
        <w:t>小时内修复；需更换材料的故障问题，</w:t>
      </w:r>
      <w:r>
        <w:rPr>
          <w:rFonts w:ascii="宋体" w:eastAsia="宋体" w:hAnsi="宋体" w:cs="宋体" w:hint="eastAsia"/>
          <w:color w:val="000000" w:themeColor="text1"/>
          <w:sz w:val="24"/>
          <w:szCs w:val="24"/>
          <w:lang w:eastAsia="zh-CN" w:bidi="ar"/>
        </w:rPr>
        <w:t>48</w:t>
      </w:r>
      <w:r>
        <w:rPr>
          <w:rFonts w:ascii="宋体" w:eastAsia="宋体" w:hAnsi="宋体" w:cs="宋体" w:hint="eastAsia"/>
          <w:color w:val="000000" w:themeColor="text1"/>
          <w:sz w:val="24"/>
          <w:szCs w:val="24"/>
          <w:lang w:eastAsia="zh-CN" w:bidi="ar"/>
        </w:rPr>
        <w:t>小时内修复。不能在规定时间内立即解决的，做好应急处理，同时立即向采购人汇报并给出解决方案，同时要在现场及工作群内做好解释工作，向总务科人员或者科室反馈目前状况。</w:t>
      </w:r>
      <w:r>
        <w:rPr>
          <w:rFonts w:ascii="宋体" w:eastAsia="宋体" w:hAnsi="宋体" w:cs="宋体" w:hint="eastAsia"/>
          <w:color w:val="000000" w:themeColor="text1"/>
          <w:sz w:val="24"/>
          <w:szCs w:val="24"/>
          <w:lang w:eastAsia="zh-CN" w:bidi="ar"/>
        </w:rPr>
        <w:t xml:space="preserve"> </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3.4.3</w:t>
      </w:r>
      <w:r>
        <w:rPr>
          <w:rFonts w:ascii="宋体" w:eastAsia="宋体" w:hAnsi="宋体" w:cs="宋体" w:hint="eastAsia"/>
          <w:color w:val="000000" w:themeColor="text1"/>
          <w:sz w:val="24"/>
          <w:szCs w:val="24"/>
          <w:lang w:eastAsia="zh-CN" w:bidi="ar"/>
        </w:rPr>
        <w:t>、按照医院管理规定，维修务必做好台账并且找科室签字确认；</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3.4.4</w:t>
      </w:r>
      <w:r>
        <w:rPr>
          <w:rFonts w:ascii="宋体" w:eastAsia="宋体" w:hAnsi="宋体" w:cs="宋体" w:hint="eastAsia"/>
          <w:color w:val="000000" w:themeColor="text1"/>
          <w:sz w:val="24"/>
          <w:szCs w:val="24"/>
          <w:lang w:eastAsia="zh-CN" w:bidi="ar"/>
        </w:rPr>
        <w:t>、突发故障的应急处置：有紧急情况下对设备突发故障应急处理能力；</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3.4.5</w:t>
      </w:r>
      <w:r>
        <w:rPr>
          <w:rFonts w:ascii="宋体" w:eastAsia="宋体" w:hAnsi="宋体" w:cs="宋体" w:hint="eastAsia"/>
          <w:color w:val="000000" w:themeColor="text1"/>
          <w:sz w:val="24"/>
          <w:szCs w:val="24"/>
          <w:lang w:eastAsia="zh-CN" w:bidi="ar"/>
        </w:rPr>
        <w:t>、应急演练一年不少于二次，每次记录并做好台账；</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3.</w:t>
      </w:r>
      <w:r>
        <w:rPr>
          <w:rFonts w:ascii="宋体" w:eastAsia="宋体" w:hAnsi="宋体" w:cs="宋体" w:hint="eastAsia"/>
          <w:color w:val="000000" w:themeColor="text1"/>
          <w:sz w:val="24"/>
          <w:szCs w:val="24"/>
          <w:lang w:eastAsia="zh-CN" w:bidi="ar"/>
        </w:rPr>
        <w:t>4.6</w:t>
      </w:r>
      <w:r>
        <w:rPr>
          <w:rFonts w:ascii="宋体" w:eastAsia="宋体" w:hAnsi="宋体" w:cs="宋体" w:hint="eastAsia"/>
          <w:color w:val="000000" w:themeColor="text1"/>
          <w:sz w:val="24"/>
          <w:szCs w:val="24"/>
          <w:lang w:eastAsia="zh-CN" w:bidi="ar"/>
        </w:rPr>
        <w:t>、提供对医院配电、能耗等的技术咨询；</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3.4.7</w:t>
      </w:r>
      <w:r>
        <w:rPr>
          <w:rFonts w:ascii="宋体" w:eastAsia="宋体" w:hAnsi="宋体" w:cs="宋体" w:hint="eastAsia"/>
          <w:color w:val="000000" w:themeColor="text1"/>
          <w:sz w:val="24"/>
          <w:szCs w:val="24"/>
          <w:lang w:eastAsia="zh-CN" w:bidi="ar"/>
        </w:rPr>
        <w:t>、提供水电相关专业知识，基本原理、故障判断、应急措施等实施等培训；</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3.4.8</w:t>
      </w:r>
      <w:r>
        <w:rPr>
          <w:rFonts w:ascii="宋体" w:eastAsia="宋体" w:hAnsi="宋体" w:cs="宋体" w:hint="eastAsia"/>
          <w:color w:val="000000" w:themeColor="text1"/>
          <w:sz w:val="24"/>
          <w:szCs w:val="24"/>
          <w:lang w:eastAsia="zh-CN" w:bidi="ar"/>
        </w:rPr>
        <w:t>、保证驻场场地的清洁卫生、安全用电；</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3.4.9</w:t>
      </w:r>
      <w:r>
        <w:rPr>
          <w:rFonts w:ascii="宋体" w:eastAsia="宋体" w:hAnsi="宋体" w:cs="宋体" w:hint="eastAsia"/>
          <w:color w:val="000000" w:themeColor="text1"/>
          <w:sz w:val="24"/>
          <w:szCs w:val="24"/>
          <w:lang w:eastAsia="zh-CN" w:bidi="ar"/>
        </w:rPr>
        <w:t>、管理好配电房、冷热水机房、强电间范围内设备机房；</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3.4.10</w:t>
      </w:r>
      <w:r>
        <w:rPr>
          <w:rFonts w:ascii="宋体" w:eastAsia="宋体" w:hAnsi="宋体" w:cs="宋体" w:hint="eastAsia"/>
          <w:color w:val="000000" w:themeColor="text1"/>
          <w:sz w:val="24"/>
          <w:szCs w:val="24"/>
          <w:lang w:eastAsia="zh-CN" w:bidi="ar"/>
        </w:rPr>
        <w:t>、院内其他维保单位、外单位检查等的配合；</w:t>
      </w:r>
    </w:p>
    <w:p w:rsidR="002167F0" w:rsidRDefault="00683C8A">
      <w:pPr>
        <w:spacing w:line="440" w:lineRule="exact"/>
        <w:ind w:firstLineChars="200" w:firstLine="480"/>
        <w:rPr>
          <w:rFonts w:ascii="宋体" w:eastAsia="宋体" w:hAnsi="宋体" w:cs="宋体"/>
          <w:color w:val="000000" w:themeColor="text1"/>
          <w:sz w:val="24"/>
          <w:szCs w:val="24"/>
          <w:lang w:eastAsia="zh-CN"/>
        </w:rPr>
      </w:pPr>
      <w:r>
        <w:rPr>
          <w:rFonts w:ascii="宋体" w:eastAsia="宋体" w:hAnsi="宋体" w:cs="宋体" w:hint="eastAsia"/>
          <w:color w:val="000000" w:themeColor="text1"/>
          <w:sz w:val="24"/>
          <w:szCs w:val="24"/>
          <w:lang w:eastAsia="zh-CN" w:bidi="ar"/>
        </w:rPr>
        <w:t>3.4.11</w:t>
      </w:r>
      <w:r>
        <w:rPr>
          <w:rFonts w:ascii="宋体" w:eastAsia="宋体" w:hAnsi="宋体" w:cs="宋体" w:hint="eastAsia"/>
          <w:color w:val="000000" w:themeColor="text1"/>
          <w:sz w:val="24"/>
          <w:szCs w:val="24"/>
          <w:lang w:eastAsia="zh-CN" w:bidi="ar"/>
        </w:rPr>
        <w:t>、其他采购人安排的事项。</w:t>
      </w:r>
    </w:p>
    <w:p w:rsidR="002167F0" w:rsidRDefault="00683C8A">
      <w:pPr>
        <w:spacing w:line="600" w:lineRule="exact"/>
        <w:rPr>
          <w:rFonts w:ascii="宋体" w:eastAsia="宋体" w:hAnsi="宋体" w:cs="宋体"/>
          <w:b/>
          <w:bCs/>
          <w:spacing w:val="-5"/>
          <w:sz w:val="24"/>
          <w:szCs w:val="24"/>
          <w:lang w:eastAsia="zh-CN"/>
        </w:rPr>
      </w:pPr>
      <w:r>
        <w:rPr>
          <w:rFonts w:ascii="宋体" w:eastAsia="宋体" w:hAnsi="宋体" w:cs="宋体"/>
          <w:b/>
          <w:bCs/>
          <w:spacing w:val="-5"/>
          <w:sz w:val="24"/>
          <w:szCs w:val="24"/>
          <w:lang w:eastAsia="zh-CN"/>
        </w:rPr>
        <w:t>四、人员及服务考核要</w:t>
      </w:r>
      <w:r>
        <w:rPr>
          <w:rFonts w:ascii="宋体" w:eastAsia="宋体" w:hAnsi="宋体" w:cs="宋体" w:hint="eastAsia"/>
          <w:b/>
          <w:bCs/>
          <w:spacing w:val="-5"/>
          <w:sz w:val="24"/>
          <w:szCs w:val="24"/>
          <w:lang w:eastAsia="zh-CN"/>
        </w:rPr>
        <w:t>求</w:t>
      </w:r>
    </w:p>
    <w:p w:rsidR="002167F0" w:rsidRDefault="00683C8A">
      <w:pPr>
        <w:spacing w:line="600" w:lineRule="exact"/>
        <w:rPr>
          <w:rFonts w:ascii="宋体" w:eastAsia="宋体" w:hAnsi="宋体" w:cs="宋体"/>
          <w:sz w:val="24"/>
          <w:szCs w:val="24"/>
          <w:lang w:eastAsia="zh-CN"/>
        </w:rPr>
      </w:pPr>
      <w:r>
        <w:rPr>
          <w:rFonts w:ascii="宋体" w:eastAsia="宋体" w:hAnsi="宋体" w:cs="宋体"/>
          <w:spacing w:val="-2"/>
          <w:sz w:val="24"/>
          <w:szCs w:val="24"/>
          <w:lang w:eastAsia="zh-CN"/>
        </w:rPr>
        <w:t>4.1</w:t>
      </w:r>
      <w:r>
        <w:rPr>
          <w:rFonts w:ascii="宋体" w:eastAsia="宋体" w:hAnsi="宋体" w:cs="宋体"/>
          <w:spacing w:val="-2"/>
          <w:sz w:val="24"/>
          <w:szCs w:val="24"/>
          <w:lang w:eastAsia="zh-CN"/>
        </w:rPr>
        <w:t>人员要求</w:t>
      </w:r>
    </w:p>
    <w:p w:rsidR="002167F0" w:rsidRDefault="00683C8A">
      <w:pPr>
        <w:pStyle w:val="TableText"/>
        <w:spacing w:before="2" w:line="307" w:lineRule="auto"/>
        <w:ind w:left="115" w:right="133" w:firstLine="479"/>
        <w:rPr>
          <w:sz w:val="24"/>
          <w:szCs w:val="24"/>
          <w:lang w:eastAsia="zh-CN"/>
        </w:rPr>
      </w:pPr>
      <w:r>
        <w:rPr>
          <w:rFonts w:ascii="宋体" w:eastAsia="宋体" w:hAnsi="宋体" w:cs="宋体"/>
          <w:sz w:val="24"/>
          <w:szCs w:val="24"/>
          <w:lang w:eastAsia="zh-CN"/>
        </w:rPr>
        <w:t>4.1.1</w:t>
      </w:r>
      <w:r>
        <w:rPr>
          <w:rFonts w:ascii="宋体" w:eastAsia="宋体" w:hAnsi="宋体" w:cs="宋体"/>
          <w:sz w:val="24"/>
          <w:szCs w:val="24"/>
          <w:lang w:eastAsia="zh-CN"/>
        </w:rPr>
        <w:t>、本项目需</w:t>
      </w:r>
      <w:r>
        <w:rPr>
          <w:rFonts w:ascii="宋体" w:eastAsia="宋体" w:hAnsi="宋体" w:cs="宋体"/>
          <w:sz w:val="24"/>
          <w:szCs w:val="24"/>
          <w:lang w:eastAsia="zh-CN"/>
        </w:rPr>
        <w:t>24</w:t>
      </w:r>
      <w:r>
        <w:rPr>
          <w:rFonts w:ascii="宋体" w:eastAsia="宋体" w:hAnsi="宋体" w:cs="宋体"/>
          <w:sz w:val="24"/>
          <w:szCs w:val="24"/>
          <w:lang w:eastAsia="zh-CN"/>
        </w:rPr>
        <w:t>小时值班，维护技术人员必须持证上岗</w:t>
      </w:r>
      <w:r>
        <w:rPr>
          <w:rFonts w:ascii="宋体" w:eastAsia="宋体" w:hAnsi="宋体" w:cs="宋体"/>
          <w:spacing w:val="-1"/>
          <w:sz w:val="24"/>
          <w:szCs w:val="24"/>
          <w:lang w:eastAsia="zh-CN"/>
        </w:rPr>
        <w:t>且满足项目需求，中标</w:t>
      </w:r>
      <w:r>
        <w:rPr>
          <w:rFonts w:ascii="宋体" w:eastAsia="宋体" w:hAnsi="宋体" w:cs="宋体"/>
          <w:spacing w:val="-3"/>
          <w:sz w:val="24"/>
          <w:szCs w:val="24"/>
          <w:lang w:eastAsia="zh-CN"/>
        </w:rPr>
        <w:t>单位应成立南昌市第一医院水电运</w:t>
      </w:r>
      <w:proofErr w:type="gramStart"/>
      <w:r>
        <w:rPr>
          <w:rFonts w:ascii="宋体" w:eastAsia="宋体" w:hAnsi="宋体" w:cs="宋体"/>
          <w:spacing w:val="-3"/>
          <w:sz w:val="24"/>
          <w:szCs w:val="24"/>
          <w:lang w:eastAsia="zh-CN"/>
        </w:rPr>
        <w:t>维项目</w:t>
      </w:r>
      <w:proofErr w:type="gramEnd"/>
      <w:r>
        <w:rPr>
          <w:rFonts w:ascii="宋体" w:eastAsia="宋体" w:hAnsi="宋体" w:cs="宋体"/>
          <w:spacing w:val="-3"/>
          <w:sz w:val="24"/>
          <w:szCs w:val="24"/>
          <w:lang w:eastAsia="zh-CN"/>
        </w:rPr>
        <w:t>部</w:t>
      </w:r>
      <w:r>
        <w:rPr>
          <w:rFonts w:ascii="宋体" w:eastAsia="宋体" w:hAnsi="宋体" w:cs="宋体" w:hint="eastAsia"/>
          <w:spacing w:val="-3"/>
          <w:sz w:val="24"/>
          <w:szCs w:val="24"/>
          <w:lang w:eastAsia="zh-CN"/>
        </w:rPr>
        <w:t>，</w:t>
      </w:r>
      <w:r>
        <w:rPr>
          <w:rFonts w:ascii="宋体" w:eastAsia="宋体" w:hAnsi="宋体" w:cs="宋体"/>
          <w:spacing w:val="-3"/>
          <w:sz w:val="24"/>
          <w:szCs w:val="24"/>
          <w:lang w:eastAsia="zh-CN"/>
        </w:rPr>
        <w:t>驻场人员总数不少于</w:t>
      </w:r>
      <w:r>
        <w:rPr>
          <w:rFonts w:ascii="宋体" w:eastAsia="宋体" w:hAnsi="宋体" w:cs="宋体" w:hint="eastAsia"/>
          <w:spacing w:val="-3"/>
          <w:sz w:val="24"/>
          <w:szCs w:val="24"/>
          <w:lang w:eastAsia="zh-CN"/>
        </w:rPr>
        <w:t>18</w:t>
      </w:r>
      <w:r>
        <w:rPr>
          <w:rFonts w:ascii="宋体" w:eastAsia="宋体" w:hAnsi="宋体" w:cs="宋体"/>
          <w:spacing w:val="-3"/>
          <w:sz w:val="24"/>
          <w:szCs w:val="24"/>
          <w:lang w:eastAsia="zh-CN"/>
        </w:rPr>
        <w:t>人，具体要求见下表：</w:t>
      </w:r>
    </w:p>
    <w:p w:rsidR="002167F0" w:rsidRDefault="002167F0">
      <w:pPr>
        <w:spacing w:line="600" w:lineRule="exact"/>
        <w:ind w:left="2" w:right="54" w:firstLine="477"/>
        <w:rPr>
          <w:rFonts w:ascii="宋体" w:eastAsia="宋体" w:hAnsi="宋体" w:cs="宋体"/>
          <w:b/>
          <w:bCs/>
          <w:spacing w:val="-3"/>
          <w:sz w:val="24"/>
          <w:szCs w:val="24"/>
          <w:lang w:eastAsia="zh-CN"/>
        </w:rPr>
      </w:pPr>
    </w:p>
    <w:tbl>
      <w:tblPr>
        <w:tblStyle w:val="TableNormal"/>
        <w:tblW w:w="91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
        <w:gridCol w:w="976"/>
        <w:gridCol w:w="993"/>
        <w:gridCol w:w="735"/>
        <w:gridCol w:w="2900"/>
        <w:gridCol w:w="2937"/>
      </w:tblGrid>
      <w:tr w:rsidR="002167F0">
        <w:trPr>
          <w:tblHeader/>
          <w:jc w:val="center"/>
        </w:trPr>
        <w:tc>
          <w:tcPr>
            <w:tcW w:w="577" w:type="dxa"/>
            <w:vAlign w:val="center"/>
          </w:tcPr>
          <w:p w:rsidR="002167F0" w:rsidRDefault="00683C8A">
            <w:pPr>
              <w:pStyle w:val="TableText"/>
              <w:ind w:leftChars="50" w:left="105" w:rightChars="50" w:right="105"/>
              <w:jc w:val="center"/>
              <w:rPr>
                <w:rFonts w:eastAsia="宋体"/>
                <w:b/>
                <w:bCs/>
                <w:spacing w:val="-15"/>
                <w:sz w:val="24"/>
                <w:szCs w:val="24"/>
                <w:lang w:eastAsia="zh-CN"/>
              </w:rPr>
            </w:pPr>
            <w:r>
              <w:rPr>
                <w:rFonts w:hint="eastAsia"/>
                <w:b/>
                <w:bCs/>
                <w:spacing w:val="-15"/>
                <w:sz w:val="24"/>
                <w:szCs w:val="24"/>
                <w:lang w:eastAsia="zh-CN"/>
              </w:rPr>
              <w:t>序号</w:t>
            </w:r>
          </w:p>
        </w:tc>
        <w:tc>
          <w:tcPr>
            <w:tcW w:w="0" w:type="auto"/>
            <w:vAlign w:val="center"/>
          </w:tcPr>
          <w:p w:rsidR="002167F0" w:rsidRDefault="00683C8A">
            <w:pPr>
              <w:pStyle w:val="TableText"/>
              <w:ind w:leftChars="50" w:left="105" w:rightChars="50" w:right="105"/>
              <w:jc w:val="center"/>
              <w:rPr>
                <w:b/>
                <w:sz w:val="24"/>
                <w:szCs w:val="24"/>
              </w:rPr>
            </w:pPr>
            <w:proofErr w:type="spellStart"/>
            <w:r>
              <w:rPr>
                <w:b/>
                <w:bCs/>
                <w:spacing w:val="-15"/>
                <w:sz w:val="24"/>
                <w:szCs w:val="24"/>
              </w:rPr>
              <w:t>院区</w:t>
            </w:r>
            <w:proofErr w:type="spellEnd"/>
          </w:p>
        </w:tc>
        <w:tc>
          <w:tcPr>
            <w:tcW w:w="993" w:type="dxa"/>
            <w:vAlign w:val="center"/>
          </w:tcPr>
          <w:p w:rsidR="002167F0" w:rsidRDefault="00683C8A">
            <w:pPr>
              <w:pStyle w:val="TableText"/>
              <w:ind w:leftChars="50" w:left="105" w:rightChars="50" w:right="105"/>
              <w:jc w:val="center"/>
              <w:rPr>
                <w:b/>
                <w:sz w:val="24"/>
                <w:szCs w:val="24"/>
              </w:rPr>
            </w:pPr>
            <w:proofErr w:type="spellStart"/>
            <w:r>
              <w:rPr>
                <w:b/>
                <w:bCs/>
                <w:spacing w:val="-20"/>
                <w:sz w:val="24"/>
                <w:szCs w:val="24"/>
              </w:rPr>
              <w:t>岗位</w:t>
            </w:r>
            <w:proofErr w:type="spellEnd"/>
          </w:p>
        </w:tc>
        <w:tc>
          <w:tcPr>
            <w:tcW w:w="735" w:type="dxa"/>
            <w:vAlign w:val="center"/>
          </w:tcPr>
          <w:p w:rsidR="002167F0" w:rsidRDefault="00683C8A">
            <w:pPr>
              <w:pStyle w:val="TableText"/>
              <w:ind w:leftChars="50" w:left="105" w:rightChars="50" w:right="105"/>
              <w:jc w:val="center"/>
              <w:rPr>
                <w:b/>
                <w:sz w:val="24"/>
                <w:szCs w:val="24"/>
              </w:rPr>
            </w:pPr>
            <w:proofErr w:type="spellStart"/>
            <w:r>
              <w:rPr>
                <w:b/>
                <w:bCs/>
                <w:spacing w:val="-8"/>
                <w:sz w:val="24"/>
                <w:szCs w:val="24"/>
              </w:rPr>
              <w:t>数量</w:t>
            </w:r>
            <w:proofErr w:type="spellEnd"/>
          </w:p>
        </w:tc>
        <w:tc>
          <w:tcPr>
            <w:tcW w:w="2900" w:type="dxa"/>
            <w:vAlign w:val="center"/>
          </w:tcPr>
          <w:p w:rsidR="002167F0" w:rsidRDefault="00683C8A">
            <w:pPr>
              <w:pStyle w:val="TableText"/>
              <w:ind w:leftChars="50" w:left="105" w:rightChars="50" w:right="105"/>
              <w:jc w:val="center"/>
              <w:rPr>
                <w:b/>
                <w:sz w:val="24"/>
                <w:szCs w:val="24"/>
              </w:rPr>
            </w:pPr>
            <w:proofErr w:type="spellStart"/>
            <w:r>
              <w:rPr>
                <w:b/>
                <w:bCs/>
                <w:spacing w:val="-5"/>
                <w:sz w:val="24"/>
                <w:szCs w:val="24"/>
              </w:rPr>
              <w:t>人员要求</w:t>
            </w:r>
            <w:proofErr w:type="spellEnd"/>
          </w:p>
        </w:tc>
        <w:tc>
          <w:tcPr>
            <w:tcW w:w="2937" w:type="dxa"/>
            <w:vAlign w:val="center"/>
          </w:tcPr>
          <w:p w:rsidR="002167F0" w:rsidRDefault="00683C8A">
            <w:pPr>
              <w:pStyle w:val="TableText"/>
              <w:ind w:leftChars="50" w:left="105" w:rightChars="50" w:right="105"/>
              <w:jc w:val="center"/>
              <w:rPr>
                <w:b/>
                <w:sz w:val="24"/>
                <w:szCs w:val="24"/>
              </w:rPr>
            </w:pPr>
            <w:proofErr w:type="spellStart"/>
            <w:r>
              <w:rPr>
                <w:b/>
                <w:bCs/>
                <w:spacing w:val="-9"/>
                <w:sz w:val="24"/>
                <w:szCs w:val="24"/>
              </w:rPr>
              <w:t>备注</w:t>
            </w:r>
            <w:proofErr w:type="spellEnd"/>
          </w:p>
        </w:tc>
      </w:tr>
      <w:tr w:rsidR="002167F0">
        <w:trPr>
          <w:jc w:val="center"/>
        </w:trPr>
        <w:tc>
          <w:tcPr>
            <w:tcW w:w="577" w:type="dxa"/>
            <w:vAlign w:val="center"/>
          </w:tcPr>
          <w:p w:rsidR="002167F0" w:rsidRDefault="00683C8A">
            <w:pPr>
              <w:pStyle w:val="TableText"/>
              <w:ind w:leftChars="50" w:left="105" w:rightChars="50" w:right="105"/>
              <w:jc w:val="center"/>
              <w:rPr>
                <w:rFonts w:ascii="宋体" w:eastAsia="宋体"/>
                <w:spacing w:val="17"/>
                <w:sz w:val="24"/>
                <w:szCs w:val="24"/>
                <w:lang w:eastAsia="zh-CN"/>
              </w:rPr>
            </w:pPr>
            <w:r>
              <w:rPr>
                <w:rFonts w:ascii="宋体" w:eastAsia="宋体" w:hint="eastAsia"/>
                <w:spacing w:val="17"/>
                <w:sz w:val="24"/>
                <w:szCs w:val="24"/>
                <w:lang w:eastAsia="zh-CN"/>
              </w:rPr>
              <w:t>1</w:t>
            </w:r>
          </w:p>
        </w:tc>
        <w:tc>
          <w:tcPr>
            <w:tcW w:w="0" w:type="auto"/>
            <w:vAlign w:val="center"/>
          </w:tcPr>
          <w:p w:rsidR="002167F0" w:rsidRDefault="00683C8A">
            <w:pPr>
              <w:pStyle w:val="TableText"/>
              <w:ind w:leftChars="50" w:left="105" w:rightChars="50" w:right="105"/>
              <w:jc w:val="center"/>
              <w:rPr>
                <w:rFonts w:ascii="宋体" w:eastAsia="宋体"/>
                <w:spacing w:val="17"/>
                <w:sz w:val="24"/>
                <w:szCs w:val="24"/>
              </w:rPr>
            </w:pPr>
            <w:proofErr w:type="spellStart"/>
            <w:r>
              <w:rPr>
                <w:rFonts w:ascii="宋体" w:eastAsia="宋体"/>
                <w:spacing w:val="17"/>
                <w:sz w:val="24"/>
                <w:szCs w:val="24"/>
              </w:rPr>
              <w:t>总负责</w:t>
            </w:r>
            <w:proofErr w:type="spellEnd"/>
          </w:p>
          <w:p w:rsidR="002167F0" w:rsidRDefault="00683C8A">
            <w:pPr>
              <w:pStyle w:val="TableText"/>
              <w:ind w:leftChars="50" w:left="105" w:rightChars="50" w:right="105"/>
              <w:jc w:val="center"/>
              <w:rPr>
                <w:rFonts w:ascii="宋体" w:eastAsia="宋体"/>
                <w:sz w:val="24"/>
                <w:szCs w:val="24"/>
              </w:rPr>
            </w:pPr>
            <w:r>
              <w:rPr>
                <w:rFonts w:ascii="宋体" w:eastAsia="宋体"/>
                <w:spacing w:val="17"/>
                <w:sz w:val="24"/>
                <w:szCs w:val="24"/>
              </w:rPr>
              <w:t>(</w:t>
            </w:r>
            <w:proofErr w:type="spellStart"/>
            <w:r>
              <w:rPr>
                <w:rFonts w:ascii="宋体" w:eastAsia="宋体"/>
                <w:spacing w:val="-6"/>
                <w:sz w:val="24"/>
                <w:szCs w:val="24"/>
              </w:rPr>
              <w:t>各院区</w:t>
            </w:r>
            <w:proofErr w:type="spellEnd"/>
            <w:r>
              <w:rPr>
                <w:rFonts w:ascii="宋体" w:eastAsia="宋体"/>
                <w:spacing w:val="-6"/>
                <w:sz w:val="24"/>
                <w:szCs w:val="24"/>
              </w:rPr>
              <w:t>）</w:t>
            </w:r>
          </w:p>
        </w:tc>
        <w:tc>
          <w:tcPr>
            <w:tcW w:w="993" w:type="dxa"/>
            <w:vAlign w:val="center"/>
          </w:tcPr>
          <w:p w:rsidR="002167F0" w:rsidRDefault="00683C8A">
            <w:pPr>
              <w:pStyle w:val="TableText"/>
              <w:ind w:leftChars="50" w:left="105" w:rightChars="50" w:right="105"/>
              <w:rPr>
                <w:rFonts w:ascii="宋体" w:eastAsia="宋体"/>
                <w:sz w:val="24"/>
                <w:szCs w:val="24"/>
              </w:rPr>
            </w:pPr>
            <w:proofErr w:type="spellStart"/>
            <w:r>
              <w:rPr>
                <w:rFonts w:ascii="宋体" w:eastAsia="宋体"/>
                <w:spacing w:val="-3"/>
                <w:sz w:val="24"/>
                <w:szCs w:val="24"/>
              </w:rPr>
              <w:t>项目负责人</w:t>
            </w:r>
            <w:proofErr w:type="spellEnd"/>
          </w:p>
        </w:tc>
        <w:tc>
          <w:tcPr>
            <w:tcW w:w="735" w:type="dxa"/>
            <w:vAlign w:val="center"/>
          </w:tcPr>
          <w:p w:rsidR="002167F0" w:rsidRDefault="00683C8A">
            <w:pPr>
              <w:pStyle w:val="TableText"/>
              <w:ind w:leftChars="50" w:left="105" w:rightChars="50" w:right="105"/>
              <w:jc w:val="center"/>
              <w:rPr>
                <w:rFonts w:ascii="宋体" w:eastAsia="宋体"/>
                <w:sz w:val="24"/>
                <w:szCs w:val="24"/>
              </w:rPr>
            </w:pPr>
            <w:r>
              <w:rPr>
                <w:rFonts w:ascii="宋体" w:eastAsia="宋体"/>
                <w:spacing w:val="-14"/>
                <w:sz w:val="24"/>
                <w:szCs w:val="24"/>
              </w:rPr>
              <w:t>1</w:t>
            </w:r>
            <w:r>
              <w:rPr>
                <w:rFonts w:ascii="宋体" w:eastAsia="宋体"/>
                <w:spacing w:val="-14"/>
                <w:sz w:val="24"/>
                <w:szCs w:val="24"/>
              </w:rPr>
              <w:t>人</w:t>
            </w:r>
          </w:p>
        </w:tc>
        <w:tc>
          <w:tcPr>
            <w:tcW w:w="2900" w:type="dxa"/>
            <w:vAlign w:val="center"/>
          </w:tcPr>
          <w:p w:rsidR="002167F0" w:rsidRDefault="00683C8A">
            <w:pPr>
              <w:pStyle w:val="TableText"/>
              <w:ind w:leftChars="50" w:left="105" w:rightChars="50" w:right="105"/>
              <w:jc w:val="center"/>
              <w:rPr>
                <w:rFonts w:ascii="宋体" w:eastAsia="宋体"/>
                <w:sz w:val="24"/>
                <w:szCs w:val="24"/>
                <w:lang w:eastAsia="zh-CN"/>
              </w:rPr>
            </w:pPr>
            <w:r>
              <w:rPr>
                <w:rFonts w:ascii="宋体" w:eastAsia="宋体"/>
                <w:spacing w:val="-1"/>
                <w:sz w:val="24"/>
                <w:szCs w:val="24"/>
                <w:lang w:eastAsia="zh-CN"/>
              </w:rPr>
              <w:t>具有应急管理部门</w:t>
            </w:r>
            <w:r>
              <w:rPr>
                <w:rFonts w:ascii="宋体" w:eastAsia="宋体"/>
                <w:spacing w:val="2"/>
                <w:sz w:val="24"/>
                <w:szCs w:val="24"/>
                <w:lang w:eastAsia="zh-CN"/>
              </w:rPr>
              <w:t>颁发的</w:t>
            </w:r>
            <w:r>
              <w:rPr>
                <w:rFonts w:ascii="宋体" w:eastAsia="宋体" w:hint="eastAsia"/>
                <w:spacing w:val="-1"/>
                <w:sz w:val="24"/>
                <w:szCs w:val="24"/>
                <w:lang w:eastAsia="zh-CN"/>
              </w:rPr>
              <w:t>高</w:t>
            </w:r>
            <w:r>
              <w:rPr>
                <w:rFonts w:ascii="宋体" w:eastAsia="宋体"/>
                <w:spacing w:val="-1"/>
                <w:sz w:val="24"/>
                <w:szCs w:val="24"/>
                <w:lang w:eastAsia="zh-CN"/>
              </w:rPr>
              <w:t>压电工</w:t>
            </w:r>
            <w:r>
              <w:rPr>
                <w:rFonts w:ascii="宋体" w:eastAsia="宋体" w:hint="eastAsia"/>
                <w:spacing w:val="-1"/>
                <w:sz w:val="24"/>
                <w:szCs w:val="24"/>
                <w:lang w:eastAsia="zh-CN"/>
              </w:rPr>
              <w:t>作业</w:t>
            </w:r>
            <w:r>
              <w:rPr>
                <w:rFonts w:ascii="宋体" w:eastAsia="宋体"/>
                <w:spacing w:val="-1"/>
                <w:sz w:val="24"/>
                <w:szCs w:val="24"/>
                <w:lang w:eastAsia="zh-CN"/>
              </w:rPr>
              <w:t>证</w:t>
            </w:r>
          </w:p>
        </w:tc>
        <w:tc>
          <w:tcPr>
            <w:tcW w:w="2937" w:type="dxa"/>
            <w:vAlign w:val="center"/>
          </w:tcPr>
          <w:p w:rsidR="002167F0" w:rsidRDefault="002167F0">
            <w:pPr>
              <w:pStyle w:val="TableText"/>
              <w:ind w:leftChars="50" w:left="105" w:rightChars="50" w:right="105"/>
              <w:rPr>
                <w:rFonts w:ascii="宋体" w:eastAsia="宋体"/>
                <w:sz w:val="24"/>
                <w:szCs w:val="24"/>
                <w:lang w:eastAsia="zh-CN"/>
              </w:rPr>
            </w:pPr>
          </w:p>
        </w:tc>
      </w:tr>
      <w:tr w:rsidR="002167F0">
        <w:trPr>
          <w:jc w:val="center"/>
        </w:trPr>
        <w:tc>
          <w:tcPr>
            <w:tcW w:w="577" w:type="dxa"/>
            <w:vAlign w:val="center"/>
          </w:tcPr>
          <w:p w:rsidR="002167F0" w:rsidRDefault="00683C8A">
            <w:pPr>
              <w:pStyle w:val="TableText"/>
              <w:ind w:leftChars="50" w:left="105" w:rightChars="50" w:right="105"/>
              <w:jc w:val="center"/>
              <w:rPr>
                <w:rFonts w:ascii="宋体" w:eastAsia="宋体"/>
                <w:sz w:val="24"/>
                <w:szCs w:val="24"/>
                <w:lang w:eastAsia="zh-CN"/>
              </w:rPr>
            </w:pPr>
            <w:r>
              <w:rPr>
                <w:rFonts w:ascii="宋体" w:eastAsia="宋体" w:hint="eastAsia"/>
                <w:sz w:val="24"/>
                <w:szCs w:val="24"/>
                <w:lang w:eastAsia="zh-CN"/>
              </w:rPr>
              <w:t>2</w:t>
            </w:r>
          </w:p>
        </w:tc>
        <w:tc>
          <w:tcPr>
            <w:tcW w:w="0" w:type="auto"/>
            <w:vAlign w:val="center"/>
          </w:tcPr>
          <w:p w:rsidR="002167F0" w:rsidRDefault="00683C8A">
            <w:pPr>
              <w:pStyle w:val="TableText"/>
              <w:ind w:leftChars="50" w:left="105" w:rightChars="50" w:right="105"/>
              <w:jc w:val="center"/>
              <w:rPr>
                <w:rFonts w:ascii="宋体" w:eastAsia="宋体"/>
                <w:sz w:val="24"/>
                <w:szCs w:val="24"/>
              </w:rPr>
            </w:pPr>
            <w:proofErr w:type="spellStart"/>
            <w:r>
              <w:rPr>
                <w:rFonts w:ascii="宋体" w:eastAsia="宋体"/>
                <w:spacing w:val="-4"/>
                <w:sz w:val="24"/>
                <w:szCs w:val="24"/>
              </w:rPr>
              <w:t>东湖院区</w:t>
            </w:r>
            <w:proofErr w:type="spellEnd"/>
          </w:p>
        </w:tc>
        <w:tc>
          <w:tcPr>
            <w:tcW w:w="993" w:type="dxa"/>
            <w:vAlign w:val="center"/>
          </w:tcPr>
          <w:p w:rsidR="002167F0" w:rsidRDefault="00683C8A">
            <w:pPr>
              <w:pStyle w:val="TableText"/>
              <w:ind w:leftChars="50" w:left="105" w:rightChars="50" w:right="105"/>
              <w:rPr>
                <w:rFonts w:ascii="宋体" w:eastAsia="宋体"/>
                <w:sz w:val="24"/>
                <w:szCs w:val="24"/>
              </w:rPr>
            </w:pPr>
            <w:proofErr w:type="spellStart"/>
            <w:r>
              <w:rPr>
                <w:rFonts w:ascii="宋体" w:eastAsia="宋体"/>
                <w:spacing w:val="-1"/>
                <w:sz w:val="24"/>
                <w:szCs w:val="24"/>
              </w:rPr>
              <w:t>驻场</w:t>
            </w:r>
            <w:proofErr w:type="spellEnd"/>
            <w:r>
              <w:rPr>
                <w:rFonts w:ascii="宋体" w:eastAsia="宋体" w:hint="eastAsia"/>
                <w:spacing w:val="-4"/>
                <w:sz w:val="24"/>
                <w:szCs w:val="24"/>
                <w:lang w:eastAsia="zh-CN"/>
              </w:rPr>
              <w:t>技术</w:t>
            </w:r>
            <w:proofErr w:type="spellStart"/>
            <w:r>
              <w:rPr>
                <w:rFonts w:ascii="宋体" w:eastAsia="宋体"/>
                <w:spacing w:val="-4"/>
                <w:sz w:val="24"/>
                <w:szCs w:val="24"/>
              </w:rPr>
              <w:t>人</w:t>
            </w:r>
            <w:r>
              <w:rPr>
                <w:rFonts w:ascii="宋体" w:eastAsia="宋体"/>
                <w:sz w:val="24"/>
                <w:szCs w:val="24"/>
              </w:rPr>
              <w:t>员</w:t>
            </w:r>
            <w:proofErr w:type="spellEnd"/>
          </w:p>
        </w:tc>
        <w:tc>
          <w:tcPr>
            <w:tcW w:w="735" w:type="dxa"/>
            <w:vAlign w:val="center"/>
          </w:tcPr>
          <w:p w:rsidR="002167F0" w:rsidRDefault="00683C8A">
            <w:pPr>
              <w:pStyle w:val="TableText"/>
              <w:ind w:leftChars="50" w:left="105" w:rightChars="50" w:right="105"/>
              <w:jc w:val="center"/>
              <w:rPr>
                <w:rFonts w:ascii="宋体" w:eastAsia="宋体"/>
                <w:sz w:val="24"/>
                <w:szCs w:val="24"/>
              </w:rPr>
            </w:pPr>
            <w:r>
              <w:rPr>
                <w:rFonts w:ascii="宋体" w:eastAsia="宋体" w:hint="eastAsia"/>
                <w:spacing w:val="-6"/>
                <w:sz w:val="24"/>
                <w:szCs w:val="24"/>
                <w:lang w:eastAsia="zh-CN"/>
              </w:rPr>
              <w:t>6</w:t>
            </w:r>
            <w:r>
              <w:rPr>
                <w:rFonts w:ascii="宋体" w:eastAsia="宋体"/>
                <w:spacing w:val="-6"/>
                <w:sz w:val="24"/>
                <w:szCs w:val="24"/>
              </w:rPr>
              <w:t>人</w:t>
            </w:r>
          </w:p>
        </w:tc>
        <w:tc>
          <w:tcPr>
            <w:tcW w:w="2900" w:type="dxa"/>
            <w:vAlign w:val="center"/>
          </w:tcPr>
          <w:p w:rsidR="002167F0" w:rsidRDefault="00683C8A">
            <w:pPr>
              <w:pStyle w:val="TableText"/>
              <w:ind w:leftChars="50" w:left="105" w:rightChars="50" w:right="105"/>
              <w:jc w:val="center"/>
              <w:rPr>
                <w:rFonts w:ascii="宋体" w:eastAsia="宋体"/>
                <w:sz w:val="24"/>
                <w:szCs w:val="24"/>
                <w:lang w:eastAsia="zh-CN"/>
              </w:rPr>
            </w:pPr>
            <w:r>
              <w:rPr>
                <w:rFonts w:ascii="宋体" w:eastAsia="宋体"/>
                <w:spacing w:val="-1"/>
                <w:sz w:val="24"/>
                <w:szCs w:val="24"/>
                <w:lang w:eastAsia="zh-CN"/>
              </w:rPr>
              <w:t>其中具有应急管理部门</w:t>
            </w:r>
            <w:r>
              <w:rPr>
                <w:rFonts w:ascii="宋体" w:eastAsia="宋体"/>
                <w:spacing w:val="2"/>
                <w:sz w:val="24"/>
                <w:szCs w:val="24"/>
                <w:lang w:eastAsia="zh-CN"/>
              </w:rPr>
              <w:t>颁发的</w:t>
            </w:r>
            <w:r>
              <w:rPr>
                <w:rFonts w:ascii="宋体" w:eastAsia="宋体"/>
                <w:spacing w:val="-1"/>
                <w:sz w:val="24"/>
                <w:szCs w:val="24"/>
                <w:lang w:eastAsia="zh-CN"/>
              </w:rPr>
              <w:t>低压电工</w:t>
            </w:r>
            <w:r>
              <w:rPr>
                <w:rFonts w:ascii="宋体" w:eastAsia="宋体" w:hint="eastAsia"/>
                <w:spacing w:val="-1"/>
                <w:sz w:val="24"/>
                <w:szCs w:val="24"/>
                <w:lang w:eastAsia="zh-CN"/>
              </w:rPr>
              <w:t>作业</w:t>
            </w:r>
            <w:r>
              <w:rPr>
                <w:rFonts w:ascii="宋体" w:eastAsia="宋体"/>
                <w:spacing w:val="-1"/>
                <w:sz w:val="24"/>
                <w:szCs w:val="24"/>
                <w:lang w:eastAsia="zh-CN"/>
              </w:rPr>
              <w:t>证</w:t>
            </w:r>
            <w:r>
              <w:rPr>
                <w:rFonts w:ascii="宋体" w:eastAsia="宋体" w:hint="eastAsia"/>
                <w:spacing w:val="-1"/>
                <w:sz w:val="24"/>
                <w:szCs w:val="24"/>
                <w:lang w:eastAsia="zh-CN"/>
              </w:rPr>
              <w:t>3</w:t>
            </w:r>
            <w:r>
              <w:rPr>
                <w:rFonts w:ascii="宋体" w:eastAsia="宋体" w:hint="eastAsia"/>
                <w:spacing w:val="-1"/>
                <w:sz w:val="24"/>
                <w:szCs w:val="24"/>
                <w:lang w:eastAsia="zh-CN"/>
              </w:rPr>
              <w:t>人</w:t>
            </w:r>
            <w:r>
              <w:rPr>
                <w:rFonts w:ascii="宋体" w:eastAsia="宋体"/>
                <w:spacing w:val="-1"/>
                <w:sz w:val="24"/>
                <w:szCs w:val="24"/>
                <w:lang w:eastAsia="zh-CN"/>
              </w:rPr>
              <w:t>，</w:t>
            </w:r>
            <w:r>
              <w:rPr>
                <w:rFonts w:ascii="宋体" w:eastAsia="宋体" w:hint="eastAsia"/>
                <w:spacing w:val="-1"/>
                <w:sz w:val="24"/>
                <w:szCs w:val="24"/>
                <w:lang w:eastAsia="zh-CN"/>
              </w:rPr>
              <w:t>高</w:t>
            </w:r>
            <w:r>
              <w:rPr>
                <w:rFonts w:ascii="宋体" w:eastAsia="宋体"/>
                <w:spacing w:val="-1"/>
                <w:sz w:val="24"/>
                <w:szCs w:val="24"/>
                <w:lang w:eastAsia="zh-CN"/>
              </w:rPr>
              <w:t>压电工操作证</w:t>
            </w:r>
            <w:r>
              <w:rPr>
                <w:rFonts w:ascii="宋体" w:eastAsia="宋体" w:hint="eastAsia"/>
                <w:spacing w:val="-1"/>
                <w:sz w:val="24"/>
                <w:szCs w:val="24"/>
                <w:lang w:eastAsia="zh-CN"/>
              </w:rPr>
              <w:t>3</w:t>
            </w:r>
            <w:r>
              <w:rPr>
                <w:rFonts w:ascii="宋体" w:eastAsia="宋体" w:hint="eastAsia"/>
                <w:spacing w:val="-1"/>
                <w:sz w:val="24"/>
                <w:szCs w:val="24"/>
                <w:lang w:eastAsia="zh-CN"/>
              </w:rPr>
              <w:t>人。</w:t>
            </w:r>
          </w:p>
        </w:tc>
        <w:tc>
          <w:tcPr>
            <w:tcW w:w="2937" w:type="dxa"/>
            <w:vAlign w:val="center"/>
          </w:tcPr>
          <w:p w:rsidR="002167F0" w:rsidRDefault="002167F0">
            <w:pPr>
              <w:pStyle w:val="TableText"/>
              <w:ind w:leftChars="50" w:left="105" w:rightChars="50" w:right="105"/>
              <w:rPr>
                <w:rFonts w:ascii="宋体" w:eastAsia="宋体"/>
                <w:sz w:val="24"/>
                <w:szCs w:val="24"/>
                <w:lang w:eastAsia="zh-CN"/>
              </w:rPr>
            </w:pPr>
          </w:p>
        </w:tc>
      </w:tr>
      <w:tr w:rsidR="002167F0">
        <w:trPr>
          <w:jc w:val="center"/>
        </w:trPr>
        <w:tc>
          <w:tcPr>
            <w:tcW w:w="577" w:type="dxa"/>
            <w:vAlign w:val="center"/>
          </w:tcPr>
          <w:p w:rsidR="002167F0" w:rsidRDefault="00683C8A">
            <w:pPr>
              <w:pStyle w:val="TableText"/>
              <w:ind w:leftChars="50" w:left="105" w:rightChars="50" w:right="105"/>
              <w:jc w:val="center"/>
              <w:rPr>
                <w:rFonts w:ascii="宋体" w:eastAsia="宋体"/>
                <w:spacing w:val="-4"/>
                <w:sz w:val="24"/>
                <w:szCs w:val="24"/>
                <w:lang w:eastAsia="zh-CN"/>
              </w:rPr>
            </w:pPr>
            <w:r>
              <w:rPr>
                <w:rFonts w:ascii="宋体" w:eastAsia="宋体" w:hint="eastAsia"/>
                <w:spacing w:val="-4"/>
                <w:sz w:val="24"/>
                <w:szCs w:val="24"/>
                <w:lang w:eastAsia="zh-CN"/>
              </w:rPr>
              <w:t>3</w:t>
            </w:r>
          </w:p>
        </w:tc>
        <w:tc>
          <w:tcPr>
            <w:tcW w:w="0" w:type="auto"/>
            <w:vAlign w:val="center"/>
          </w:tcPr>
          <w:p w:rsidR="002167F0" w:rsidRDefault="00683C8A">
            <w:pPr>
              <w:pStyle w:val="TableText"/>
              <w:ind w:leftChars="50" w:left="105" w:rightChars="50" w:right="105"/>
              <w:jc w:val="center"/>
              <w:rPr>
                <w:rFonts w:ascii="宋体" w:eastAsia="宋体"/>
                <w:sz w:val="24"/>
                <w:szCs w:val="24"/>
              </w:rPr>
            </w:pPr>
            <w:proofErr w:type="spellStart"/>
            <w:r>
              <w:rPr>
                <w:rFonts w:ascii="宋体" w:eastAsia="宋体"/>
                <w:spacing w:val="-4"/>
                <w:sz w:val="24"/>
                <w:szCs w:val="24"/>
              </w:rPr>
              <w:t>九龙湖院</w:t>
            </w:r>
            <w:r>
              <w:rPr>
                <w:rFonts w:ascii="宋体" w:eastAsia="宋体"/>
                <w:sz w:val="24"/>
                <w:szCs w:val="24"/>
              </w:rPr>
              <w:t>区</w:t>
            </w:r>
            <w:proofErr w:type="spellEnd"/>
          </w:p>
        </w:tc>
        <w:tc>
          <w:tcPr>
            <w:tcW w:w="993" w:type="dxa"/>
            <w:vAlign w:val="center"/>
          </w:tcPr>
          <w:p w:rsidR="002167F0" w:rsidRDefault="00683C8A">
            <w:pPr>
              <w:pStyle w:val="TableText"/>
              <w:ind w:leftChars="50" w:left="105" w:rightChars="50" w:right="105"/>
              <w:rPr>
                <w:rFonts w:ascii="宋体" w:eastAsia="宋体"/>
                <w:sz w:val="24"/>
                <w:szCs w:val="24"/>
              </w:rPr>
            </w:pPr>
            <w:proofErr w:type="spellStart"/>
            <w:r>
              <w:rPr>
                <w:rFonts w:ascii="宋体" w:eastAsia="宋体"/>
                <w:spacing w:val="-1"/>
                <w:sz w:val="24"/>
                <w:szCs w:val="24"/>
              </w:rPr>
              <w:t>驻场</w:t>
            </w:r>
            <w:proofErr w:type="spellEnd"/>
            <w:r>
              <w:rPr>
                <w:rFonts w:ascii="宋体" w:eastAsia="宋体" w:hint="eastAsia"/>
                <w:spacing w:val="-4"/>
                <w:sz w:val="24"/>
                <w:szCs w:val="24"/>
                <w:lang w:eastAsia="zh-CN"/>
              </w:rPr>
              <w:t>技术</w:t>
            </w:r>
            <w:proofErr w:type="spellStart"/>
            <w:r>
              <w:rPr>
                <w:rFonts w:ascii="宋体" w:eastAsia="宋体"/>
                <w:spacing w:val="-4"/>
                <w:sz w:val="24"/>
                <w:szCs w:val="24"/>
              </w:rPr>
              <w:t>人</w:t>
            </w:r>
            <w:r>
              <w:rPr>
                <w:rFonts w:ascii="宋体" w:eastAsia="宋体"/>
                <w:sz w:val="24"/>
                <w:szCs w:val="24"/>
              </w:rPr>
              <w:t>员</w:t>
            </w:r>
            <w:proofErr w:type="spellEnd"/>
          </w:p>
        </w:tc>
        <w:tc>
          <w:tcPr>
            <w:tcW w:w="735" w:type="dxa"/>
            <w:vAlign w:val="center"/>
          </w:tcPr>
          <w:p w:rsidR="002167F0" w:rsidRDefault="00683C8A">
            <w:pPr>
              <w:pStyle w:val="TableText"/>
              <w:ind w:leftChars="50" w:left="105" w:rightChars="50" w:right="105"/>
              <w:jc w:val="center"/>
              <w:rPr>
                <w:rFonts w:ascii="宋体" w:eastAsia="宋体"/>
                <w:sz w:val="24"/>
                <w:szCs w:val="24"/>
              </w:rPr>
            </w:pPr>
            <w:r>
              <w:rPr>
                <w:rFonts w:ascii="宋体" w:eastAsia="宋体" w:hint="eastAsia"/>
                <w:spacing w:val="-6"/>
                <w:sz w:val="24"/>
                <w:szCs w:val="24"/>
                <w:lang w:eastAsia="zh-CN"/>
              </w:rPr>
              <w:t>6</w:t>
            </w:r>
            <w:r>
              <w:rPr>
                <w:rFonts w:ascii="宋体" w:eastAsia="宋体"/>
                <w:spacing w:val="-6"/>
                <w:sz w:val="24"/>
                <w:szCs w:val="24"/>
              </w:rPr>
              <w:t>人</w:t>
            </w:r>
          </w:p>
        </w:tc>
        <w:tc>
          <w:tcPr>
            <w:tcW w:w="2900" w:type="dxa"/>
            <w:vAlign w:val="center"/>
          </w:tcPr>
          <w:p w:rsidR="002167F0" w:rsidRDefault="00683C8A">
            <w:pPr>
              <w:pStyle w:val="TableText"/>
              <w:ind w:leftChars="50" w:left="105" w:rightChars="50" w:right="105"/>
              <w:jc w:val="center"/>
              <w:rPr>
                <w:rFonts w:ascii="宋体" w:eastAsia="宋体"/>
                <w:sz w:val="24"/>
                <w:szCs w:val="24"/>
                <w:lang w:eastAsia="zh-CN"/>
              </w:rPr>
            </w:pPr>
            <w:r>
              <w:rPr>
                <w:rFonts w:ascii="宋体" w:eastAsia="宋体"/>
                <w:spacing w:val="-1"/>
                <w:sz w:val="24"/>
                <w:szCs w:val="24"/>
                <w:lang w:eastAsia="zh-CN"/>
              </w:rPr>
              <w:t>其中具有应急管理部门</w:t>
            </w:r>
            <w:r>
              <w:rPr>
                <w:rFonts w:ascii="宋体" w:eastAsia="宋体"/>
                <w:spacing w:val="2"/>
                <w:sz w:val="24"/>
                <w:szCs w:val="24"/>
                <w:lang w:eastAsia="zh-CN"/>
              </w:rPr>
              <w:t>颁发的</w:t>
            </w:r>
            <w:r>
              <w:rPr>
                <w:rFonts w:ascii="宋体" w:eastAsia="宋体"/>
                <w:spacing w:val="-1"/>
                <w:sz w:val="24"/>
                <w:szCs w:val="24"/>
                <w:lang w:eastAsia="zh-CN"/>
              </w:rPr>
              <w:t>低压电工</w:t>
            </w:r>
            <w:r>
              <w:rPr>
                <w:rFonts w:ascii="宋体" w:eastAsia="宋体" w:hint="eastAsia"/>
                <w:spacing w:val="-1"/>
                <w:sz w:val="24"/>
                <w:szCs w:val="24"/>
                <w:lang w:eastAsia="zh-CN"/>
              </w:rPr>
              <w:t>作业</w:t>
            </w:r>
            <w:r>
              <w:rPr>
                <w:rFonts w:ascii="宋体" w:eastAsia="宋体"/>
                <w:spacing w:val="-1"/>
                <w:sz w:val="24"/>
                <w:szCs w:val="24"/>
                <w:lang w:eastAsia="zh-CN"/>
              </w:rPr>
              <w:t>证</w:t>
            </w:r>
            <w:r>
              <w:rPr>
                <w:rFonts w:ascii="宋体" w:eastAsia="宋体" w:hint="eastAsia"/>
                <w:spacing w:val="-1"/>
                <w:sz w:val="24"/>
                <w:szCs w:val="24"/>
                <w:lang w:eastAsia="zh-CN"/>
              </w:rPr>
              <w:t>3</w:t>
            </w:r>
            <w:r>
              <w:rPr>
                <w:rFonts w:ascii="宋体" w:eastAsia="宋体" w:hint="eastAsia"/>
                <w:spacing w:val="-1"/>
                <w:sz w:val="24"/>
                <w:szCs w:val="24"/>
                <w:lang w:eastAsia="zh-CN"/>
              </w:rPr>
              <w:t>人</w:t>
            </w:r>
            <w:r>
              <w:rPr>
                <w:rFonts w:ascii="宋体" w:eastAsia="宋体"/>
                <w:spacing w:val="-1"/>
                <w:sz w:val="24"/>
                <w:szCs w:val="24"/>
                <w:lang w:eastAsia="zh-CN"/>
              </w:rPr>
              <w:t>，</w:t>
            </w:r>
            <w:r>
              <w:rPr>
                <w:rFonts w:ascii="宋体" w:eastAsia="宋体" w:hint="eastAsia"/>
                <w:spacing w:val="-1"/>
                <w:sz w:val="24"/>
                <w:szCs w:val="24"/>
                <w:lang w:eastAsia="zh-CN"/>
              </w:rPr>
              <w:t>高</w:t>
            </w:r>
            <w:r>
              <w:rPr>
                <w:rFonts w:ascii="宋体" w:eastAsia="宋体"/>
                <w:spacing w:val="-1"/>
                <w:sz w:val="24"/>
                <w:szCs w:val="24"/>
                <w:lang w:eastAsia="zh-CN"/>
              </w:rPr>
              <w:t>压电工操作证</w:t>
            </w:r>
            <w:r>
              <w:rPr>
                <w:rFonts w:ascii="宋体" w:eastAsia="宋体" w:hint="eastAsia"/>
                <w:spacing w:val="-1"/>
                <w:sz w:val="24"/>
                <w:szCs w:val="24"/>
                <w:lang w:eastAsia="zh-CN"/>
              </w:rPr>
              <w:t>3</w:t>
            </w:r>
            <w:r>
              <w:rPr>
                <w:rFonts w:ascii="宋体" w:eastAsia="宋体" w:hint="eastAsia"/>
                <w:spacing w:val="-1"/>
                <w:sz w:val="24"/>
                <w:szCs w:val="24"/>
                <w:lang w:eastAsia="zh-CN"/>
              </w:rPr>
              <w:t>人。</w:t>
            </w:r>
          </w:p>
        </w:tc>
        <w:tc>
          <w:tcPr>
            <w:tcW w:w="2937" w:type="dxa"/>
            <w:vAlign w:val="center"/>
          </w:tcPr>
          <w:p w:rsidR="002167F0" w:rsidRDefault="002167F0">
            <w:pPr>
              <w:pStyle w:val="TableText"/>
              <w:ind w:leftChars="50" w:left="105" w:rightChars="50" w:right="105"/>
              <w:rPr>
                <w:rFonts w:ascii="宋体" w:eastAsia="宋体"/>
                <w:sz w:val="24"/>
                <w:szCs w:val="24"/>
                <w:lang w:eastAsia="zh-CN"/>
              </w:rPr>
            </w:pPr>
          </w:p>
        </w:tc>
      </w:tr>
      <w:tr w:rsidR="002167F0">
        <w:trPr>
          <w:jc w:val="center"/>
        </w:trPr>
        <w:tc>
          <w:tcPr>
            <w:tcW w:w="577" w:type="dxa"/>
            <w:vAlign w:val="center"/>
          </w:tcPr>
          <w:p w:rsidR="002167F0" w:rsidRDefault="002167F0">
            <w:pPr>
              <w:ind w:leftChars="50" w:left="105" w:rightChars="50" w:right="105"/>
              <w:jc w:val="center"/>
              <w:rPr>
                <w:rFonts w:ascii="宋体" w:eastAsia="宋体"/>
                <w:spacing w:val="-7"/>
                <w:sz w:val="24"/>
                <w:szCs w:val="24"/>
                <w:lang w:eastAsia="zh-CN"/>
              </w:rPr>
            </w:pPr>
          </w:p>
        </w:tc>
        <w:tc>
          <w:tcPr>
            <w:tcW w:w="0" w:type="auto"/>
            <w:vAlign w:val="center"/>
          </w:tcPr>
          <w:p w:rsidR="002167F0" w:rsidRDefault="00683C8A">
            <w:pPr>
              <w:pStyle w:val="TableText"/>
              <w:ind w:leftChars="50" w:left="105" w:rightChars="50" w:right="105"/>
              <w:jc w:val="center"/>
              <w:rPr>
                <w:rFonts w:ascii="宋体" w:eastAsia="宋体"/>
                <w:sz w:val="24"/>
                <w:szCs w:val="24"/>
              </w:rPr>
            </w:pPr>
            <w:proofErr w:type="spellStart"/>
            <w:r>
              <w:rPr>
                <w:rFonts w:ascii="宋体" w:eastAsia="宋体"/>
                <w:spacing w:val="-2"/>
                <w:sz w:val="24"/>
                <w:szCs w:val="24"/>
              </w:rPr>
              <w:t>青山湖</w:t>
            </w:r>
            <w:r>
              <w:rPr>
                <w:rFonts w:ascii="宋体" w:eastAsia="宋体"/>
                <w:spacing w:val="-7"/>
                <w:sz w:val="24"/>
                <w:szCs w:val="24"/>
              </w:rPr>
              <w:t>院区</w:t>
            </w:r>
            <w:proofErr w:type="spellEnd"/>
          </w:p>
        </w:tc>
        <w:tc>
          <w:tcPr>
            <w:tcW w:w="993" w:type="dxa"/>
            <w:vAlign w:val="center"/>
          </w:tcPr>
          <w:p w:rsidR="002167F0" w:rsidRDefault="00683C8A">
            <w:pPr>
              <w:ind w:leftChars="50" w:left="105" w:rightChars="50" w:right="105"/>
              <w:rPr>
                <w:rFonts w:ascii="宋体" w:eastAsia="宋体"/>
                <w:sz w:val="24"/>
                <w:szCs w:val="24"/>
              </w:rPr>
            </w:pPr>
            <w:proofErr w:type="spellStart"/>
            <w:r>
              <w:rPr>
                <w:rFonts w:ascii="宋体" w:eastAsia="宋体"/>
                <w:spacing w:val="-1"/>
                <w:sz w:val="24"/>
                <w:szCs w:val="24"/>
              </w:rPr>
              <w:t>驻场</w:t>
            </w:r>
            <w:proofErr w:type="spellEnd"/>
            <w:r>
              <w:rPr>
                <w:rFonts w:ascii="宋体" w:eastAsia="宋体" w:hint="eastAsia"/>
                <w:spacing w:val="-4"/>
                <w:sz w:val="24"/>
                <w:szCs w:val="24"/>
                <w:lang w:eastAsia="zh-CN"/>
              </w:rPr>
              <w:t>技术</w:t>
            </w:r>
            <w:proofErr w:type="spellStart"/>
            <w:r>
              <w:rPr>
                <w:rFonts w:ascii="宋体" w:eastAsia="宋体"/>
                <w:spacing w:val="-4"/>
                <w:sz w:val="24"/>
                <w:szCs w:val="24"/>
              </w:rPr>
              <w:t>人</w:t>
            </w:r>
            <w:r>
              <w:rPr>
                <w:rFonts w:ascii="宋体" w:eastAsia="宋体"/>
                <w:sz w:val="24"/>
                <w:szCs w:val="24"/>
              </w:rPr>
              <w:t>员</w:t>
            </w:r>
            <w:proofErr w:type="spellEnd"/>
          </w:p>
        </w:tc>
        <w:tc>
          <w:tcPr>
            <w:tcW w:w="735" w:type="dxa"/>
            <w:vAlign w:val="center"/>
          </w:tcPr>
          <w:p w:rsidR="002167F0" w:rsidRDefault="00683C8A">
            <w:pPr>
              <w:ind w:leftChars="50" w:left="105" w:rightChars="50" w:right="105"/>
              <w:jc w:val="center"/>
              <w:rPr>
                <w:rFonts w:ascii="宋体" w:eastAsia="宋体"/>
                <w:sz w:val="24"/>
                <w:szCs w:val="24"/>
                <w:lang w:eastAsia="zh-CN"/>
              </w:rPr>
            </w:pPr>
            <w:r>
              <w:rPr>
                <w:rFonts w:ascii="宋体" w:eastAsia="宋体" w:hint="eastAsia"/>
                <w:sz w:val="24"/>
                <w:szCs w:val="24"/>
                <w:lang w:eastAsia="zh-CN"/>
              </w:rPr>
              <w:t>5</w:t>
            </w:r>
            <w:r>
              <w:rPr>
                <w:rFonts w:ascii="宋体" w:eastAsia="宋体" w:hint="eastAsia"/>
                <w:sz w:val="24"/>
                <w:szCs w:val="24"/>
                <w:lang w:eastAsia="zh-CN"/>
              </w:rPr>
              <w:t>人</w:t>
            </w:r>
          </w:p>
        </w:tc>
        <w:tc>
          <w:tcPr>
            <w:tcW w:w="2900" w:type="dxa"/>
            <w:vAlign w:val="center"/>
          </w:tcPr>
          <w:p w:rsidR="002167F0" w:rsidRDefault="00683C8A">
            <w:pPr>
              <w:pStyle w:val="TableText"/>
              <w:ind w:leftChars="50" w:left="105" w:rightChars="50" w:right="105"/>
              <w:jc w:val="center"/>
              <w:rPr>
                <w:rFonts w:ascii="宋体" w:eastAsia="宋体"/>
                <w:sz w:val="24"/>
                <w:szCs w:val="24"/>
                <w:lang w:eastAsia="zh-CN"/>
              </w:rPr>
            </w:pPr>
            <w:r>
              <w:rPr>
                <w:rFonts w:ascii="宋体" w:eastAsia="宋体"/>
                <w:spacing w:val="-1"/>
                <w:sz w:val="24"/>
                <w:szCs w:val="24"/>
                <w:lang w:eastAsia="zh-CN"/>
              </w:rPr>
              <w:t>其中具有应急管理部门</w:t>
            </w:r>
            <w:r>
              <w:rPr>
                <w:rFonts w:ascii="宋体" w:eastAsia="宋体"/>
                <w:spacing w:val="2"/>
                <w:sz w:val="24"/>
                <w:szCs w:val="24"/>
                <w:lang w:eastAsia="zh-CN"/>
              </w:rPr>
              <w:t>颁发的</w:t>
            </w:r>
            <w:r>
              <w:rPr>
                <w:rFonts w:ascii="宋体" w:eastAsia="宋体"/>
                <w:spacing w:val="-1"/>
                <w:sz w:val="24"/>
                <w:szCs w:val="24"/>
                <w:lang w:eastAsia="zh-CN"/>
              </w:rPr>
              <w:t>低压电工</w:t>
            </w:r>
            <w:r>
              <w:rPr>
                <w:rFonts w:ascii="宋体" w:eastAsia="宋体" w:hint="eastAsia"/>
                <w:spacing w:val="-1"/>
                <w:sz w:val="24"/>
                <w:szCs w:val="24"/>
                <w:lang w:eastAsia="zh-CN"/>
              </w:rPr>
              <w:t>作业</w:t>
            </w:r>
            <w:r>
              <w:rPr>
                <w:rFonts w:ascii="宋体" w:eastAsia="宋体"/>
                <w:spacing w:val="-1"/>
                <w:sz w:val="24"/>
                <w:szCs w:val="24"/>
                <w:lang w:eastAsia="zh-CN"/>
              </w:rPr>
              <w:t>证</w:t>
            </w:r>
            <w:r>
              <w:rPr>
                <w:rFonts w:ascii="宋体" w:eastAsia="宋体" w:hint="eastAsia"/>
                <w:spacing w:val="-1"/>
                <w:sz w:val="24"/>
                <w:szCs w:val="24"/>
                <w:lang w:eastAsia="zh-CN"/>
              </w:rPr>
              <w:t>3</w:t>
            </w:r>
            <w:r>
              <w:rPr>
                <w:rFonts w:ascii="宋体" w:eastAsia="宋体" w:hint="eastAsia"/>
                <w:spacing w:val="-1"/>
                <w:sz w:val="24"/>
                <w:szCs w:val="24"/>
                <w:lang w:eastAsia="zh-CN"/>
              </w:rPr>
              <w:t>人</w:t>
            </w:r>
            <w:r>
              <w:rPr>
                <w:rFonts w:ascii="宋体" w:eastAsia="宋体"/>
                <w:spacing w:val="-1"/>
                <w:sz w:val="24"/>
                <w:szCs w:val="24"/>
                <w:lang w:eastAsia="zh-CN"/>
              </w:rPr>
              <w:t>，</w:t>
            </w:r>
            <w:r>
              <w:rPr>
                <w:rFonts w:ascii="宋体" w:eastAsia="宋体" w:hint="eastAsia"/>
                <w:spacing w:val="-1"/>
                <w:sz w:val="24"/>
                <w:szCs w:val="24"/>
                <w:lang w:eastAsia="zh-CN"/>
              </w:rPr>
              <w:t>高</w:t>
            </w:r>
            <w:r>
              <w:rPr>
                <w:rFonts w:ascii="宋体" w:eastAsia="宋体"/>
                <w:spacing w:val="-1"/>
                <w:sz w:val="24"/>
                <w:szCs w:val="24"/>
                <w:lang w:eastAsia="zh-CN"/>
              </w:rPr>
              <w:t>压电工操作证</w:t>
            </w:r>
            <w:r>
              <w:rPr>
                <w:rFonts w:ascii="宋体" w:eastAsia="宋体" w:hint="eastAsia"/>
                <w:spacing w:val="-1"/>
                <w:sz w:val="24"/>
                <w:szCs w:val="24"/>
                <w:lang w:eastAsia="zh-CN"/>
              </w:rPr>
              <w:t>2</w:t>
            </w:r>
            <w:r>
              <w:rPr>
                <w:rFonts w:ascii="宋体" w:eastAsia="宋体" w:hint="eastAsia"/>
                <w:spacing w:val="-1"/>
                <w:sz w:val="24"/>
                <w:szCs w:val="24"/>
                <w:lang w:eastAsia="zh-CN"/>
              </w:rPr>
              <w:t>人。</w:t>
            </w:r>
          </w:p>
        </w:tc>
        <w:tc>
          <w:tcPr>
            <w:tcW w:w="2937" w:type="dxa"/>
            <w:vAlign w:val="center"/>
          </w:tcPr>
          <w:p w:rsidR="002167F0" w:rsidRDefault="002167F0">
            <w:pPr>
              <w:pStyle w:val="TableText"/>
              <w:ind w:leftChars="50" w:left="105" w:rightChars="50" w:right="105"/>
              <w:rPr>
                <w:rFonts w:ascii="宋体" w:eastAsia="宋体"/>
                <w:sz w:val="24"/>
                <w:szCs w:val="24"/>
                <w:lang w:eastAsia="zh-CN"/>
              </w:rPr>
            </w:pPr>
          </w:p>
        </w:tc>
      </w:tr>
      <w:tr w:rsidR="002167F0">
        <w:trPr>
          <w:jc w:val="center"/>
        </w:trPr>
        <w:tc>
          <w:tcPr>
            <w:tcW w:w="577" w:type="dxa"/>
            <w:vAlign w:val="center"/>
          </w:tcPr>
          <w:p w:rsidR="002167F0" w:rsidRDefault="002167F0">
            <w:pPr>
              <w:pStyle w:val="TableText"/>
              <w:ind w:leftChars="50" w:left="105" w:rightChars="50" w:right="105"/>
              <w:jc w:val="center"/>
              <w:rPr>
                <w:rFonts w:ascii="宋体" w:eastAsia="宋体"/>
                <w:b/>
                <w:bCs/>
                <w:spacing w:val="-8"/>
                <w:sz w:val="24"/>
                <w:szCs w:val="24"/>
                <w:lang w:eastAsia="zh-CN"/>
              </w:rPr>
            </w:pPr>
          </w:p>
        </w:tc>
        <w:tc>
          <w:tcPr>
            <w:tcW w:w="1969" w:type="dxa"/>
            <w:gridSpan w:val="2"/>
            <w:vAlign w:val="center"/>
          </w:tcPr>
          <w:p w:rsidR="002167F0" w:rsidRDefault="00683C8A">
            <w:pPr>
              <w:pStyle w:val="TableText"/>
              <w:ind w:leftChars="50" w:left="105" w:rightChars="50" w:right="105"/>
              <w:jc w:val="center"/>
              <w:rPr>
                <w:rFonts w:ascii="宋体" w:eastAsia="宋体"/>
                <w:b/>
                <w:sz w:val="24"/>
                <w:szCs w:val="24"/>
              </w:rPr>
            </w:pPr>
            <w:proofErr w:type="spellStart"/>
            <w:r>
              <w:rPr>
                <w:rFonts w:ascii="宋体" w:eastAsia="宋体"/>
                <w:b/>
                <w:bCs/>
                <w:spacing w:val="-8"/>
                <w:sz w:val="24"/>
                <w:szCs w:val="24"/>
              </w:rPr>
              <w:t>合计</w:t>
            </w:r>
            <w:proofErr w:type="spellEnd"/>
          </w:p>
        </w:tc>
        <w:tc>
          <w:tcPr>
            <w:tcW w:w="735" w:type="dxa"/>
            <w:vAlign w:val="center"/>
          </w:tcPr>
          <w:p w:rsidR="002167F0" w:rsidRDefault="00683C8A">
            <w:pPr>
              <w:pStyle w:val="TableText"/>
              <w:ind w:leftChars="50" w:left="105" w:rightChars="50" w:right="105"/>
              <w:jc w:val="center"/>
              <w:rPr>
                <w:rFonts w:ascii="宋体" w:eastAsia="宋体"/>
                <w:b/>
                <w:sz w:val="24"/>
                <w:szCs w:val="24"/>
              </w:rPr>
            </w:pPr>
            <w:r>
              <w:rPr>
                <w:rFonts w:ascii="宋体" w:eastAsia="宋体" w:hint="eastAsia"/>
                <w:b/>
                <w:bCs/>
                <w:spacing w:val="-11"/>
                <w:sz w:val="24"/>
                <w:szCs w:val="24"/>
                <w:lang w:eastAsia="zh-CN"/>
              </w:rPr>
              <w:t>18</w:t>
            </w:r>
            <w:r>
              <w:rPr>
                <w:rFonts w:ascii="宋体" w:eastAsia="宋体"/>
                <w:b/>
                <w:bCs/>
                <w:spacing w:val="-11"/>
                <w:sz w:val="24"/>
                <w:szCs w:val="24"/>
              </w:rPr>
              <w:t>人</w:t>
            </w:r>
          </w:p>
        </w:tc>
        <w:tc>
          <w:tcPr>
            <w:tcW w:w="2900" w:type="dxa"/>
            <w:vAlign w:val="center"/>
          </w:tcPr>
          <w:p w:rsidR="002167F0" w:rsidRDefault="002167F0">
            <w:pPr>
              <w:ind w:leftChars="50" w:left="105" w:rightChars="50" w:right="105"/>
              <w:jc w:val="center"/>
              <w:rPr>
                <w:rFonts w:ascii="宋体" w:eastAsia="宋体"/>
                <w:b/>
                <w:sz w:val="24"/>
                <w:szCs w:val="24"/>
              </w:rPr>
            </w:pPr>
          </w:p>
        </w:tc>
        <w:tc>
          <w:tcPr>
            <w:tcW w:w="2937" w:type="dxa"/>
            <w:vAlign w:val="center"/>
          </w:tcPr>
          <w:p w:rsidR="002167F0" w:rsidRDefault="002167F0">
            <w:pPr>
              <w:ind w:leftChars="50" w:left="105" w:rightChars="50" w:right="105"/>
              <w:rPr>
                <w:rFonts w:ascii="宋体" w:eastAsia="宋体"/>
                <w:b/>
                <w:sz w:val="24"/>
                <w:szCs w:val="24"/>
              </w:rPr>
            </w:pPr>
          </w:p>
        </w:tc>
      </w:tr>
    </w:tbl>
    <w:p w:rsidR="002167F0" w:rsidRDefault="00683C8A">
      <w:pPr>
        <w:pStyle w:val="TableText"/>
        <w:spacing w:line="520" w:lineRule="exact"/>
        <w:ind w:right="11"/>
        <w:rPr>
          <w:rFonts w:ascii="宋体" w:eastAsia="宋体" w:hAnsi="宋体" w:cs="宋体"/>
          <w:spacing w:val="4"/>
          <w:sz w:val="24"/>
          <w:szCs w:val="24"/>
          <w:lang w:eastAsia="zh-CN"/>
        </w:rPr>
      </w:pPr>
      <w:r>
        <w:rPr>
          <w:spacing w:val="-1"/>
          <w:sz w:val="24"/>
          <w:szCs w:val="24"/>
          <w:lang w:eastAsia="zh-CN"/>
        </w:rPr>
        <w:t>注：</w:t>
      </w:r>
      <w:r>
        <w:rPr>
          <w:rFonts w:hint="eastAsia"/>
          <w:spacing w:val="-1"/>
          <w:sz w:val="24"/>
          <w:szCs w:val="24"/>
          <w:lang w:eastAsia="zh-CN"/>
        </w:rPr>
        <w:t>全部</w:t>
      </w:r>
      <w:r>
        <w:rPr>
          <w:spacing w:val="-1"/>
          <w:sz w:val="24"/>
          <w:szCs w:val="24"/>
          <w:lang w:eastAsia="zh-CN"/>
        </w:rPr>
        <w:t>驻场人员必须按响应文件人证合一，不得擅自更换，否则</w:t>
      </w:r>
      <w:r>
        <w:rPr>
          <w:rFonts w:hint="eastAsia"/>
          <w:sz w:val="24"/>
          <w:szCs w:val="24"/>
          <w:lang w:eastAsia="zh-CN"/>
        </w:rPr>
        <w:t>视同成交</w:t>
      </w:r>
      <w:proofErr w:type="gramStart"/>
      <w:r>
        <w:rPr>
          <w:rFonts w:hint="eastAsia"/>
          <w:sz w:val="24"/>
          <w:szCs w:val="24"/>
          <w:lang w:eastAsia="zh-CN"/>
        </w:rPr>
        <w:t>供应商无履约</w:t>
      </w:r>
      <w:proofErr w:type="gramEnd"/>
      <w:r>
        <w:rPr>
          <w:rFonts w:hint="eastAsia"/>
          <w:sz w:val="24"/>
          <w:szCs w:val="24"/>
          <w:lang w:eastAsia="zh-CN"/>
        </w:rPr>
        <w:t>能力</w:t>
      </w:r>
      <w:r>
        <w:rPr>
          <w:spacing w:val="-1"/>
          <w:sz w:val="24"/>
          <w:szCs w:val="24"/>
          <w:lang w:eastAsia="zh-CN"/>
        </w:rPr>
        <w:t>，采购人有权终止合同</w:t>
      </w:r>
    </w:p>
    <w:p w:rsidR="002167F0" w:rsidRDefault="00683C8A">
      <w:pPr>
        <w:spacing w:line="540" w:lineRule="exact"/>
        <w:ind w:left="9" w:firstLine="470"/>
        <w:rPr>
          <w:rFonts w:ascii="宋体" w:eastAsia="宋体" w:hAnsi="宋体" w:cs="宋体"/>
          <w:sz w:val="24"/>
          <w:szCs w:val="24"/>
          <w:lang w:eastAsia="zh-CN"/>
        </w:rPr>
      </w:pPr>
      <w:r>
        <w:rPr>
          <w:rFonts w:ascii="宋体" w:eastAsia="宋体" w:hAnsi="宋体" w:cs="宋体"/>
          <w:spacing w:val="4"/>
          <w:sz w:val="24"/>
          <w:szCs w:val="24"/>
          <w:lang w:eastAsia="zh-CN"/>
        </w:rPr>
        <w:t>4.1.3</w:t>
      </w:r>
      <w:r>
        <w:rPr>
          <w:rFonts w:ascii="宋体" w:eastAsia="宋体" w:hAnsi="宋体" w:cs="宋体"/>
          <w:spacing w:val="4"/>
          <w:sz w:val="24"/>
          <w:szCs w:val="24"/>
          <w:lang w:eastAsia="zh-CN"/>
        </w:rPr>
        <w:t>项目负责人需主动与采购人主管部门联络，定时征求意见并改进工作。项目</w:t>
      </w:r>
      <w:r>
        <w:rPr>
          <w:rFonts w:ascii="宋体" w:eastAsia="宋体" w:hAnsi="宋体" w:cs="宋体"/>
          <w:spacing w:val="3"/>
          <w:sz w:val="24"/>
          <w:szCs w:val="24"/>
          <w:lang w:eastAsia="zh-CN"/>
        </w:rPr>
        <w:t>负责人工作日期间必须按要求到岗（上班时间为每周</w:t>
      </w:r>
      <w:r>
        <w:rPr>
          <w:rFonts w:ascii="宋体" w:eastAsia="宋体" w:hAnsi="宋体" w:cs="宋体"/>
          <w:spacing w:val="3"/>
          <w:sz w:val="24"/>
          <w:szCs w:val="24"/>
          <w:lang w:eastAsia="zh-CN"/>
        </w:rPr>
        <w:t>6</w:t>
      </w:r>
      <w:r>
        <w:rPr>
          <w:rFonts w:ascii="宋体" w:eastAsia="宋体" w:hAnsi="宋体" w:cs="宋体"/>
          <w:spacing w:val="3"/>
          <w:sz w:val="24"/>
          <w:szCs w:val="24"/>
          <w:lang w:eastAsia="zh-CN"/>
        </w:rPr>
        <w:t>天，</w:t>
      </w:r>
      <w:r>
        <w:rPr>
          <w:rFonts w:ascii="宋体" w:eastAsia="宋体" w:hAnsi="宋体" w:cs="宋体"/>
          <w:spacing w:val="3"/>
          <w:sz w:val="24"/>
          <w:szCs w:val="24"/>
          <w:lang w:eastAsia="zh-CN"/>
        </w:rPr>
        <w:t>08:00-17:50</w:t>
      </w:r>
      <w:r>
        <w:rPr>
          <w:rFonts w:ascii="宋体" w:eastAsia="宋体" w:hAnsi="宋体" w:cs="宋体"/>
          <w:spacing w:val="15"/>
          <w:sz w:val="24"/>
          <w:szCs w:val="24"/>
          <w:lang w:eastAsia="zh-CN"/>
        </w:rPr>
        <w:t>），</w:t>
      </w:r>
      <w:r>
        <w:rPr>
          <w:rFonts w:ascii="宋体" w:eastAsia="宋体" w:hAnsi="宋体" w:cs="宋体"/>
          <w:spacing w:val="3"/>
          <w:sz w:val="24"/>
          <w:szCs w:val="24"/>
          <w:lang w:eastAsia="zh-CN"/>
        </w:rPr>
        <w:t>节假日发生</w:t>
      </w:r>
      <w:r>
        <w:rPr>
          <w:rFonts w:ascii="宋体" w:eastAsia="宋体" w:hAnsi="宋体" w:cs="宋体"/>
          <w:spacing w:val="-1"/>
          <w:sz w:val="24"/>
          <w:szCs w:val="24"/>
          <w:lang w:eastAsia="zh-CN"/>
        </w:rPr>
        <w:t>突发状况，</w:t>
      </w:r>
      <w:r>
        <w:rPr>
          <w:rFonts w:ascii="宋体" w:eastAsia="宋体" w:hAnsi="宋体" w:cs="宋体"/>
          <w:spacing w:val="-1"/>
          <w:sz w:val="24"/>
          <w:szCs w:val="24"/>
          <w:lang w:eastAsia="zh-CN"/>
        </w:rPr>
        <w:t>4</w:t>
      </w:r>
      <w:r>
        <w:rPr>
          <w:rFonts w:ascii="宋体" w:eastAsia="宋体" w:hAnsi="宋体" w:cs="宋体"/>
          <w:spacing w:val="-1"/>
          <w:sz w:val="24"/>
          <w:szCs w:val="24"/>
          <w:lang w:eastAsia="zh-CN"/>
        </w:rPr>
        <w:t>小时内必须到岗。项目负责人</w:t>
      </w:r>
      <w:r>
        <w:rPr>
          <w:rFonts w:ascii="宋体" w:eastAsia="宋体" w:hAnsi="宋体" w:cs="宋体"/>
          <w:spacing w:val="-2"/>
          <w:sz w:val="24"/>
          <w:szCs w:val="24"/>
          <w:lang w:eastAsia="zh-CN"/>
        </w:rPr>
        <w:t>应征得采购人主管部门同意方可更换。</w:t>
      </w:r>
    </w:p>
    <w:p w:rsidR="002167F0" w:rsidRDefault="00683C8A">
      <w:pPr>
        <w:spacing w:line="540" w:lineRule="exact"/>
        <w:ind w:right="174" w:firstLine="480"/>
        <w:rPr>
          <w:rFonts w:ascii="宋体" w:eastAsia="宋体" w:hAnsi="宋体" w:cs="宋体"/>
          <w:sz w:val="24"/>
          <w:szCs w:val="24"/>
          <w:lang w:eastAsia="zh-CN"/>
        </w:rPr>
      </w:pPr>
      <w:r>
        <w:rPr>
          <w:rFonts w:ascii="宋体" w:eastAsia="宋体" w:hAnsi="宋体" w:cs="宋体"/>
          <w:sz w:val="24"/>
          <w:szCs w:val="24"/>
          <w:lang w:eastAsia="zh-CN"/>
        </w:rPr>
        <w:t>4.1.4</w:t>
      </w:r>
      <w:r>
        <w:rPr>
          <w:rFonts w:ascii="宋体" w:eastAsia="宋体" w:hAnsi="宋体" w:cs="宋体"/>
          <w:sz w:val="24"/>
          <w:szCs w:val="24"/>
          <w:lang w:eastAsia="zh-CN"/>
        </w:rPr>
        <w:t>成交供应商必须保证派驻人员的稳定性，如人员有调</w:t>
      </w:r>
      <w:r>
        <w:rPr>
          <w:rFonts w:ascii="宋体" w:eastAsia="宋体" w:hAnsi="宋体" w:cs="宋体"/>
          <w:spacing w:val="-1"/>
          <w:sz w:val="24"/>
          <w:szCs w:val="24"/>
          <w:lang w:eastAsia="zh-CN"/>
        </w:rPr>
        <w:t>动或离职，调动或离职</w:t>
      </w:r>
      <w:r>
        <w:rPr>
          <w:rFonts w:ascii="宋体" w:eastAsia="宋体" w:hAnsi="宋体" w:cs="宋体"/>
          <w:sz w:val="24"/>
          <w:szCs w:val="24"/>
          <w:lang w:eastAsia="zh-CN"/>
        </w:rPr>
        <w:t>人员离开之前，必须保证接班人员有一个星期的跟班熟悉时间，</w:t>
      </w:r>
      <w:r>
        <w:rPr>
          <w:rFonts w:ascii="宋体" w:eastAsia="宋体" w:hAnsi="宋体" w:cs="宋体"/>
          <w:spacing w:val="-1"/>
          <w:sz w:val="24"/>
          <w:szCs w:val="24"/>
          <w:lang w:eastAsia="zh-CN"/>
        </w:rPr>
        <w:t>接班人员上岗前须得到</w:t>
      </w:r>
      <w:r>
        <w:rPr>
          <w:rFonts w:ascii="宋体" w:eastAsia="宋体" w:hAnsi="宋体" w:cs="宋体"/>
          <w:spacing w:val="-3"/>
          <w:sz w:val="24"/>
          <w:szCs w:val="24"/>
          <w:lang w:eastAsia="zh-CN"/>
        </w:rPr>
        <w:t>采购人主管部门批准方可正式上岗。</w:t>
      </w:r>
    </w:p>
    <w:p w:rsidR="002167F0" w:rsidRDefault="00683C8A">
      <w:pPr>
        <w:spacing w:line="540" w:lineRule="exact"/>
        <w:ind w:left="7" w:right="231" w:firstLine="472"/>
        <w:rPr>
          <w:rFonts w:ascii="宋体" w:eastAsia="宋体" w:hAnsi="宋体" w:cs="宋体"/>
          <w:sz w:val="24"/>
          <w:szCs w:val="24"/>
          <w:lang w:eastAsia="zh-CN"/>
        </w:rPr>
      </w:pPr>
      <w:r>
        <w:rPr>
          <w:rFonts w:ascii="宋体" w:eastAsia="宋体" w:hAnsi="宋体" w:cs="宋体"/>
          <w:spacing w:val="-2"/>
          <w:sz w:val="24"/>
          <w:szCs w:val="24"/>
          <w:lang w:eastAsia="zh-CN"/>
        </w:rPr>
        <w:t>4.1.5</w:t>
      </w:r>
      <w:r>
        <w:rPr>
          <w:rFonts w:ascii="宋体" w:eastAsia="宋体" w:hAnsi="宋体" w:cs="宋体"/>
          <w:spacing w:val="-2"/>
          <w:sz w:val="24"/>
          <w:szCs w:val="24"/>
          <w:lang w:eastAsia="zh-CN"/>
        </w:rPr>
        <w:t>本项目需</w:t>
      </w:r>
      <w:r>
        <w:rPr>
          <w:rFonts w:ascii="宋体" w:eastAsia="宋体" w:hAnsi="宋体" w:cs="宋体"/>
          <w:spacing w:val="-2"/>
          <w:sz w:val="24"/>
          <w:szCs w:val="24"/>
          <w:lang w:eastAsia="zh-CN"/>
        </w:rPr>
        <w:t>24</w:t>
      </w:r>
      <w:r>
        <w:rPr>
          <w:rFonts w:ascii="宋体" w:eastAsia="宋体" w:hAnsi="宋体" w:cs="宋体"/>
          <w:spacing w:val="-2"/>
          <w:sz w:val="24"/>
          <w:szCs w:val="24"/>
          <w:lang w:eastAsia="zh-CN"/>
        </w:rPr>
        <w:t>小时值班。技术从业人员年龄要求男</w:t>
      </w:r>
      <w:r>
        <w:rPr>
          <w:rFonts w:ascii="宋体" w:eastAsia="宋体" w:hAnsi="宋体" w:cs="宋体"/>
          <w:spacing w:val="-2"/>
          <w:sz w:val="24"/>
          <w:szCs w:val="24"/>
          <w:lang w:eastAsia="zh-CN"/>
        </w:rPr>
        <w:t>20</w:t>
      </w:r>
      <w:r>
        <w:rPr>
          <w:rFonts w:ascii="宋体" w:eastAsia="宋体" w:hAnsi="宋体" w:cs="宋体"/>
          <w:spacing w:val="-2"/>
          <w:sz w:val="24"/>
          <w:szCs w:val="24"/>
          <w:lang w:eastAsia="zh-CN"/>
        </w:rPr>
        <w:t>周岁以上，</w:t>
      </w:r>
      <w:r>
        <w:rPr>
          <w:rFonts w:ascii="宋体" w:eastAsia="宋体" w:hAnsi="宋体" w:cs="宋体"/>
          <w:spacing w:val="-2"/>
          <w:sz w:val="24"/>
          <w:szCs w:val="24"/>
          <w:lang w:eastAsia="zh-CN"/>
        </w:rPr>
        <w:t>60</w:t>
      </w:r>
      <w:r>
        <w:rPr>
          <w:rFonts w:ascii="宋体" w:eastAsia="宋体" w:hAnsi="宋体" w:cs="宋体"/>
          <w:spacing w:val="-2"/>
          <w:sz w:val="24"/>
          <w:szCs w:val="24"/>
          <w:lang w:eastAsia="zh-CN"/>
        </w:rPr>
        <w:t>周岁以下；</w:t>
      </w:r>
      <w:r>
        <w:rPr>
          <w:rFonts w:ascii="宋体" w:eastAsia="宋体" w:hAnsi="宋体" w:cs="宋体"/>
          <w:spacing w:val="-1"/>
          <w:sz w:val="24"/>
          <w:szCs w:val="24"/>
          <w:lang w:eastAsia="zh-CN"/>
        </w:rPr>
        <w:t>女</w:t>
      </w:r>
      <w:r>
        <w:rPr>
          <w:rFonts w:ascii="宋体" w:eastAsia="宋体" w:hAnsi="宋体" w:cs="宋体"/>
          <w:spacing w:val="-1"/>
          <w:sz w:val="24"/>
          <w:szCs w:val="24"/>
          <w:lang w:eastAsia="zh-CN"/>
        </w:rPr>
        <w:t>20</w:t>
      </w:r>
      <w:r>
        <w:rPr>
          <w:rFonts w:ascii="宋体" w:eastAsia="宋体" w:hAnsi="宋体" w:cs="宋体"/>
          <w:spacing w:val="-1"/>
          <w:sz w:val="24"/>
          <w:szCs w:val="24"/>
          <w:lang w:eastAsia="zh-CN"/>
        </w:rPr>
        <w:t>周岁以上，</w:t>
      </w:r>
      <w:r>
        <w:rPr>
          <w:rFonts w:ascii="宋体" w:eastAsia="宋体" w:hAnsi="宋体" w:cs="宋体"/>
          <w:spacing w:val="-1"/>
          <w:sz w:val="24"/>
          <w:szCs w:val="24"/>
          <w:lang w:eastAsia="zh-CN"/>
        </w:rPr>
        <w:t>50</w:t>
      </w:r>
      <w:r>
        <w:rPr>
          <w:rFonts w:ascii="宋体" w:eastAsia="宋体" w:hAnsi="宋体" w:cs="宋体"/>
          <w:spacing w:val="-1"/>
          <w:sz w:val="24"/>
          <w:szCs w:val="24"/>
          <w:lang w:eastAsia="zh-CN"/>
        </w:rPr>
        <w:t>周岁以下；</w:t>
      </w:r>
      <w:r>
        <w:rPr>
          <w:rFonts w:ascii="宋体" w:eastAsia="宋体" w:hAnsi="宋体" w:cs="宋体"/>
          <w:spacing w:val="-1"/>
          <w:sz w:val="24"/>
          <w:szCs w:val="24"/>
          <w:lang w:eastAsia="zh-CN"/>
        </w:rPr>
        <w:t>55</w:t>
      </w:r>
      <w:r>
        <w:rPr>
          <w:rFonts w:ascii="宋体" w:eastAsia="宋体" w:hAnsi="宋体" w:cs="宋体"/>
          <w:spacing w:val="-1"/>
          <w:sz w:val="24"/>
          <w:szCs w:val="24"/>
          <w:lang w:eastAsia="zh-CN"/>
        </w:rPr>
        <w:t>周岁以上人员比例不得超过</w:t>
      </w:r>
      <w:r>
        <w:rPr>
          <w:rFonts w:ascii="宋体" w:eastAsia="宋体" w:hAnsi="宋体" w:cs="宋体"/>
          <w:spacing w:val="-1"/>
          <w:sz w:val="24"/>
          <w:szCs w:val="24"/>
          <w:lang w:eastAsia="zh-CN"/>
        </w:rPr>
        <w:t>30%</w:t>
      </w:r>
      <w:r>
        <w:rPr>
          <w:rFonts w:ascii="宋体" w:eastAsia="宋体" w:hAnsi="宋体" w:cs="宋体"/>
          <w:spacing w:val="-1"/>
          <w:sz w:val="24"/>
          <w:szCs w:val="24"/>
          <w:lang w:eastAsia="zh-CN"/>
        </w:rPr>
        <w:t>。</w:t>
      </w:r>
    </w:p>
    <w:p w:rsidR="002167F0" w:rsidRDefault="00683C8A">
      <w:pPr>
        <w:spacing w:line="540" w:lineRule="exact"/>
        <w:ind w:left="5" w:right="174" w:firstLine="474"/>
        <w:rPr>
          <w:rFonts w:ascii="宋体" w:eastAsia="宋体" w:hAnsi="宋体" w:cs="宋体"/>
          <w:sz w:val="24"/>
          <w:szCs w:val="24"/>
          <w:lang w:eastAsia="zh-CN"/>
        </w:rPr>
      </w:pPr>
      <w:r>
        <w:rPr>
          <w:rFonts w:ascii="宋体" w:eastAsia="宋体" w:hAnsi="宋体" w:cs="宋体"/>
          <w:sz w:val="24"/>
          <w:szCs w:val="24"/>
          <w:lang w:eastAsia="zh-CN"/>
        </w:rPr>
        <w:t>4.1.6</w:t>
      </w:r>
      <w:r>
        <w:rPr>
          <w:rFonts w:ascii="宋体" w:eastAsia="宋体" w:hAnsi="宋体" w:cs="宋体"/>
          <w:sz w:val="24"/>
          <w:szCs w:val="24"/>
          <w:lang w:eastAsia="zh-CN"/>
        </w:rPr>
        <w:t>若成交供应商未按约定要求配置工作人员，采购人有</w:t>
      </w:r>
      <w:r>
        <w:rPr>
          <w:rFonts w:ascii="宋体" w:eastAsia="宋体" w:hAnsi="宋体" w:cs="宋体"/>
          <w:spacing w:val="-1"/>
          <w:sz w:val="24"/>
          <w:szCs w:val="24"/>
          <w:lang w:eastAsia="zh-CN"/>
        </w:rPr>
        <w:t>权按照人数缺勤不到岗</w:t>
      </w:r>
      <w:r>
        <w:rPr>
          <w:rFonts w:ascii="宋体" w:eastAsia="宋体" w:hAnsi="宋体" w:cs="宋体"/>
          <w:spacing w:val="-3"/>
          <w:sz w:val="24"/>
          <w:szCs w:val="24"/>
          <w:lang w:eastAsia="zh-CN"/>
        </w:rPr>
        <w:t>处理，并在合同中按人员比例扣除。</w:t>
      </w:r>
    </w:p>
    <w:p w:rsidR="002167F0" w:rsidRDefault="00683C8A">
      <w:pPr>
        <w:spacing w:line="540" w:lineRule="exact"/>
        <w:ind w:left="2" w:right="174" w:firstLine="477"/>
        <w:rPr>
          <w:rFonts w:ascii="宋体" w:eastAsia="宋体" w:hAnsi="宋体" w:cs="宋体"/>
          <w:sz w:val="24"/>
          <w:szCs w:val="24"/>
          <w:lang w:eastAsia="zh-CN"/>
        </w:rPr>
      </w:pPr>
      <w:r>
        <w:rPr>
          <w:rFonts w:ascii="宋体" w:eastAsia="宋体" w:hAnsi="宋体" w:cs="宋体"/>
          <w:sz w:val="24"/>
          <w:szCs w:val="24"/>
          <w:lang w:eastAsia="zh-CN"/>
        </w:rPr>
        <w:t>4.1.7</w:t>
      </w:r>
      <w:r>
        <w:rPr>
          <w:rFonts w:ascii="宋体" w:eastAsia="宋体" w:hAnsi="宋体" w:cs="宋体"/>
          <w:sz w:val="24"/>
          <w:szCs w:val="24"/>
          <w:lang w:eastAsia="zh-CN"/>
        </w:rPr>
        <w:t>成交供应商服从采购人的管理，遵守采购人的管理制</w:t>
      </w:r>
      <w:r>
        <w:rPr>
          <w:rFonts w:ascii="宋体" w:eastAsia="宋体" w:hAnsi="宋体" w:cs="宋体"/>
          <w:spacing w:val="-1"/>
          <w:sz w:val="24"/>
          <w:szCs w:val="24"/>
          <w:lang w:eastAsia="zh-CN"/>
        </w:rPr>
        <w:t>度。驻场人员按照采购</w:t>
      </w:r>
      <w:r>
        <w:rPr>
          <w:rFonts w:ascii="宋体" w:eastAsia="宋体" w:hAnsi="宋体" w:cs="宋体"/>
          <w:sz w:val="24"/>
          <w:szCs w:val="24"/>
          <w:lang w:eastAsia="zh-CN"/>
        </w:rPr>
        <w:t>人的要求签到打卡，无故缺勤采购人有权对成交供应商进</w:t>
      </w:r>
      <w:r>
        <w:rPr>
          <w:rFonts w:ascii="宋体" w:eastAsia="宋体" w:hAnsi="宋体" w:cs="宋体"/>
          <w:spacing w:val="-1"/>
          <w:sz w:val="24"/>
          <w:szCs w:val="24"/>
          <w:lang w:eastAsia="zh-CN"/>
        </w:rPr>
        <w:t>行处罚，第一次缺勤按照人民</w:t>
      </w:r>
      <w:r>
        <w:rPr>
          <w:rFonts w:ascii="宋体" w:eastAsia="宋体" w:hAnsi="宋体" w:cs="宋体"/>
          <w:sz w:val="24"/>
          <w:szCs w:val="24"/>
          <w:lang w:eastAsia="zh-CN"/>
        </w:rPr>
        <w:t>币</w:t>
      </w:r>
      <w:r>
        <w:rPr>
          <w:rFonts w:ascii="宋体" w:eastAsia="宋体" w:hAnsi="宋体" w:cs="宋体"/>
          <w:sz w:val="24"/>
          <w:szCs w:val="24"/>
          <w:lang w:eastAsia="zh-CN"/>
        </w:rPr>
        <w:t>500</w:t>
      </w:r>
      <w:r>
        <w:rPr>
          <w:rFonts w:ascii="宋体" w:eastAsia="宋体" w:hAnsi="宋体" w:cs="宋体"/>
          <w:sz w:val="24"/>
          <w:szCs w:val="24"/>
          <w:lang w:eastAsia="zh-CN"/>
        </w:rPr>
        <w:t>元</w:t>
      </w:r>
      <w:r>
        <w:rPr>
          <w:rFonts w:ascii="宋体" w:eastAsia="宋体" w:hAnsi="宋体" w:cs="宋体"/>
          <w:sz w:val="24"/>
          <w:szCs w:val="24"/>
          <w:lang w:eastAsia="zh-CN"/>
        </w:rPr>
        <w:t>/</w:t>
      </w:r>
      <w:r>
        <w:rPr>
          <w:rFonts w:ascii="宋体" w:eastAsia="宋体" w:hAnsi="宋体" w:cs="宋体"/>
          <w:sz w:val="24"/>
          <w:szCs w:val="24"/>
          <w:lang w:eastAsia="zh-CN"/>
        </w:rPr>
        <w:t>人经济处罚，之后每发现一次在前一次基础</w:t>
      </w:r>
      <w:r>
        <w:rPr>
          <w:rFonts w:ascii="宋体" w:eastAsia="宋体" w:hAnsi="宋体" w:cs="宋体"/>
          <w:spacing w:val="-1"/>
          <w:sz w:val="24"/>
          <w:szCs w:val="24"/>
          <w:lang w:eastAsia="zh-CN"/>
        </w:rPr>
        <w:t>上进行翻倍经济处</w:t>
      </w:r>
      <w:r>
        <w:rPr>
          <w:rFonts w:ascii="宋体" w:eastAsia="宋体" w:hAnsi="宋体" w:cs="宋体"/>
          <w:spacing w:val="-1"/>
          <w:sz w:val="24"/>
          <w:szCs w:val="24"/>
          <w:lang w:eastAsia="zh-CN"/>
        </w:rPr>
        <w:t>罚（人民币</w:t>
      </w:r>
      <w:r>
        <w:rPr>
          <w:rFonts w:ascii="宋体" w:eastAsia="宋体" w:hAnsi="宋体" w:cs="宋体"/>
          <w:spacing w:val="-2"/>
          <w:sz w:val="24"/>
          <w:szCs w:val="24"/>
          <w:lang w:eastAsia="zh-CN"/>
        </w:rPr>
        <w:t>5000</w:t>
      </w:r>
      <w:r>
        <w:rPr>
          <w:rFonts w:ascii="宋体" w:eastAsia="宋体" w:hAnsi="宋体" w:cs="宋体"/>
          <w:spacing w:val="-2"/>
          <w:sz w:val="24"/>
          <w:szCs w:val="24"/>
          <w:lang w:eastAsia="zh-CN"/>
        </w:rPr>
        <w:t>元封顶</w:t>
      </w:r>
      <w:r>
        <w:rPr>
          <w:rFonts w:ascii="宋体" w:eastAsia="宋体" w:hAnsi="宋体" w:cs="宋体"/>
          <w:sz w:val="24"/>
          <w:szCs w:val="24"/>
          <w:lang w:eastAsia="zh-CN"/>
        </w:rPr>
        <w:t>），</w:t>
      </w:r>
      <w:r>
        <w:rPr>
          <w:rFonts w:ascii="宋体" w:eastAsia="宋体" w:hAnsi="宋体" w:cs="宋体"/>
          <w:spacing w:val="-2"/>
          <w:sz w:val="24"/>
          <w:szCs w:val="24"/>
          <w:lang w:eastAsia="zh-CN"/>
        </w:rPr>
        <w:t>累计处罚金在支付维保费用时直接扣除。</w:t>
      </w:r>
    </w:p>
    <w:p w:rsidR="002167F0" w:rsidRDefault="00683C8A">
      <w:pPr>
        <w:spacing w:line="540" w:lineRule="exact"/>
        <w:ind w:left="480"/>
        <w:rPr>
          <w:rFonts w:ascii="宋体" w:eastAsia="宋体" w:hAnsi="宋体" w:cs="宋体"/>
          <w:sz w:val="24"/>
          <w:szCs w:val="24"/>
          <w:lang w:eastAsia="zh-CN"/>
        </w:rPr>
      </w:pPr>
      <w:r>
        <w:rPr>
          <w:rFonts w:ascii="宋体" w:eastAsia="宋体" w:hAnsi="宋体" w:cs="宋体"/>
          <w:spacing w:val="-1"/>
          <w:sz w:val="24"/>
          <w:szCs w:val="24"/>
          <w:lang w:eastAsia="zh-CN"/>
        </w:rPr>
        <w:lastRenderedPageBreak/>
        <w:t>4.1.8</w:t>
      </w:r>
      <w:r>
        <w:rPr>
          <w:rFonts w:ascii="宋体" w:eastAsia="宋体" w:hAnsi="宋体" w:cs="宋体"/>
          <w:spacing w:val="-1"/>
          <w:sz w:val="24"/>
          <w:szCs w:val="24"/>
          <w:lang w:eastAsia="zh-CN"/>
        </w:rPr>
        <w:t>若成交供应商未按期完成采购人分配的工作任务，采购人有权</w:t>
      </w:r>
      <w:r>
        <w:rPr>
          <w:rFonts w:ascii="宋体" w:eastAsia="宋体" w:hAnsi="宋体" w:cs="宋体"/>
          <w:spacing w:val="-2"/>
          <w:sz w:val="24"/>
          <w:szCs w:val="24"/>
          <w:lang w:eastAsia="zh-CN"/>
        </w:rPr>
        <w:t>进行处罚。</w:t>
      </w:r>
    </w:p>
    <w:p w:rsidR="002167F0" w:rsidRDefault="00683C8A">
      <w:pPr>
        <w:spacing w:line="540" w:lineRule="exact"/>
        <w:rPr>
          <w:rFonts w:ascii="宋体" w:eastAsia="宋体" w:hAnsi="宋体" w:cs="宋体"/>
          <w:sz w:val="24"/>
          <w:szCs w:val="24"/>
          <w:lang w:eastAsia="zh-CN"/>
        </w:rPr>
      </w:pPr>
      <w:r>
        <w:rPr>
          <w:rFonts w:ascii="宋体" w:eastAsia="宋体" w:hAnsi="宋体" w:cs="宋体"/>
          <w:b/>
          <w:bCs/>
          <w:spacing w:val="-3"/>
          <w:sz w:val="24"/>
          <w:szCs w:val="24"/>
          <w:lang w:eastAsia="zh-CN"/>
        </w:rPr>
        <w:t>4.2</w:t>
      </w:r>
      <w:r>
        <w:rPr>
          <w:rFonts w:ascii="宋体" w:eastAsia="宋体" w:hAnsi="宋体" w:cs="宋体"/>
          <w:b/>
          <w:bCs/>
          <w:spacing w:val="-3"/>
          <w:sz w:val="24"/>
          <w:szCs w:val="24"/>
          <w:lang w:eastAsia="zh-CN"/>
        </w:rPr>
        <w:t>、服务考核要求</w:t>
      </w:r>
    </w:p>
    <w:p w:rsidR="002167F0" w:rsidRDefault="00683C8A">
      <w:pPr>
        <w:spacing w:line="540" w:lineRule="exact"/>
        <w:ind w:left="2" w:right="174" w:firstLine="477"/>
        <w:jc w:val="both"/>
        <w:rPr>
          <w:rFonts w:ascii="宋体" w:eastAsia="宋体" w:hAnsi="宋体" w:cs="宋体"/>
          <w:sz w:val="24"/>
          <w:szCs w:val="24"/>
          <w:lang w:eastAsia="zh-CN"/>
        </w:rPr>
      </w:pPr>
      <w:r>
        <w:rPr>
          <w:rFonts w:ascii="宋体" w:eastAsia="宋体" w:hAnsi="宋体" w:cs="宋体"/>
          <w:sz w:val="24"/>
          <w:szCs w:val="24"/>
          <w:lang w:eastAsia="zh-CN"/>
        </w:rPr>
        <w:t>4.2.1</w:t>
      </w:r>
      <w:r w:rsidR="00440CEF">
        <w:rPr>
          <w:rFonts w:ascii="宋体" w:eastAsia="宋体" w:hAnsi="宋体" w:cs="宋体"/>
          <w:sz w:val="24"/>
          <w:szCs w:val="24"/>
          <w:lang w:eastAsia="zh-CN"/>
        </w:rPr>
        <w:t>成交</w:t>
      </w:r>
      <w:r>
        <w:rPr>
          <w:rFonts w:ascii="宋体" w:eastAsia="宋体" w:hAnsi="宋体" w:cs="宋体"/>
          <w:sz w:val="24"/>
          <w:szCs w:val="24"/>
          <w:lang w:eastAsia="zh-CN"/>
        </w:rPr>
        <w:t>供应商每月应提交运行维护项目的月度工作</w:t>
      </w:r>
      <w:r>
        <w:rPr>
          <w:rFonts w:ascii="宋体" w:eastAsia="宋体" w:hAnsi="宋体" w:cs="宋体"/>
          <w:spacing w:val="-1"/>
          <w:sz w:val="24"/>
          <w:szCs w:val="24"/>
          <w:lang w:eastAsia="zh-CN"/>
        </w:rPr>
        <w:t>汇报，汇报内容应包括</w:t>
      </w:r>
      <w:r>
        <w:rPr>
          <w:rFonts w:ascii="宋体" w:eastAsia="宋体" w:hAnsi="宋体" w:cs="宋体"/>
          <w:sz w:val="24"/>
          <w:szCs w:val="24"/>
          <w:lang w:eastAsia="zh-CN"/>
        </w:rPr>
        <w:t>人员、制度、工作内容、安全质量、环境、资料档案及存</w:t>
      </w:r>
      <w:r>
        <w:rPr>
          <w:rFonts w:ascii="宋体" w:eastAsia="宋体" w:hAnsi="宋体" w:cs="宋体"/>
          <w:spacing w:val="-1"/>
          <w:sz w:val="24"/>
          <w:szCs w:val="24"/>
          <w:lang w:eastAsia="zh-CN"/>
        </w:rPr>
        <w:t>在问题和改进等，工作汇报作</w:t>
      </w:r>
      <w:r>
        <w:rPr>
          <w:rFonts w:ascii="宋体" w:eastAsia="宋体" w:hAnsi="宋体" w:cs="宋体"/>
          <w:spacing w:val="-2"/>
          <w:sz w:val="24"/>
          <w:szCs w:val="24"/>
          <w:lang w:eastAsia="zh-CN"/>
        </w:rPr>
        <w:t>为考核内容应真实，作为采购方的月度考核依据，</w:t>
      </w:r>
      <w:proofErr w:type="gramStart"/>
      <w:r>
        <w:rPr>
          <w:rFonts w:ascii="宋体" w:eastAsia="宋体" w:hAnsi="宋体" w:cs="宋体"/>
          <w:spacing w:val="-2"/>
          <w:sz w:val="24"/>
          <w:szCs w:val="24"/>
          <w:lang w:eastAsia="zh-CN"/>
        </w:rPr>
        <w:t>做为</w:t>
      </w:r>
      <w:proofErr w:type="gramEnd"/>
      <w:r>
        <w:rPr>
          <w:rFonts w:ascii="宋体" w:eastAsia="宋体" w:hAnsi="宋体" w:cs="宋体"/>
          <w:spacing w:val="-2"/>
          <w:sz w:val="24"/>
          <w:szCs w:val="24"/>
          <w:lang w:eastAsia="zh-CN"/>
        </w:rPr>
        <w:t>月度支付的依据。</w:t>
      </w:r>
    </w:p>
    <w:p w:rsidR="002167F0" w:rsidRDefault="00683C8A">
      <w:pPr>
        <w:spacing w:line="540" w:lineRule="exact"/>
        <w:ind w:left="4" w:right="287" w:firstLine="475"/>
        <w:rPr>
          <w:rFonts w:ascii="宋体" w:eastAsia="宋体" w:hAnsi="宋体" w:cs="宋体"/>
          <w:sz w:val="24"/>
          <w:szCs w:val="24"/>
          <w:lang w:eastAsia="zh-CN"/>
        </w:rPr>
      </w:pPr>
      <w:r>
        <w:rPr>
          <w:rFonts w:ascii="宋体" w:eastAsia="宋体" w:hAnsi="宋体" w:cs="宋体"/>
          <w:sz w:val="24"/>
          <w:szCs w:val="24"/>
          <w:lang w:eastAsia="zh-CN"/>
        </w:rPr>
        <w:t>4.2.2</w:t>
      </w:r>
      <w:r w:rsidR="00440CEF">
        <w:rPr>
          <w:rFonts w:ascii="宋体" w:eastAsia="宋体" w:hAnsi="宋体" w:cs="宋体"/>
          <w:sz w:val="24"/>
          <w:szCs w:val="24"/>
          <w:lang w:eastAsia="zh-CN"/>
        </w:rPr>
        <w:t>院方有权对成交</w:t>
      </w:r>
      <w:r>
        <w:rPr>
          <w:rFonts w:ascii="宋体" w:eastAsia="宋体" w:hAnsi="宋体" w:cs="宋体"/>
          <w:sz w:val="24"/>
          <w:szCs w:val="24"/>
          <w:lang w:eastAsia="zh-CN"/>
        </w:rPr>
        <w:t>供应商的工作进行考核，对未按</w:t>
      </w:r>
      <w:r>
        <w:rPr>
          <w:rFonts w:ascii="宋体" w:eastAsia="宋体" w:hAnsi="宋体" w:cs="宋体"/>
          <w:spacing w:val="-1"/>
          <w:sz w:val="24"/>
          <w:szCs w:val="24"/>
          <w:lang w:eastAsia="zh-CN"/>
        </w:rPr>
        <w:t>要求完成工作的或因成</w:t>
      </w:r>
      <w:r>
        <w:rPr>
          <w:rFonts w:ascii="宋体" w:eastAsia="宋体" w:hAnsi="宋体" w:cs="宋体"/>
          <w:sz w:val="24"/>
          <w:szCs w:val="24"/>
          <w:lang w:eastAsia="zh-CN"/>
        </w:rPr>
        <w:t>交供应商工作失误的，院方可对成交供应商做出经济</w:t>
      </w:r>
      <w:r>
        <w:rPr>
          <w:rFonts w:ascii="宋体" w:eastAsia="宋体" w:hAnsi="宋体" w:cs="宋体"/>
          <w:spacing w:val="-1"/>
          <w:sz w:val="24"/>
          <w:szCs w:val="24"/>
          <w:lang w:eastAsia="zh-CN"/>
        </w:rPr>
        <w:t>处罚，处</w:t>
      </w:r>
      <w:r>
        <w:rPr>
          <w:rFonts w:ascii="宋体" w:eastAsia="宋体" w:hAnsi="宋体" w:cs="宋体"/>
          <w:spacing w:val="-1"/>
          <w:sz w:val="24"/>
          <w:szCs w:val="24"/>
          <w:lang w:eastAsia="zh-CN"/>
        </w:rPr>
        <w:t>罚金额最高不超过人民币壹万元，最低不低于人民币</w:t>
      </w:r>
      <w:r>
        <w:rPr>
          <w:rFonts w:ascii="宋体" w:eastAsia="宋体" w:hAnsi="宋体" w:cs="宋体"/>
          <w:spacing w:val="-1"/>
          <w:sz w:val="24"/>
          <w:szCs w:val="24"/>
          <w:lang w:eastAsia="zh-CN"/>
        </w:rPr>
        <w:t>100</w:t>
      </w:r>
      <w:r>
        <w:rPr>
          <w:rFonts w:ascii="宋体" w:eastAsia="宋体" w:hAnsi="宋体" w:cs="宋体"/>
          <w:spacing w:val="-1"/>
          <w:sz w:val="24"/>
          <w:szCs w:val="24"/>
          <w:lang w:eastAsia="zh-CN"/>
        </w:rPr>
        <w:t>元，造成设</w:t>
      </w:r>
      <w:r>
        <w:rPr>
          <w:rFonts w:ascii="宋体" w:eastAsia="宋体" w:hAnsi="宋体" w:cs="宋体"/>
          <w:spacing w:val="-2"/>
          <w:sz w:val="24"/>
          <w:szCs w:val="24"/>
          <w:lang w:eastAsia="zh-CN"/>
        </w:rPr>
        <w:t>备损坏的成交供应商另行赔偿。</w:t>
      </w:r>
    </w:p>
    <w:p w:rsidR="002167F0" w:rsidRDefault="00683C8A">
      <w:pPr>
        <w:spacing w:line="540" w:lineRule="exact"/>
        <w:ind w:right="287" w:firstLine="480"/>
        <w:rPr>
          <w:rFonts w:ascii="宋体" w:eastAsia="宋体" w:hAnsi="宋体" w:cs="宋体"/>
          <w:spacing w:val="-2"/>
          <w:sz w:val="24"/>
          <w:szCs w:val="24"/>
          <w:lang w:eastAsia="zh-CN"/>
        </w:rPr>
      </w:pPr>
      <w:r>
        <w:rPr>
          <w:rFonts w:ascii="宋体" w:eastAsia="宋体" w:hAnsi="宋体" w:cs="宋体"/>
          <w:sz w:val="24"/>
          <w:szCs w:val="24"/>
          <w:lang w:eastAsia="zh-CN"/>
        </w:rPr>
        <w:t>4.2.3</w:t>
      </w:r>
      <w:r w:rsidR="00440CEF">
        <w:rPr>
          <w:rFonts w:ascii="宋体" w:eastAsia="宋体" w:hAnsi="宋体" w:cs="宋体"/>
          <w:sz w:val="24"/>
          <w:szCs w:val="24"/>
          <w:lang w:eastAsia="zh-CN"/>
        </w:rPr>
        <w:t>采购方每月对成交</w:t>
      </w:r>
      <w:r>
        <w:rPr>
          <w:rFonts w:ascii="宋体" w:eastAsia="宋体" w:hAnsi="宋体" w:cs="宋体"/>
          <w:sz w:val="24"/>
          <w:szCs w:val="24"/>
          <w:lang w:eastAsia="zh-CN"/>
        </w:rPr>
        <w:t>供应商的工作情况考核一次，</w:t>
      </w:r>
      <w:r>
        <w:rPr>
          <w:rFonts w:ascii="宋体" w:eastAsia="宋体" w:hAnsi="宋体" w:cs="宋体"/>
          <w:spacing w:val="-1"/>
          <w:sz w:val="24"/>
          <w:szCs w:val="24"/>
          <w:lang w:eastAsia="zh-CN"/>
        </w:rPr>
        <w:t>下表为考核服务的参考</w:t>
      </w:r>
      <w:r>
        <w:rPr>
          <w:rFonts w:ascii="宋体" w:eastAsia="宋体" w:hAnsi="宋体" w:cs="宋体"/>
          <w:spacing w:val="-2"/>
          <w:sz w:val="24"/>
          <w:szCs w:val="24"/>
          <w:lang w:eastAsia="zh-CN"/>
        </w:rPr>
        <w:t>表（本表仅为参考，签署合同时双方共同制定考核表）。</w:t>
      </w:r>
    </w:p>
    <w:tbl>
      <w:tblPr>
        <w:tblStyle w:val="TableNormal"/>
        <w:tblW w:w="9282" w:type="dxa"/>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
        <w:gridCol w:w="1765"/>
        <w:gridCol w:w="5135"/>
        <w:gridCol w:w="855"/>
        <w:gridCol w:w="1035"/>
      </w:tblGrid>
      <w:tr w:rsidR="002167F0">
        <w:trPr>
          <w:trHeight w:val="322"/>
        </w:trPr>
        <w:tc>
          <w:tcPr>
            <w:tcW w:w="9282" w:type="dxa"/>
            <w:gridSpan w:val="5"/>
          </w:tcPr>
          <w:p w:rsidR="002167F0" w:rsidRDefault="00683C8A">
            <w:pPr>
              <w:pStyle w:val="TableText"/>
              <w:spacing w:line="400" w:lineRule="exact"/>
              <w:ind w:leftChars="50" w:left="105" w:right="17"/>
              <w:jc w:val="center"/>
              <w:rPr>
                <w:sz w:val="24"/>
                <w:szCs w:val="24"/>
                <w:lang w:eastAsia="zh-CN"/>
              </w:rPr>
            </w:pPr>
            <w:r>
              <w:rPr>
                <w:spacing w:val="-1"/>
                <w:sz w:val="24"/>
                <w:szCs w:val="24"/>
                <w:lang w:eastAsia="zh-CN"/>
              </w:rPr>
              <w:t>南昌市第一医院水电运</w:t>
            </w:r>
            <w:proofErr w:type="gramStart"/>
            <w:r>
              <w:rPr>
                <w:spacing w:val="-1"/>
                <w:sz w:val="24"/>
                <w:szCs w:val="24"/>
                <w:lang w:eastAsia="zh-CN"/>
              </w:rPr>
              <w:t>维管理</w:t>
            </w:r>
            <w:proofErr w:type="gramEnd"/>
            <w:r>
              <w:rPr>
                <w:spacing w:val="-1"/>
                <w:sz w:val="24"/>
                <w:szCs w:val="24"/>
                <w:lang w:eastAsia="zh-CN"/>
              </w:rPr>
              <w:t>服务考评办法</w:t>
            </w:r>
          </w:p>
        </w:tc>
      </w:tr>
      <w:tr w:rsidR="002167F0">
        <w:trPr>
          <w:trHeight w:val="317"/>
        </w:trPr>
        <w:tc>
          <w:tcPr>
            <w:tcW w:w="9282" w:type="dxa"/>
            <w:gridSpan w:val="5"/>
          </w:tcPr>
          <w:p w:rsidR="002167F0" w:rsidRDefault="00683C8A">
            <w:pPr>
              <w:pStyle w:val="TableText"/>
              <w:spacing w:line="400" w:lineRule="exact"/>
              <w:ind w:leftChars="50" w:left="105" w:right="17"/>
              <w:rPr>
                <w:sz w:val="24"/>
                <w:szCs w:val="24"/>
              </w:rPr>
            </w:pPr>
            <w:proofErr w:type="spellStart"/>
            <w:r>
              <w:rPr>
                <w:spacing w:val="-1"/>
                <w:sz w:val="24"/>
                <w:szCs w:val="24"/>
              </w:rPr>
              <w:t>考评月份：年月</w:t>
            </w:r>
            <w:proofErr w:type="spellEnd"/>
          </w:p>
        </w:tc>
      </w:tr>
      <w:tr w:rsidR="002167F0">
        <w:trPr>
          <w:trHeight w:val="317"/>
        </w:trPr>
        <w:tc>
          <w:tcPr>
            <w:tcW w:w="7392" w:type="dxa"/>
            <w:gridSpan w:val="3"/>
          </w:tcPr>
          <w:p w:rsidR="002167F0" w:rsidRDefault="00683C8A">
            <w:pPr>
              <w:pStyle w:val="TableText"/>
              <w:spacing w:line="400" w:lineRule="exact"/>
              <w:ind w:leftChars="50" w:left="105" w:right="17"/>
              <w:jc w:val="center"/>
              <w:rPr>
                <w:sz w:val="24"/>
                <w:szCs w:val="24"/>
              </w:rPr>
            </w:pPr>
            <w:proofErr w:type="spellStart"/>
            <w:r>
              <w:rPr>
                <w:spacing w:val="-5"/>
                <w:sz w:val="24"/>
                <w:szCs w:val="24"/>
              </w:rPr>
              <w:t>考评</w:t>
            </w:r>
            <w:proofErr w:type="spellEnd"/>
            <w:r>
              <w:rPr>
                <w:rFonts w:hint="eastAsia"/>
                <w:spacing w:val="-5"/>
                <w:sz w:val="24"/>
                <w:szCs w:val="24"/>
                <w:lang w:eastAsia="zh-CN"/>
              </w:rPr>
              <w:t>标</w:t>
            </w:r>
            <w:r>
              <w:rPr>
                <w:spacing w:val="-5"/>
                <w:sz w:val="24"/>
                <w:szCs w:val="24"/>
              </w:rPr>
              <w:t>准</w:t>
            </w:r>
          </w:p>
        </w:tc>
        <w:tc>
          <w:tcPr>
            <w:tcW w:w="855" w:type="dxa"/>
          </w:tcPr>
          <w:p w:rsidR="002167F0" w:rsidRDefault="00683C8A">
            <w:pPr>
              <w:pStyle w:val="TableText"/>
              <w:spacing w:line="400" w:lineRule="exact"/>
              <w:ind w:leftChars="50" w:left="105" w:right="17"/>
              <w:jc w:val="center"/>
              <w:rPr>
                <w:sz w:val="24"/>
                <w:szCs w:val="24"/>
              </w:rPr>
            </w:pPr>
            <w:proofErr w:type="spellStart"/>
            <w:r>
              <w:rPr>
                <w:spacing w:val="-3"/>
                <w:sz w:val="24"/>
                <w:szCs w:val="24"/>
              </w:rPr>
              <w:t>扣分</w:t>
            </w:r>
            <w:proofErr w:type="spellEnd"/>
          </w:p>
        </w:tc>
        <w:tc>
          <w:tcPr>
            <w:tcW w:w="1035" w:type="dxa"/>
          </w:tcPr>
          <w:p w:rsidR="002167F0" w:rsidRDefault="00683C8A">
            <w:pPr>
              <w:pStyle w:val="TableText"/>
              <w:spacing w:line="400" w:lineRule="exact"/>
              <w:ind w:leftChars="50" w:left="105" w:right="17"/>
              <w:jc w:val="center"/>
              <w:rPr>
                <w:sz w:val="24"/>
                <w:szCs w:val="24"/>
              </w:rPr>
            </w:pPr>
            <w:proofErr w:type="spellStart"/>
            <w:r>
              <w:rPr>
                <w:spacing w:val="-3"/>
                <w:sz w:val="24"/>
                <w:szCs w:val="24"/>
              </w:rPr>
              <w:t>备注</w:t>
            </w:r>
            <w:proofErr w:type="spellEnd"/>
          </w:p>
        </w:tc>
      </w:tr>
      <w:tr w:rsidR="002167F0">
        <w:trPr>
          <w:trHeight w:val="623"/>
        </w:trPr>
        <w:tc>
          <w:tcPr>
            <w:tcW w:w="492" w:type="dxa"/>
            <w:vMerge w:val="restart"/>
            <w:tcBorders>
              <w:bottom w:val="nil"/>
            </w:tcBorders>
            <w:textDirection w:val="tbRlV"/>
          </w:tcPr>
          <w:p w:rsidR="002167F0" w:rsidRDefault="00683C8A">
            <w:pPr>
              <w:pStyle w:val="TableText"/>
              <w:spacing w:line="400" w:lineRule="exact"/>
              <w:ind w:leftChars="50" w:left="105" w:right="17"/>
              <w:rPr>
                <w:sz w:val="24"/>
                <w:szCs w:val="24"/>
              </w:rPr>
            </w:pPr>
            <w:proofErr w:type="spellStart"/>
            <w:r>
              <w:rPr>
                <w:spacing w:val="17"/>
                <w:w w:val="117"/>
                <w:sz w:val="24"/>
                <w:szCs w:val="24"/>
              </w:rPr>
              <w:t>维保人员服务标准</w:t>
            </w:r>
            <w:proofErr w:type="spellEnd"/>
          </w:p>
        </w:tc>
        <w:tc>
          <w:tcPr>
            <w:tcW w:w="6900" w:type="dxa"/>
            <w:gridSpan w:val="2"/>
          </w:tcPr>
          <w:p w:rsidR="002167F0" w:rsidRDefault="00683C8A">
            <w:pPr>
              <w:pStyle w:val="TableText"/>
              <w:spacing w:line="400" w:lineRule="exact"/>
              <w:ind w:leftChars="50" w:left="105" w:right="17"/>
              <w:rPr>
                <w:sz w:val="24"/>
                <w:szCs w:val="24"/>
                <w:lang w:eastAsia="zh-CN"/>
              </w:rPr>
            </w:pPr>
            <w:r>
              <w:rPr>
                <w:spacing w:val="-1"/>
                <w:sz w:val="24"/>
                <w:szCs w:val="24"/>
                <w:lang w:eastAsia="zh-CN"/>
              </w:rPr>
              <w:t>1</w:t>
            </w:r>
            <w:r>
              <w:rPr>
                <w:spacing w:val="-1"/>
                <w:sz w:val="24"/>
                <w:szCs w:val="24"/>
                <w:lang w:eastAsia="zh-CN"/>
              </w:rPr>
              <w:t>、维护人员持证上岗，着装整齐，劳动防护用品穿戴整齐，标识清晰，每次不符</w:t>
            </w:r>
            <w:r>
              <w:rPr>
                <w:spacing w:val="-16"/>
                <w:sz w:val="24"/>
                <w:szCs w:val="24"/>
                <w:lang w:eastAsia="zh-CN"/>
              </w:rPr>
              <w:t>扣</w:t>
            </w:r>
            <w:r>
              <w:rPr>
                <w:spacing w:val="-16"/>
                <w:sz w:val="24"/>
                <w:szCs w:val="24"/>
                <w:lang w:eastAsia="zh-CN"/>
              </w:rPr>
              <w:t>1</w:t>
            </w:r>
            <w:r>
              <w:rPr>
                <w:spacing w:val="-16"/>
                <w:sz w:val="24"/>
                <w:szCs w:val="24"/>
                <w:lang w:eastAsia="zh-CN"/>
              </w:rPr>
              <w:t>分；</w:t>
            </w:r>
          </w:p>
        </w:tc>
        <w:tc>
          <w:tcPr>
            <w:tcW w:w="855" w:type="dxa"/>
          </w:tcPr>
          <w:p w:rsidR="002167F0" w:rsidRDefault="002167F0">
            <w:pPr>
              <w:spacing w:line="400" w:lineRule="exact"/>
              <w:ind w:leftChars="50" w:left="105" w:right="17"/>
              <w:rPr>
                <w:sz w:val="24"/>
                <w:szCs w:val="24"/>
                <w:lang w:eastAsia="zh-CN"/>
              </w:rPr>
            </w:pPr>
          </w:p>
        </w:tc>
        <w:tc>
          <w:tcPr>
            <w:tcW w:w="1035" w:type="dxa"/>
          </w:tcPr>
          <w:p w:rsidR="002167F0" w:rsidRDefault="002167F0">
            <w:pPr>
              <w:spacing w:line="400" w:lineRule="exact"/>
              <w:ind w:leftChars="50" w:left="105" w:right="17"/>
              <w:rPr>
                <w:sz w:val="24"/>
                <w:szCs w:val="24"/>
                <w:lang w:eastAsia="zh-CN"/>
              </w:rPr>
            </w:pPr>
          </w:p>
        </w:tc>
      </w:tr>
      <w:tr w:rsidR="002167F0">
        <w:trPr>
          <w:trHeight w:val="623"/>
        </w:trPr>
        <w:tc>
          <w:tcPr>
            <w:tcW w:w="492" w:type="dxa"/>
            <w:vMerge/>
            <w:tcBorders>
              <w:top w:val="nil"/>
              <w:bottom w:val="nil"/>
            </w:tcBorders>
            <w:textDirection w:val="tbRlV"/>
          </w:tcPr>
          <w:p w:rsidR="002167F0" w:rsidRDefault="002167F0">
            <w:pPr>
              <w:spacing w:line="400" w:lineRule="exact"/>
              <w:ind w:leftChars="50" w:left="105" w:right="17"/>
              <w:rPr>
                <w:sz w:val="24"/>
                <w:szCs w:val="24"/>
                <w:lang w:eastAsia="zh-CN"/>
              </w:rPr>
            </w:pPr>
          </w:p>
        </w:tc>
        <w:tc>
          <w:tcPr>
            <w:tcW w:w="6900" w:type="dxa"/>
            <w:gridSpan w:val="2"/>
          </w:tcPr>
          <w:p w:rsidR="002167F0" w:rsidRDefault="00683C8A">
            <w:pPr>
              <w:pStyle w:val="TableText"/>
              <w:spacing w:line="400" w:lineRule="exact"/>
              <w:ind w:leftChars="50" w:left="105" w:right="17"/>
              <w:rPr>
                <w:sz w:val="24"/>
                <w:szCs w:val="24"/>
                <w:lang w:eastAsia="zh-CN"/>
              </w:rPr>
            </w:pPr>
            <w:r>
              <w:rPr>
                <w:sz w:val="24"/>
                <w:szCs w:val="24"/>
                <w:lang w:eastAsia="zh-CN"/>
              </w:rPr>
              <w:t>2</w:t>
            </w:r>
            <w:r>
              <w:rPr>
                <w:sz w:val="24"/>
                <w:szCs w:val="24"/>
                <w:lang w:eastAsia="zh-CN"/>
              </w:rPr>
              <w:t>、维护人员言行举止，文明有礼</w:t>
            </w:r>
            <w:r>
              <w:rPr>
                <w:sz w:val="24"/>
                <w:szCs w:val="24"/>
                <w:lang w:eastAsia="zh-CN"/>
              </w:rPr>
              <w:t>,</w:t>
            </w:r>
            <w:r>
              <w:rPr>
                <w:sz w:val="24"/>
                <w:szCs w:val="24"/>
                <w:lang w:eastAsia="zh-CN"/>
              </w:rPr>
              <w:t>保持场地整洁，人</w:t>
            </w:r>
            <w:r>
              <w:rPr>
                <w:spacing w:val="-1"/>
                <w:sz w:val="24"/>
                <w:szCs w:val="24"/>
                <w:lang w:eastAsia="zh-CN"/>
              </w:rPr>
              <w:t>走场清，保持班房卫生清洁</w:t>
            </w:r>
            <w:r>
              <w:rPr>
                <w:spacing w:val="1"/>
                <w:sz w:val="24"/>
                <w:szCs w:val="24"/>
                <w:lang w:eastAsia="zh-CN"/>
              </w:rPr>
              <w:t>,</w:t>
            </w:r>
            <w:r>
              <w:rPr>
                <w:spacing w:val="1"/>
                <w:sz w:val="24"/>
                <w:szCs w:val="24"/>
                <w:lang w:eastAsia="zh-CN"/>
              </w:rPr>
              <w:t>每次不符扣</w:t>
            </w:r>
            <w:r>
              <w:rPr>
                <w:spacing w:val="1"/>
                <w:sz w:val="24"/>
                <w:szCs w:val="24"/>
                <w:lang w:eastAsia="zh-CN"/>
              </w:rPr>
              <w:t>1</w:t>
            </w:r>
            <w:r>
              <w:rPr>
                <w:spacing w:val="1"/>
                <w:sz w:val="24"/>
                <w:szCs w:val="24"/>
                <w:lang w:eastAsia="zh-CN"/>
              </w:rPr>
              <w:t>分；</w:t>
            </w:r>
          </w:p>
        </w:tc>
        <w:tc>
          <w:tcPr>
            <w:tcW w:w="855" w:type="dxa"/>
          </w:tcPr>
          <w:p w:rsidR="002167F0" w:rsidRDefault="002167F0">
            <w:pPr>
              <w:spacing w:line="400" w:lineRule="exact"/>
              <w:ind w:leftChars="50" w:left="105" w:right="17"/>
              <w:rPr>
                <w:sz w:val="24"/>
                <w:szCs w:val="24"/>
                <w:lang w:eastAsia="zh-CN"/>
              </w:rPr>
            </w:pPr>
          </w:p>
        </w:tc>
        <w:tc>
          <w:tcPr>
            <w:tcW w:w="1035" w:type="dxa"/>
          </w:tcPr>
          <w:p w:rsidR="002167F0" w:rsidRDefault="002167F0">
            <w:pPr>
              <w:spacing w:line="400" w:lineRule="exact"/>
              <w:ind w:leftChars="50" w:left="105" w:right="17"/>
              <w:rPr>
                <w:sz w:val="24"/>
                <w:szCs w:val="24"/>
                <w:lang w:eastAsia="zh-CN"/>
              </w:rPr>
            </w:pPr>
          </w:p>
        </w:tc>
      </w:tr>
      <w:tr w:rsidR="002167F0">
        <w:trPr>
          <w:trHeight w:val="623"/>
        </w:trPr>
        <w:tc>
          <w:tcPr>
            <w:tcW w:w="492" w:type="dxa"/>
            <w:vMerge/>
            <w:tcBorders>
              <w:top w:val="nil"/>
              <w:bottom w:val="nil"/>
            </w:tcBorders>
            <w:textDirection w:val="tbRlV"/>
          </w:tcPr>
          <w:p w:rsidR="002167F0" w:rsidRDefault="002167F0">
            <w:pPr>
              <w:spacing w:line="400" w:lineRule="exact"/>
              <w:ind w:leftChars="50" w:left="105" w:right="17"/>
              <w:rPr>
                <w:sz w:val="24"/>
                <w:szCs w:val="24"/>
                <w:lang w:eastAsia="zh-CN"/>
              </w:rPr>
            </w:pPr>
          </w:p>
        </w:tc>
        <w:tc>
          <w:tcPr>
            <w:tcW w:w="6900" w:type="dxa"/>
            <w:gridSpan w:val="2"/>
          </w:tcPr>
          <w:p w:rsidR="002167F0" w:rsidRDefault="00683C8A">
            <w:pPr>
              <w:pStyle w:val="TableText"/>
              <w:spacing w:line="400" w:lineRule="exact"/>
              <w:ind w:leftChars="50" w:left="105" w:right="17"/>
              <w:rPr>
                <w:sz w:val="24"/>
                <w:szCs w:val="24"/>
                <w:lang w:eastAsia="zh-CN"/>
              </w:rPr>
            </w:pPr>
            <w:r>
              <w:rPr>
                <w:spacing w:val="-1"/>
                <w:sz w:val="24"/>
                <w:szCs w:val="24"/>
                <w:lang w:eastAsia="zh-CN"/>
              </w:rPr>
              <w:t>3</w:t>
            </w:r>
            <w:r>
              <w:rPr>
                <w:spacing w:val="-1"/>
                <w:sz w:val="24"/>
                <w:szCs w:val="24"/>
                <w:lang w:eastAsia="zh-CN"/>
              </w:rPr>
              <w:t>、维护人员应遵守合同约定，不得向用户变相索取小费或加班费等，每次不符扣</w:t>
            </w:r>
            <w:r>
              <w:rPr>
                <w:spacing w:val="-14"/>
                <w:sz w:val="24"/>
                <w:szCs w:val="24"/>
                <w:lang w:eastAsia="zh-CN"/>
              </w:rPr>
              <w:t>5</w:t>
            </w:r>
            <w:r>
              <w:rPr>
                <w:spacing w:val="-14"/>
                <w:sz w:val="24"/>
                <w:szCs w:val="24"/>
                <w:lang w:eastAsia="zh-CN"/>
              </w:rPr>
              <w:t>分；</w:t>
            </w:r>
          </w:p>
        </w:tc>
        <w:tc>
          <w:tcPr>
            <w:tcW w:w="855" w:type="dxa"/>
          </w:tcPr>
          <w:p w:rsidR="002167F0" w:rsidRDefault="002167F0">
            <w:pPr>
              <w:spacing w:line="400" w:lineRule="exact"/>
              <w:ind w:leftChars="50" w:left="105" w:right="17"/>
              <w:rPr>
                <w:sz w:val="24"/>
                <w:szCs w:val="24"/>
                <w:lang w:eastAsia="zh-CN"/>
              </w:rPr>
            </w:pPr>
          </w:p>
        </w:tc>
        <w:tc>
          <w:tcPr>
            <w:tcW w:w="1035" w:type="dxa"/>
          </w:tcPr>
          <w:p w:rsidR="002167F0" w:rsidRDefault="002167F0">
            <w:pPr>
              <w:spacing w:line="400" w:lineRule="exact"/>
              <w:ind w:leftChars="50" w:left="105" w:right="17"/>
              <w:rPr>
                <w:sz w:val="24"/>
                <w:szCs w:val="24"/>
                <w:lang w:eastAsia="zh-CN"/>
              </w:rPr>
            </w:pPr>
          </w:p>
        </w:tc>
      </w:tr>
      <w:tr w:rsidR="002167F0">
        <w:trPr>
          <w:trHeight w:val="484"/>
        </w:trPr>
        <w:tc>
          <w:tcPr>
            <w:tcW w:w="492" w:type="dxa"/>
            <w:vMerge/>
            <w:tcBorders>
              <w:top w:val="nil"/>
              <w:bottom w:val="nil"/>
            </w:tcBorders>
            <w:textDirection w:val="tbRlV"/>
          </w:tcPr>
          <w:p w:rsidR="002167F0" w:rsidRDefault="002167F0">
            <w:pPr>
              <w:spacing w:line="400" w:lineRule="exact"/>
              <w:ind w:leftChars="50" w:left="105" w:right="17"/>
              <w:rPr>
                <w:sz w:val="24"/>
                <w:szCs w:val="24"/>
                <w:lang w:eastAsia="zh-CN"/>
              </w:rPr>
            </w:pPr>
          </w:p>
        </w:tc>
        <w:tc>
          <w:tcPr>
            <w:tcW w:w="6900" w:type="dxa"/>
            <w:gridSpan w:val="2"/>
          </w:tcPr>
          <w:p w:rsidR="002167F0" w:rsidRDefault="00683C8A">
            <w:pPr>
              <w:pStyle w:val="TableText"/>
              <w:spacing w:line="400" w:lineRule="exact"/>
              <w:ind w:leftChars="50" w:left="105" w:right="17"/>
              <w:rPr>
                <w:sz w:val="24"/>
                <w:szCs w:val="24"/>
                <w:lang w:eastAsia="zh-CN"/>
              </w:rPr>
            </w:pPr>
            <w:r>
              <w:rPr>
                <w:spacing w:val="-2"/>
                <w:sz w:val="24"/>
                <w:szCs w:val="24"/>
                <w:lang w:eastAsia="zh-CN"/>
              </w:rPr>
              <w:t>4</w:t>
            </w:r>
            <w:r>
              <w:rPr>
                <w:spacing w:val="-2"/>
                <w:sz w:val="24"/>
                <w:szCs w:val="24"/>
                <w:lang w:eastAsia="zh-CN"/>
              </w:rPr>
              <w:t>、上班时间不得睡觉或干与工作无关的事，</w:t>
            </w:r>
            <w:r>
              <w:rPr>
                <w:spacing w:val="-3"/>
                <w:sz w:val="24"/>
                <w:szCs w:val="24"/>
                <w:lang w:eastAsia="zh-CN"/>
              </w:rPr>
              <w:t>每次不符扣</w:t>
            </w:r>
            <w:r>
              <w:rPr>
                <w:spacing w:val="-3"/>
                <w:sz w:val="24"/>
                <w:szCs w:val="24"/>
                <w:lang w:eastAsia="zh-CN"/>
              </w:rPr>
              <w:t>1</w:t>
            </w:r>
            <w:r>
              <w:rPr>
                <w:spacing w:val="-3"/>
                <w:sz w:val="24"/>
                <w:szCs w:val="24"/>
                <w:lang w:eastAsia="zh-CN"/>
              </w:rPr>
              <w:t>分；</w:t>
            </w:r>
          </w:p>
        </w:tc>
        <w:tc>
          <w:tcPr>
            <w:tcW w:w="855" w:type="dxa"/>
          </w:tcPr>
          <w:p w:rsidR="002167F0" w:rsidRDefault="002167F0">
            <w:pPr>
              <w:spacing w:line="400" w:lineRule="exact"/>
              <w:ind w:leftChars="50" w:left="105" w:right="17"/>
              <w:rPr>
                <w:sz w:val="24"/>
                <w:szCs w:val="24"/>
                <w:lang w:eastAsia="zh-CN"/>
              </w:rPr>
            </w:pPr>
          </w:p>
        </w:tc>
        <w:tc>
          <w:tcPr>
            <w:tcW w:w="1035" w:type="dxa"/>
          </w:tcPr>
          <w:p w:rsidR="002167F0" w:rsidRDefault="002167F0">
            <w:pPr>
              <w:spacing w:line="400" w:lineRule="exact"/>
              <w:ind w:leftChars="50" w:left="105" w:right="17"/>
              <w:rPr>
                <w:sz w:val="24"/>
                <w:szCs w:val="24"/>
                <w:lang w:eastAsia="zh-CN"/>
              </w:rPr>
            </w:pPr>
          </w:p>
        </w:tc>
      </w:tr>
      <w:tr w:rsidR="002167F0">
        <w:trPr>
          <w:trHeight w:val="484"/>
        </w:trPr>
        <w:tc>
          <w:tcPr>
            <w:tcW w:w="492" w:type="dxa"/>
            <w:vMerge/>
            <w:tcBorders>
              <w:top w:val="nil"/>
              <w:bottom w:val="nil"/>
            </w:tcBorders>
            <w:textDirection w:val="tbRlV"/>
          </w:tcPr>
          <w:p w:rsidR="002167F0" w:rsidRDefault="002167F0">
            <w:pPr>
              <w:spacing w:line="400" w:lineRule="exact"/>
              <w:ind w:leftChars="50" w:left="105" w:right="17"/>
              <w:rPr>
                <w:sz w:val="24"/>
                <w:szCs w:val="24"/>
                <w:lang w:eastAsia="zh-CN"/>
              </w:rPr>
            </w:pPr>
          </w:p>
        </w:tc>
        <w:tc>
          <w:tcPr>
            <w:tcW w:w="6900" w:type="dxa"/>
            <w:gridSpan w:val="2"/>
          </w:tcPr>
          <w:p w:rsidR="002167F0" w:rsidRDefault="00683C8A">
            <w:pPr>
              <w:pStyle w:val="TableText"/>
              <w:spacing w:line="400" w:lineRule="exact"/>
              <w:ind w:leftChars="50" w:left="105" w:right="17"/>
              <w:rPr>
                <w:sz w:val="24"/>
                <w:szCs w:val="24"/>
                <w:lang w:eastAsia="zh-CN"/>
              </w:rPr>
            </w:pPr>
            <w:r>
              <w:rPr>
                <w:spacing w:val="-3"/>
                <w:sz w:val="24"/>
                <w:szCs w:val="24"/>
                <w:lang w:eastAsia="zh-CN"/>
              </w:rPr>
              <w:t>5</w:t>
            </w:r>
            <w:r>
              <w:rPr>
                <w:spacing w:val="-3"/>
                <w:sz w:val="24"/>
                <w:szCs w:val="24"/>
                <w:lang w:eastAsia="zh-CN"/>
              </w:rPr>
              <w:t>、当班不得喝酒及酒后上岗，每次不符扣</w:t>
            </w:r>
            <w:r>
              <w:rPr>
                <w:spacing w:val="-3"/>
                <w:sz w:val="24"/>
                <w:szCs w:val="24"/>
                <w:lang w:eastAsia="zh-CN"/>
              </w:rPr>
              <w:t>2</w:t>
            </w:r>
            <w:r>
              <w:rPr>
                <w:spacing w:val="-3"/>
                <w:sz w:val="24"/>
                <w:szCs w:val="24"/>
                <w:lang w:eastAsia="zh-CN"/>
              </w:rPr>
              <w:t>分，并辞退该员工；</w:t>
            </w:r>
          </w:p>
        </w:tc>
        <w:tc>
          <w:tcPr>
            <w:tcW w:w="855" w:type="dxa"/>
          </w:tcPr>
          <w:p w:rsidR="002167F0" w:rsidRDefault="002167F0">
            <w:pPr>
              <w:spacing w:line="400" w:lineRule="exact"/>
              <w:ind w:leftChars="50" w:left="105" w:right="17"/>
              <w:rPr>
                <w:sz w:val="24"/>
                <w:szCs w:val="24"/>
                <w:lang w:eastAsia="zh-CN"/>
              </w:rPr>
            </w:pPr>
          </w:p>
        </w:tc>
        <w:tc>
          <w:tcPr>
            <w:tcW w:w="1035" w:type="dxa"/>
          </w:tcPr>
          <w:p w:rsidR="002167F0" w:rsidRDefault="002167F0">
            <w:pPr>
              <w:spacing w:line="400" w:lineRule="exact"/>
              <w:ind w:leftChars="50" w:left="105" w:right="17"/>
              <w:rPr>
                <w:sz w:val="24"/>
                <w:szCs w:val="24"/>
                <w:lang w:eastAsia="zh-CN"/>
              </w:rPr>
            </w:pPr>
          </w:p>
        </w:tc>
      </w:tr>
      <w:tr w:rsidR="002167F0">
        <w:trPr>
          <w:trHeight w:val="484"/>
        </w:trPr>
        <w:tc>
          <w:tcPr>
            <w:tcW w:w="492" w:type="dxa"/>
            <w:vMerge/>
            <w:tcBorders>
              <w:top w:val="nil"/>
              <w:bottom w:val="nil"/>
            </w:tcBorders>
            <w:textDirection w:val="tbRlV"/>
          </w:tcPr>
          <w:p w:rsidR="002167F0" w:rsidRDefault="002167F0">
            <w:pPr>
              <w:spacing w:line="400" w:lineRule="exact"/>
              <w:ind w:leftChars="50" w:left="105" w:right="17"/>
              <w:rPr>
                <w:sz w:val="24"/>
                <w:szCs w:val="24"/>
                <w:lang w:eastAsia="zh-CN"/>
              </w:rPr>
            </w:pPr>
          </w:p>
        </w:tc>
        <w:tc>
          <w:tcPr>
            <w:tcW w:w="6900" w:type="dxa"/>
            <w:gridSpan w:val="2"/>
          </w:tcPr>
          <w:p w:rsidR="002167F0" w:rsidRDefault="00683C8A">
            <w:pPr>
              <w:pStyle w:val="TableText"/>
              <w:spacing w:line="400" w:lineRule="exact"/>
              <w:ind w:leftChars="50" w:left="105" w:right="17"/>
              <w:rPr>
                <w:sz w:val="24"/>
                <w:szCs w:val="24"/>
                <w:lang w:eastAsia="zh-CN"/>
              </w:rPr>
            </w:pPr>
            <w:r>
              <w:rPr>
                <w:spacing w:val="-1"/>
                <w:sz w:val="24"/>
                <w:szCs w:val="24"/>
                <w:lang w:eastAsia="zh-CN"/>
              </w:rPr>
              <w:t>6</w:t>
            </w:r>
            <w:r>
              <w:rPr>
                <w:spacing w:val="-1"/>
                <w:sz w:val="24"/>
                <w:szCs w:val="24"/>
                <w:lang w:eastAsia="zh-CN"/>
              </w:rPr>
              <w:t>、用户对维护人员服务态度，质量评价不满意，投诉经核实一次扣</w:t>
            </w:r>
            <w:r>
              <w:rPr>
                <w:spacing w:val="-1"/>
                <w:sz w:val="24"/>
                <w:szCs w:val="24"/>
                <w:lang w:eastAsia="zh-CN"/>
              </w:rPr>
              <w:t>2</w:t>
            </w:r>
            <w:r>
              <w:rPr>
                <w:spacing w:val="-1"/>
                <w:sz w:val="24"/>
                <w:szCs w:val="24"/>
                <w:lang w:eastAsia="zh-CN"/>
              </w:rPr>
              <w:t>分；</w:t>
            </w:r>
          </w:p>
        </w:tc>
        <w:tc>
          <w:tcPr>
            <w:tcW w:w="855" w:type="dxa"/>
          </w:tcPr>
          <w:p w:rsidR="002167F0" w:rsidRDefault="002167F0">
            <w:pPr>
              <w:spacing w:line="400" w:lineRule="exact"/>
              <w:ind w:leftChars="50" w:left="105" w:right="17"/>
              <w:rPr>
                <w:sz w:val="24"/>
                <w:szCs w:val="24"/>
                <w:lang w:eastAsia="zh-CN"/>
              </w:rPr>
            </w:pPr>
          </w:p>
        </w:tc>
        <w:tc>
          <w:tcPr>
            <w:tcW w:w="1035" w:type="dxa"/>
          </w:tcPr>
          <w:p w:rsidR="002167F0" w:rsidRDefault="002167F0">
            <w:pPr>
              <w:spacing w:line="400" w:lineRule="exact"/>
              <w:ind w:leftChars="50" w:left="105" w:right="17"/>
              <w:rPr>
                <w:sz w:val="24"/>
                <w:szCs w:val="24"/>
                <w:lang w:eastAsia="zh-CN"/>
              </w:rPr>
            </w:pPr>
          </w:p>
        </w:tc>
      </w:tr>
      <w:tr w:rsidR="002167F0">
        <w:trPr>
          <w:trHeight w:val="484"/>
        </w:trPr>
        <w:tc>
          <w:tcPr>
            <w:tcW w:w="492" w:type="dxa"/>
            <w:vMerge/>
            <w:tcBorders>
              <w:top w:val="nil"/>
              <w:bottom w:val="nil"/>
            </w:tcBorders>
            <w:textDirection w:val="tbRlV"/>
          </w:tcPr>
          <w:p w:rsidR="002167F0" w:rsidRDefault="002167F0">
            <w:pPr>
              <w:spacing w:line="400" w:lineRule="exact"/>
              <w:ind w:leftChars="50" w:left="105" w:right="17"/>
              <w:rPr>
                <w:sz w:val="24"/>
                <w:szCs w:val="24"/>
                <w:lang w:eastAsia="zh-CN"/>
              </w:rPr>
            </w:pPr>
          </w:p>
        </w:tc>
        <w:tc>
          <w:tcPr>
            <w:tcW w:w="6900" w:type="dxa"/>
            <w:gridSpan w:val="2"/>
          </w:tcPr>
          <w:p w:rsidR="002167F0" w:rsidRDefault="00683C8A">
            <w:pPr>
              <w:pStyle w:val="TableText"/>
              <w:spacing w:line="400" w:lineRule="exact"/>
              <w:ind w:leftChars="50" w:left="105" w:right="17"/>
              <w:rPr>
                <w:rFonts w:eastAsia="宋体"/>
                <w:sz w:val="24"/>
                <w:szCs w:val="24"/>
                <w:lang w:eastAsia="zh-CN"/>
              </w:rPr>
            </w:pPr>
            <w:r>
              <w:rPr>
                <w:spacing w:val="1"/>
                <w:sz w:val="24"/>
                <w:szCs w:val="24"/>
                <w:lang w:eastAsia="zh-CN"/>
              </w:rPr>
              <w:t>7</w:t>
            </w:r>
            <w:r>
              <w:rPr>
                <w:spacing w:val="1"/>
                <w:sz w:val="24"/>
                <w:szCs w:val="24"/>
                <w:lang w:eastAsia="zh-CN"/>
              </w:rPr>
              <w:t>、安排的工作，无正当理由应服从工作分配、调动和指挥</w:t>
            </w:r>
            <w:r>
              <w:rPr>
                <w:sz w:val="24"/>
                <w:szCs w:val="24"/>
                <w:lang w:eastAsia="zh-CN"/>
              </w:rPr>
              <w:t>，每次不符扣</w:t>
            </w:r>
            <w:r>
              <w:rPr>
                <w:sz w:val="24"/>
                <w:szCs w:val="24"/>
                <w:lang w:eastAsia="zh-CN"/>
              </w:rPr>
              <w:t>1</w:t>
            </w:r>
            <w:r>
              <w:rPr>
                <w:sz w:val="24"/>
                <w:szCs w:val="24"/>
                <w:lang w:eastAsia="zh-CN"/>
              </w:rPr>
              <w:t>分</w:t>
            </w:r>
            <w:r>
              <w:rPr>
                <w:rFonts w:hint="eastAsia"/>
                <w:sz w:val="24"/>
                <w:szCs w:val="24"/>
                <w:lang w:eastAsia="zh-CN"/>
              </w:rPr>
              <w:t>；</w:t>
            </w:r>
          </w:p>
        </w:tc>
        <w:tc>
          <w:tcPr>
            <w:tcW w:w="855" w:type="dxa"/>
          </w:tcPr>
          <w:p w:rsidR="002167F0" w:rsidRDefault="002167F0">
            <w:pPr>
              <w:spacing w:line="400" w:lineRule="exact"/>
              <w:ind w:leftChars="50" w:left="105" w:right="17"/>
              <w:rPr>
                <w:sz w:val="24"/>
                <w:szCs w:val="24"/>
                <w:lang w:eastAsia="zh-CN"/>
              </w:rPr>
            </w:pPr>
          </w:p>
        </w:tc>
        <w:tc>
          <w:tcPr>
            <w:tcW w:w="1035" w:type="dxa"/>
          </w:tcPr>
          <w:p w:rsidR="002167F0" w:rsidRDefault="002167F0">
            <w:pPr>
              <w:spacing w:line="400" w:lineRule="exact"/>
              <w:ind w:leftChars="50" w:left="105" w:right="17"/>
              <w:rPr>
                <w:sz w:val="24"/>
                <w:szCs w:val="24"/>
                <w:lang w:eastAsia="zh-CN"/>
              </w:rPr>
            </w:pPr>
          </w:p>
        </w:tc>
      </w:tr>
      <w:tr w:rsidR="002167F0">
        <w:trPr>
          <w:trHeight w:val="484"/>
        </w:trPr>
        <w:tc>
          <w:tcPr>
            <w:tcW w:w="492" w:type="dxa"/>
            <w:vMerge/>
            <w:tcBorders>
              <w:top w:val="nil"/>
            </w:tcBorders>
            <w:textDirection w:val="tbRlV"/>
          </w:tcPr>
          <w:p w:rsidR="002167F0" w:rsidRDefault="002167F0">
            <w:pPr>
              <w:spacing w:line="400" w:lineRule="exact"/>
              <w:ind w:leftChars="50" w:left="105" w:right="17"/>
              <w:rPr>
                <w:sz w:val="24"/>
                <w:szCs w:val="24"/>
                <w:lang w:eastAsia="zh-CN"/>
              </w:rPr>
            </w:pPr>
          </w:p>
        </w:tc>
        <w:tc>
          <w:tcPr>
            <w:tcW w:w="6900" w:type="dxa"/>
            <w:gridSpan w:val="2"/>
          </w:tcPr>
          <w:p w:rsidR="002167F0" w:rsidRDefault="00683C8A">
            <w:pPr>
              <w:pStyle w:val="TableText"/>
              <w:spacing w:line="400" w:lineRule="exact"/>
              <w:ind w:leftChars="50" w:left="105" w:right="17"/>
              <w:rPr>
                <w:sz w:val="24"/>
                <w:szCs w:val="24"/>
                <w:lang w:eastAsia="zh-CN"/>
              </w:rPr>
            </w:pPr>
            <w:r>
              <w:rPr>
                <w:spacing w:val="-4"/>
                <w:sz w:val="24"/>
                <w:szCs w:val="24"/>
                <w:lang w:eastAsia="zh-CN"/>
              </w:rPr>
              <w:t>8</w:t>
            </w:r>
            <w:r>
              <w:rPr>
                <w:spacing w:val="-4"/>
                <w:sz w:val="24"/>
                <w:szCs w:val="24"/>
                <w:lang w:eastAsia="zh-CN"/>
              </w:rPr>
              <w:t>、遵守院劳动纪律，每次不符扣</w:t>
            </w:r>
            <w:r>
              <w:rPr>
                <w:spacing w:val="-4"/>
                <w:sz w:val="24"/>
                <w:szCs w:val="24"/>
                <w:lang w:eastAsia="zh-CN"/>
              </w:rPr>
              <w:t>1</w:t>
            </w:r>
            <w:r>
              <w:rPr>
                <w:spacing w:val="-4"/>
                <w:sz w:val="24"/>
                <w:szCs w:val="24"/>
                <w:lang w:eastAsia="zh-CN"/>
              </w:rPr>
              <w:t>分；</w:t>
            </w:r>
          </w:p>
        </w:tc>
        <w:tc>
          <w:tcPr>
            <w:tcW w:w="855" w:type="dxa"/>
          </w:tcPr>
          <w:p w:rsidR="002167F0" w:rsidRDefault="002167F0">
            <w:pPr>
              <w:spacing w:line="400" w:lineRule="exact"/>
              <w:ind w:leftChars="50" w:left="105" w:right="17"/>
              <w:rPr>
                <w:sz w:val="24"/>
                <w:szCs w:val="24"/>
                <w:lang w:eastAsia="zh-CN"/>
              </w:rPr>
            </w:pPr>
          </w:p>
        </w:tc>
        <w:tc>
          <w:tcPr>
            <w:tcW w:w="1035" w:type="dxa"/>
          </w:tcPr>
          <w:p w:rsidR="002167F0" w:rsidRDefault="002167F0">
            <w:pPr>
              <w:spacing w:line="400" w:lineRule="exact"/>
              <w:ind w:leftChars="50" w:left="105" w:right="17"/>
              <w:rPr>
                <w:sz w:val="24"/>
                <w:szCs w:val="24"/>
                <w:lang w:eastAsia="zh-CN"/>
              </w:rPr>
            </w:pPr>
          </w:p>
        </w:tc>
      </w:tr>
      <w:tr w:rsidR="002167F0">
        <w:trPr>
          <w:trHeight w:val="623"/>
        </w:trPr>
        <w:tc>
          <w:tcPr>
            <w:tcW w:w="492" w:type="dxa"/>
            <w:vMerge w:val="restart"/>
            <w:tcBorders>
              <w:bottom w:val="nil"/>
            </w:tcBorders>
            <w:textDirection w:val="tbRlV"/>
          </w:tcPr>
          <w:p w:rsidR="002167F0" w:rsidRDefault="00683C8A">
            <w:pPr>
              <w:pStyle w:val="TableText"/>
              <w:spacing w:line="400" w:lineRule="exact"/>
              <w:ind w:leftChars="50" w:left="105" w:right="17"/>
              <w:rPr>
                <w:sz w:val="24"/>
                <w:szCs w:val="24"/>
              </w:rPr>
            </w:pPr>
            <w:proofErr w:type="spellStart"/>
            <w:r>
              <w:rPr>
                <w:spacing w:val="21"/>
                <w:w w:val="115"/>
                <w:sz w:val="24"/>
                <w:szCs w:val="24"/>
              </w:rPr>
              <w:t>维保人员工作质量</w:t>
            </w:r>
            <w:proofErr w:type="spellEnd"/>
          </w:p>
        </w:tc>
        <w:tc>
          <w:tcPr>
            <w:tcW w:w="6900" w:type="dxa"/>
            <w:gridSpan w:val="2"/>
          </w:tcPr>
          <w:p w:rsidR="002167F0" w:rsidRDefault="00683C8A">
            <w:pPr>
              <w:pStyle w:val="TableText"/>
              <w:spacing w:line="400" w:lineRule="exact"/>
              <w:ind w:leftChars="50" w:left="105" w:right="17"/>
              <w:rPr>
                <w:spacing w:val="1"/>
                <w:sz w:val="24"/>
                <w:szCs w:val="24"/>
                <w:lang w:eastAsia="zh-CN"/>
              </w:rPr>
            </w:pPr>
            <w:r>
              <w:rPr>
                <w:spacing w:val="1"/>
                <w:sz w:val="24"/>
                <w:szCs w:val="24"/>
                <w:lang w:eastAsia="zh-CN"/>
              </w:rPr>
              <w:t>1</w:t>
            </w:r>
            <w:r>
              <w:rPr>
                <w:spacing w:val="1"/>
                <w:sz w:val="24"/>
                <w:szCs w:val="24"/>
                <w:lang w:eastAsia="zh-CN"/>
              </w:rPr>
              <w:t>、维护人员主动向采购方水电班或由采购方水电班指定的管理人员反馈维护情况，并提交维护记录表由管理人员签字确认，每次不符扣</w:t>
            </w:r>
            <w:r>
              <w:rPr>
                <w:spacing w:val="1"/>
                <w:sz w:val="24"/>
                <w:szCs w:val="24"/>
                <w:lang w:eastAsia="zh-CN"/>
              </w:rPr>
              <w:t>1</w:t>
            </w:r>
            <w:r>
              <w:rPr>
                <w:spacing w:val="1"/>
                <w:sz w:val="24"/>
                <w:szCs w:val="24"/>
                <w:lang w:eastAsia="zh-CN"/>
              </w:rPr>
              <w:t>分；</w:t>
            </w:r>
          </w:p>
        </w:tc>
        <w:tc>
          <w:tcPr>
            <w:tcW w:w="855" w:type="dxa"/>
          </w:tcPr>
          <w:p w:rsidR="002167F0" w:rsidRDefault="002167F0">
            <w:pPr>
              <w:spacing w:line="400" w:lineRule="exact"/>
              <w:ind w:leftChars="50" w:left="105" w:right="17"/>
              <w:rPr>
                <w:sz w:val="24"/>
                <w:szCs w:val="24"/>
                <w:lang w:eastAsia="zh-CN"/>
              </w:rPr>
            </w:pPr>
          </w:p>
        </w:tc>
        <w:tc>
          <w:tcPr>
            <w:tcW w:w="1035" w:type="dxa"/>
          </w:tcPr>
          <w:p w:rsidR="002167F0" w:rsidRDefault="002167F0">
            <w:pPr>
              <w:spacing w:line="400" w:lineRule="exact"/>
              <w:ind w:leftChars="50" w:left="105" w:right="17"/>
              <w:rPr>
                <w:sz w:val="24"/>
                <w:szCs w:val="24"/>
                <w:lang w:eastAsia="zh-CN"/>
              </w:rPr>
            </w:pPr>
          </w:p>
        </w:tc>
      </w:tr>
      <w:tr w:rsidR="002167F0">
        <w:trPr>
          <w:trHeight w:val="623"/>
        </w:trPr>
        <w:tc>
          <w:tcPr>
            <w:tcW w:w="492" w:type="dxa"/>
            <w:vMerge/>
            <w:tcBorders>
              <w:top w:val="nil"/>
              <w:bottom w:val="nil"/>
            </w:tcBorders>
            <w:textDirection w:val="tbRlV"/>
          </w:tcPr>
          <w:p w:rsidR="002167F0" w:rsidRDefault="002167F0">
            <w:pPr>
              <w:spacing w:line="400" w:lineRule="exact"/>
              <w:ind w:leftChars="50" w:left="105" w:right="17"/>
              <w:rPr>
                <w:sz w:val="24"/>
                <w:szCs w:val="24"/>
                <w:lang w:eastAsia="zh-CN"/>
              </w:rPr>
            </w:pPr>
          </w:p>
        </w:tc>
        <w:tc>
          <w:tcPr>
            <w:tcW w:w="6900" w:type="dxa"/>
            <w:gridSpan w:val="2"/>
          </w:tcPr>
          <w:p w:rsidR="002167F0" w:rsidRDefault="00683C8A">
            <w:pPr>
              <w:pStyle w:val="TableText"/>
              <w:spacing w:line="400" w:lineRule="exact"/>
              <w:ind w:leftChars="50" w:left="105" w:right="17"/>
              <w:rPr>
                <w:spacing w:val="1"/>
                <w:sz w:val="24"/>
                <w:szCs w:val="24"/>
                <w:lang w:eastAsia="zh-CN"/>
              </w:rPr>
            </w:pPr>
            <w:r>
              <w:rPr>
                <w:spacing w:val="1"/>
                <w:sz w:val="24"/>
                <w:szCs w:val="24"/>
                <w:lang w:eastAsia="zh-CN"/>
              </w:rPr>
              <w:t>2</w:t>
            </w:r>
            <w:r>
              <w:rPr>
                <w:spacing w:val="1"/>
                <w:sz w:val="24"/>
                <w:szCs w:val="24"/>
                <w:lang w:eastAsia="zh-CN"/>
              </w:rPr>
              <w:t>、维护</w:t>
            </w:r>
            <w:proofErr w:type="gramStart"/>
            <w:r>
              <w:rPr>
                <w:spacing w:val="1"/>
                <w:sz w:val="24"/>
                <w:szCs w:val="24"/>
                <w:lang w:eastAsia="zh-CN"/>
              </w:rPr>
              <w:t>运行台</w:t>
            </w:r>
            <w:proofErr w:type="gramEnd"/>
            <w:r>
              <w:rPr>
                <w:spacing w:val="1"/>
                <w:sz w:val="24"/>
                <w:szCs w:val="24"/>
                <w:lang w:eastAsia="zh-CN"/>
              </w:rPr>
              <w:t>账建立，资料齐全，甲方每月检查或不定期抽查每次不符扣</w:t>
            </w:r>
            <w:r>
              <w:rPr>
                <w:spacing w:val="1"/>
                <w:sz w:val="24"/>
                <w:szCs w:val="24"/>
                <w:lang w:eastAsia="zh-CN"/>
              </w:rPr>
              <w:t>1</w:t>
            </w:r>
            <w:r>
              <w:rPr>
                <w:spacing w:val="1"/>
                <w:sz w:val="24"/>
                <w:szCs w:val="24"/>
                <w:lang w:eastAsia="zh-CN"/>
              </w:rPr>
              <w:t>分，甲方反馈的问题没有及时整改到位的扣</w:t>
            </w:r>
            <w:r>
              <w:rPr>
                <w:spacing w:val="1"/>
                <w:sz w:val="24"/>
                <w:szCs w:val="24"/>
                <w:lang w:eastAsia="zh-CN"/>
              </w:rPr>
              <w:t>2</w:t>
            </w:r>
            <w:r>
              <w:rPr>
                <w:spacing w:val="1"/>
                <w:sz w:val="24"/>
                <w:szCs w:val="24"/>
                <w:lang w:eastAsia="zh-CN"/>
              </w:rPr>
              <w:t>分；</w:t>
            </w:r>
          </w:p>
        </w:tc>
        <w:tc>
          <w:tcPr>
            <w:tcW w:w="855" w:type="dxa"/>
          </w:tcPr>
          <w:p w:rsidR="002167F0" w:rsidRDefault="002167F0">
            <w:pPr>
              <w:spacing w:line="400" w:lineRule="exact"/>
              <w:ind w:leftChars="50" w:left="105" w:right="17"/>
              <w:rPr>
                <w:sz w:val="24"/>
                <w:szCs w:val="24"/>
                <w:lang w:eastAsia="zh-CN"/>
              </w:rPr>
            </w:pPr>
          </w:p>
        </w:tc>
        <w:tc>
          <w:tcPr>
            <w:tcW w:w="1035" w:type="dxa"/>
          </w:tcPr>
          <w:p w:rsidR="002167F0" w:rsidRDefault="002167F0">
            <w:pPr>
              <w:spacing w:line="400" w:lineRule="exact"/>
              <w:ind w:leftChars="50" w:left="105" w:right="17"/>
              <w:rPr>
                <w:sz w:val="24"/>
                <w:szCs w:val="24"/>
                <w:lang w:eastAsia="zh-CN"/>
              </w:rPr>
            </w:pPr>
          </w:p>
        </w:tc>
      </w:tr>
      <w:tr w:rsidR="002167F0">
        <w:trPr>
          <w:trHeight w:val="624"/>
        </w:trPr>
        <w:tc>
          <w:tcPr>
            <w:tcW w:w="492" w:type="dxa"/>
            <w:vMerge/>
            <w:tcBorders>
              <w:top w:val="nil"/>
              <w:bottom w:val="nil"/>
            </w:tcBorders>
            <w:textDirection w:val="tbRlV"/>
          </w:tcPr>
          <w:p w:rsidR="002167F0" w:rsidRDefault="002167F0">
            <w:pPr>
              <w:spacing w:line="400" w:lineRule="exact"/>
              <w:ind w:leftChars="50" w:left="105" w:right="17"/>
              <w:rPr>
                <w:sz w:val="24"/>
                <w:szCs w:val="24"/>
                <w:lang w:eastAsia="zh-CN"/>
              </w:rPr>
            </w:pPr>
          </w:p>
        </w:tc>
        <w:tc>
          <w:tcPr>
            <w:tcW w:w="6900" w:type="dxa"/>
            <w:gridSpan w:val="2"/>
          </w:tcPr>
          <w:p w:rsidR="002167F0" w:rsidRDefault="00683C8A">
            <w:pPr>
              <w:pStyle w:val="TableText"/>
              <w:spacing w:line="400" w:lineRule="exact"/>
              <w:ind w:leftChars="50" w:left="105" w:right="17"/>
              <w:rPr>
                <w:spacing w:val="1"/>
                <w:sz w:val="24"/>
                <w:szCs w:val="24"/>
                <w:lang w:eastAsia="zh-CN"/>
              </w:rPr>
            </w:pPr>
            <w:r>
              <w:rPr>
                <w:spacing w:val="1"/>
                <w:sz w:val="24"/>
                <w:szCs w:val="24"/>
                <w:lang w:eastAsia="zh-CN"/>
              </w:rPr>
              <w:t>3</w:t>
            </w:r>
            <w:r>
              <w:rPr>
                <w:spacing w:val="1"/>
                <w:sz w:val="24"/>
                <w:szCs w:val="24"/>
                <w:lang w:eastAsia="zh-CN"/>
              </w:rPr>
              <w:t>、维护人员根据维护合同及维护计划约定的频次、内容、要求进行巡查、维护保养、值班巡视等维护工作，每缺</w:t>
            </w:r>
            <w:r>
              <w:rPr>
                <w:spacing w:val="1"/>
                <w:sz w:val="24"/>
                <w:szCs w:val="24"/>
                <w:lang w:eastAsia="zh-CN"/>
              </w:rPr>
              <w:t>1</w:t>
            </w:r>
            <w:r>
              <w:rPr>
                <w:spacing w:val="1"/>
                <w:sz w:val="24"/>
                <w:szCs w:val="24"/>
                <w:lang w:eastAsia="zh-CN"/>
              </w:rPr>
              <w:t>次记录扣</w:t>
            </w:r>
            <w:r>
              <w:rPr>
                <w:spacing w:val="1"/>
                <w:sz w:val="24"/>
                <w:szCs w:val="24"/>
                <w:lang w:eastAsia="zh-CN"/>
              </w:rPr>
              <w:t>1</w:t>
            </w:r>
            <w:r>
              <w:rPr>
                <w:spacing w:val="1"/>
                <w:sz w:val="24"/>
                <w:szCs w:val="24"/>
                <w:lang w:eastAsia="zh-CN"/>
              </w:rPr>
              <w:t>分；</w:t>
            </w:r>
          </w:p>
        </w:tc>
        <w:tc>
          <w:tcPr>
            <w:tcW w:w="855" w:type="dxa"/>
          </w:tcPr>
          <w:p w:rsidR="002167F0" w:rsidRDefault="002167F0">
            <w:pPr>
              <w:spacing w:line="400" w:lineRule="exact"/>
              <w:ind w:leftChars="50" w:left="105" w:right="17"/>
              <w:rPr>
                <w:sz w:val="24"/>
                <w:szCs w:val="24"/>
                <w:lang w:eastAsia="zh-CN"/>
              </w:rPr>
            </w:pPr>
          </w:p>
        </w:tc>
        <w:tc>
          <w:tcPr>
            <w:tcW w:w="1035" w:type="dxa"/>
          </w:tcPr>
          <w:p w:rsidR="002167F0" w:rsidRDefault="002167F0">
            <w:pPr>
              <w:spacing w:line="400" w:lineRule="exact"/>
              <w:ind w:leftChars="50" w:left="105" w:right="17"/>
              <w:rPr>
                <w:sz w:val="24"/>
                <w:szCs w:val="24"/>
                <w:lang w:eastAsia="zh-CN"/>
              </w:rPr>
            </w:pPr>
          </w:p>
        </w:tc>
      </w:tr>
      <w:tr w:rsidR="002167F0">
        <w:trPr>
          <w:trHeight w:val="623"/>
        </w:trPr>
        <w:tc>
          <w:tcPr>
            <w:tcW w:w="492" w:type="dxa"/>
            <w:vMerge/>
            <w:tcBorders>
              <w:top w:val="nil"/>
              <w:bottom w:val="nil"/>
            </w:tcBorders>
            <w:textDirection w:val="tbRlV"/>
          </w:tcPr>
          <w:p w:rsidR="002167F0" w:rsidRDefault="002167F0">
            <w:pPr>
              <w:spacing w:line="400" w:lineRule="exact"/>
              <w:ind w:leftChars="50" w:left="105" w:right="17"/>
              <w:rPr>
                <w:sz w:val="24"/>
                <w:szCs w:val="24"/>
                <w:lang w:eastAsia="zh-CN"/>
              </w:rPr>
            </w:pPr>
          </w:p>
        </w:tc>
        <w:tc>
          <w:tcPr>
            <w:tcW w:w="6900" w:type="dxa"/>
            <w:gridSpan w:val="2"/>
          </w:tcPr>
          <w:p w:rsidR="002167F0" w:rsidRDefault="00683C8A">
            <w:pPr>
              <w:pStyle w:val="TableText"/>
              <w:spacing w:line="400" w:lineRule="exact"/>
              <w:ind w:leftChars="50" w:left="105" w:right="17"/>
              <w:rPr>
                <w:spacing w:val="1"/>
                <w:sz w:val="24"/>
                <w:szCs w:val="24"/>
                <w:lang w:eastAsia="zh-CN"/>
              </w:rPr>
            </w:pPr>
            <w:r>
              <w:rPr>
                <w:spacing w:val="1"/>
                <w:sz w:val="24"/>
                <w:szCs w:val="24"/>
                <w:lang w:eastAsia="zh-CN"/>
              </w:rPr>
              <w:t>4</w:t>
            </w:r>
            <w:r>
              <w:rPr>
                <w:spacing w:val="1"/>
                <w:sz w:val="24"/>
                <w:szCs w:val="24"/>
                <w:lang w:eastAsia="zh-CN"/>
              </w:rPr>
              <w:t>、每班必须严格执行值班、交接班制度，各种台</w:t>
            </w:r>
            <w:proofErr w:type="gramStart"/>
            <w:r>
              <w:rPr>
                <w:spacing w:val="1"/>
                <w:sz w:val="24"/>
                <w:szCs w:val="24"/>
                <w:lang w:eastAsia="zh-CN"/>
              </w:rPr>
              <w:t>帐记录</w:t>
            </w:r>
            <w:proofErr w:type="gramEnd"/>
            <w:r>
              <w:rPr>
                <w:spacing w:val="1"/>
                <w:sz w:val="24"/>
                <w:szCs w:val="24"/>
                <w:lang w:eastAsia="zh-CN"/>
              </w:rPr>
              <w:t>记不清、不齐、影响正常工作，每次不符扣</w:t>
            </w:r>
            <w:r>
              <w:rPr>
                <w:spacing w:val="1"/>
                <w:sz w:val="24"/>
                <w:szCs w:val="24"/>
                <w:lang w:eastAsia="zh-CN"/>
              </w:rPr>
              <w:t>1</w:t>
            </w:r>
            <w:r>
              <w:rPr>
                <w:spacing w:val="1"/>
                <w:sz w:val="24"/>
                <w:szCs w:val="24"/>
                <w:lang w:eastAsia="zh-CN"/>
              </w:rPr>
              <w:t>分；</w:t>
            </w:r>
          </w:p>
        </w:tc>
        <w:tc>
          <w:tcPr>
            <w:tcW w:w="855" w:type="dxa"/>
          </w:tcPr>
          <w:p w:rsidR="002167F0" w:rsidRDefault="002167F0">
            <w:pPr>
              <w:spacing w:line="400" w:lineRule="exact"/>
              <w:ind w:leftChars="50" w:left="105" w:right="17"/>
              <w:rPr>
                <w:sz w:val="24"/>
                <w:szCs w:val="24"/>
                <w:lang w:eastAsia="zh-CN"/>
              </w:rPr>
            </w:pPr>
          </w:p>
        </w:tc>
        <w:tc>
          <w:tcPr>
            <w:tcW w:w="1035" w:type="dxa"/>
          </w:tcPr>
          <w:p w:rsidR="002167F0" w:rsidRDefault="002167F0">
            <w:pPr>
              <w:spacing w:line="400" w:lineRule="exact"/>
              <w:ind w:leftChars="50" w:left="105" w:right="17"/>
              <w:rPr>
                <w:sz w:val="24"/>
                <w:szCs w:val="24"/>
                <w:lang w:eastAsia="zh-CN"/>
              </w:rPr>
            </w:pPr>
          </w:p>
        </w:tc>
      </w:tr>
      <w:tr w:rsidR="002167F0">
        <w:trPr>
          <w:trHeight w:val="393"/>
        </w:trPr>
        <w:tc>
          <w:tcPr>
            <w:tcW w:w="492" w:type="dxa"/>
            <w:vMerge/>
            <w:tcBorders>
              <w:top w:val="nil"/>
              <w:bottom w:val="nil"/>
            </w:tcBorders>
            <w:textDirection w:val="tbRlV"/>
          </w:tcPr>
          <w:p w:rsidR="002167F0" w:rsidRDefault="002167F0">
            <w:pPr>
              <w:spacing w:line="400" w:lineRule="exact"/>
              <w:ind w:leftChars="50" w:left="105" w:right="17"/>
              <w:rPr>
                <w:sz w:val="24"/>
                <w:szCs w:val="24"/>
                <w:lang w:eastAsia="zh-CN"/>
              </w:rPr>
            </w:pPr>
          </w:p>
        </w:tc>
        <w:tc>
          <w:tcPr>
            <w:tcW w:w="6900" w:type="dxa"/>
            <w:gridSpan w:val="2"/>
          </w:tcPr>
          <w:p w:rsidR="002167F0" w:rsidRDefault="00683C8A">
            <w:pPr>
              <w:pStyle w:val="TableText"/>
              <w:spacing w:line="400" w:lineRule="exact"/>
              <w:ind w:leftChars="50" w:left="105" w:right="17"/>
              <w:rPr>
                <w:spacing w:val="1"/>
                <w:sz w:val="24"/>
                <w:szCs w:val="24"/>
                <w:lang w:eastAsia="zh-CN"/>
              </w:rPr>
            </w:pPr>
            <w:r>
              <w:rPr>
                <w:spacing w:val="1"/>
                <w:sz w:val="24"/>
                <w:szCs w:val="24"/>
                <w:lang w:eastAsia="zh-CN"/>
              </w:rPr>
              <w:t>5</w:t>
            </w:r>
            <w:r>
              <w:rPr>
                <w:spacing w:val="1"/>
                <w:sz w:val="24"/>
                <w:szCs w:val="24"/>
                <w:lang w:eastAsia="zh-CN"/>
              </w:rPr>
              <w:t>、维护单位设</w:t>
            </w:r>
            <w:r>
              <w:rPr>
                <w:spacing w:val="1"/>
                <w:sz w:val="24"/>
                <w:szCs w:val="24"/>
                <w:lang w:eastAsia="zh-CN"/>
              </w:rPr>
              <w:t>24</w:t>
            </w:r>
            <w:r>
              <w:rPr>
                <w:spacing w:val="1"/>
                <w:sz w:val="24"/>
                <w:szCs w:val="24"/>
                <w:lang w:eastAsia="zh-CN"/>
              </w:rPr>
              <w:t>小时紧急救援服务热线电话。电话无人接听</w:t>
            </w:r>
            <w:r>
              <w:rPr>
                <w:spacing w:val="1"/>
                <w:sz w:val="24"/>
                <w:szCs w:val="24"/>
                <w:lang w:eastAsia="zh-CN"/>
              </w:rPr>
              <w:t>1</w:t>
            </w:r>
            <w:r>
              <w:rPr>
                <w:spacing w:val="1"/>
                <w:sz w:val="24"/>
                <w:szCs w:val="24"/>
                <w:lang w:eastAsia="zh-CN"/>
              </w:rPr>
              <w:t>次扣</w:t>
            </w:r>
            <w:r>
              <w:rPr>
                <w:spacing w:val="1"/>
                <w:sz w:val="24"/>
                <w:szCs w:val="24"/>
                <w:lang w:eastAsia="zh-CN"/>
              </w:rPr>
              <w:t>1</w:t>
            </w:r>
            <w:r>
              <w:rPr>
                <w:spacing w:val="1"/>
                <w:sz w:val="24"/>
                <w:szCs w:val="24"/>
                <w:lang w:eastAsia="zh-CN"/>
              </w:rPr>
              <w:t>分；</w:t>
            </w:r>
          </w:p>
        </w:tc>
        <w:tc>
          <w:tcPr>
            <w:tcW w:w="855" w:type="dxa"/>
          </w:tcPr>
          <w:p w:rsidR="002167F0" w:rsidRDefault="002167F0">
            <w:pPr>
              <w:spacing w:line="400" w:lineRule="exact"/>
              <w:ind w:leftChars="50" w:left="105" w:right="17"/>
              <w:rPr>
                <w:sz w:val="24"/>
                <w:szCs w:val="24"/>
                <w:lang w:eastAsia="zh-CN"/>
              </w:rPr>
            </w:pPr>
          </w:p>
        </w:tc>
        <w:tc>
          <w:tcPr>
            <w:tcW w:w="1035" w:type="dxa"/>
          </w:tcPr>
          <w:p w:rsidR="002167F0" w:rsidRDefault="002167F0">
            <w:pPr>
              <w:spacing w:line="400" w:lineRule="exact"/>
              <w:ind w:leftChars="50" w:left="105" w:right="17"/>
              <w:rPr>
                <w:sz w:val="24"/>
                <w:szCs w:val="24"/>
                <w:lang w:eastAsia="zh-CN"/>
              </w:rPr>
            </w:pPr>
          </w:p>
        </w:tc>
      </w:tr>
      <w:tr w:rsidR="002167F0">
        <w:trPr>
          <w:trHeight w:val="623"/>
        </w:trPr>
        <w:tc>
          <w:tcPr>
            <w:tcW w:w="492" w:type="dxa"/>
            <w:vMerge/>
            <w:tcBorders>
              <w:top w:val="nil"/>
              <w:bottom w:val="nil"/>
            </w:tcBorders>
            <w:textDirection w:val="tbRlV"/>
          </w:tcPr>
          <w:p w:rsidR="002167F0" w:rsidRDefault="002167F0">
            <w:pPr>
              <w:spacing w:line="400" w:lineRule="exact"/>
              <w:ind w:leftChars="50" w:left="105" w:right="17"/>
              <w:rPr>
                <w:sz w:val="24"/>
                <w:szCs w:val="24"/>
                <w:lang w:eastAsia="zh-CN"/>
              </w:rPr>
            </w:pPr>
          </w:p>
        </w:tc>
        <w:tc>
          <w:tcPr>
            <w:tcW w:w="6900" w:type="dxa"/>
            <w:gridSpan w:val="2"/>
          </w:tcPr>
          <w:p w:rsidR="002167F0" w:rsidRDefault="00683C8A">
            <w:pPr>
              <w:pStyle w:val="TableText"/>
              <w:spacing w:line="400" w:lineRule="exact"/>
              <w:ind w:leftChars="50" w:left="105" w:right="17"/>
              <w:rPr>
                <w:spacing w:val="1"/>
                <w:sz w:val="24"/>
                <w:szCs w:val="24"/>
                <w:lang w:eastAsia="zh-CN"/>
              </w:rPr>
            </w:pPr>
            <w:r>
              <w:rPr>
                <w:spacing w:val="1"/>
                <w:sz w:val="24"/>
                <w:szCs w:val="24"/>
                <w:lang w:eastAsia="zh-CN"/>
              </w:rPr>
              <w:t>6</w:t>
            </w:r>
            <w:r>
              <w:rPr>
                <w:spacing w:val="1"/>
                <w:sz w:val="24"/>
                <w:szCs w:val="24"/>
                <w:lang w:eastAsia="zh-CN"/>
              </w:rPr>
              <w:t>、急修、抢修应立即赶赴现场，不超过</w:t>
            </w:r>
            <w:r>
              <w:rPr>
                <w:spacing w:val="1"/>
                <w:sz w:val="24"/>
                <w:szCs w:val="24"/>
                <w:lang w:eastAsia="zh-CN"/>
              </w:rPr>
              <w:t>30</w:t>
            </w:r>
            <w:r>
              <w:rPr>
                <w:spacing w:val="1"/>
                <w:sz w:val="24"/>
                <w:szCs w:val="24"/>
                <w:lang w:eastAsia="zh-CN"/>
              </w:rPr>
              <w:t>分钟，未按规定时间到达现场每次扣</w:t>
            </w:r>
            <w:r>
              <w:rPr>
                <w:spacing w:val="1"/>
                <w:sz w:val="24"/>
                <w:szCs w:val="24"/>
                <w:lang w:eastAsia="zh-CN"/>
              </w:rPr>
              <w:t>2</w:t>
            </w:r>
            <w:r>
              <w:rPr>
                <w:spacing w:val="1"/>
                <w:sz w:val="24"/>
                <w:szCs w:val="24"/>
                <w:lang w:eastAsia="zh-CN"/>
              </w:rPr>
              <w:t>分；</w:t>
            </w:r>
          </w:p>
        </w:tc>
        <w:tc>
          <w:tcPr>
            <w:tcW w:w="855" w:type="dxa"/>
          </w:tcPr>
          <w:p w:rsidR="002167F0" w:rsidRDefault="002167F0">
            <w:pPr>
              <w:spacing w:line="400" w:lineRule="exact"/>
              <w:ind w:leftChars="50" w:left="105" w:right="17"/>
              <w:rPr>
                <w:sz w:val="24"/>
                <w:szCs w:val="24"/>
                <w:lang w:eastAsia="zh-CN"/>
              </w:rPr>
            </w:pPr>
          </w:p>
        </w:tc>
        <w:tc>
          <w:tcPr>
            <w:tcW w:w="1035" w:type="dxa"/>
          </w:tcPr>
          <w:p w:rsidR="002167F0" w:rsidRDefault="002167F0">
            <w:pPr>
              <w:spacing w:line="400" w:lineRule="exact"/>
              <w:ind w:leftChars="50" w:left="105" w:right="17"/>
              <w:rPr>
                <w:sz w:val="24"/>
                <w:szCs w:val="24"/>
                <w:lang w:eastAsia="zh-CN"/>
              </w:rPr>
            </w:pPr>
          </w:p>
        </w:tc>
      </w:tr>
      <w:tr w:rsidR="002167F0">
        <w:trPr>
          <w:trHeight w:val="317"/>
        </w:trPr>
        <w:tc>
          <w:tcPr>
            <w:tcW w:w="492" w:type="dxa"/>
            <w:vMerge/>
            <w:tcBorders>
              <w:top w:val="nil"/>
              <w:bottom w:val="nil"/>
            </w:tcBorders>
            <w:textDirection w:val="tbRlV"/>
          </w:tcPr>
          <w:p w:rsidR="002167F0" w:rsidRDefault="002167F0">
            <w:pPr>
              <w:spacing w:line="400" w:lineRule="exact"/>
              <w:ind w:leftChars="50" w:left="105" w:right="17"/>
              <w:rPr>
                <w:sz w:val="24"/>
                <w:szCs w:val="24"/>
                <w:lang w:eastAsia="zh-CN"/>
              </w:rPr>
            </w:pPr>
          </w:p>
        </w:tc>
        <w:tc>
          <w:tcPr>
            <w:tcW w:w="6900" w:type="dxa"/>
            <w:gridSpan w:val="2"/>
          </w:tcPr>
          <w:p w:rsidR="002167F0" w:rsidRDefault="00683C8A">
            <w:pPr>
              <w:pStyle w:val="TableText"/>
              <w:spacing w:line="400" w:lineRule="exact"/>
              <w:ind w:leftChars="50" w:left="105" w:right="17"/>
              <w:rPr>
                <w:spacing w:val="1"/>
                <w:sz w:val="24"/>
                <w:szCs w:val="24"/>
                <w:lang w:eastAsia="zh-CN"/>
              </w:rPr>
            </w:pPr>
            <w:r>
              <w:rPr>
                <w:spacing w:val="1"/>
                <w:sz w:val="24"/>
                <w:szCs w:val="24"/>
                <w:lang w:eastAsia="zh-CN"/>
              </w:rPr>
              <w:t>7</w:t>
            </w:r>
            <w:r>
              <w:rPr>
                <w:spacing w:val="1"/>
                <w:sz w:val="24"/>
                <w:szCs w:val="24"/>
                <w:lang w:eastAsia="zh-CN"/>
              </w:rPr>
              <w:t>、遵守安全操作规程，每次不符合扣</w:t>
            </w:r>
            <w:r>
              <w:rPr>
                <w:spacing w:val="1"/>
                <w:sz w:val="24"/>
                <w:szCs w:val="24"/>
                <w:lang w:eastAsia="zh-CN"/>
              </w:rPr>
              <w:t>2</w:t>
            </w:r>
            <w:r>
              <w:rPr>
                <w:spacing w:val="1"/>
                <w:sz w:val="24"/>
                <w:szCs w:val="24"/>
                <w:lang w:eastAsia="zh-CN"/>
              </w:rPr>
              <w:t>分；</w:t>
            </w:r>
          </w:p>
        </w:tc>
        <w:tc>
          <w:tcPr>
            <w:tcW w:w="855" w:type="dxa"/>
          </w:tcPr>
          <w:p w:rsidR="002167F0" w:rsidRDefault="002167F0">
            <w:pPr>
              <w:spacing w:line="400" w:lineRule="exact"/>
              <w:ind w:leftChars="50" w:left="105" w:right="17"/>
              <w:rPr>
                <w:sz w:val="24"/>
                <w:szCs w:val="24"/>
                <w:lang w:eastAsia="zh-CN"/>
              </w:rPr>
            </w:pPr>
          </w:p>
        </w:tc>
        <w:tc>
          <w:tcPr>
            <w:tcW w:w="1035" w:type="dxa"/>
          </w:tcPr>
          <w:p w:rsidR="002167F0" w:rsidRDefault="002167F0">
            <w:pPr>
              <w:spacing w:line="400" w:lineRule="exact"/>
              <w:ind w:leftChars="50" w:left="105" w:right="17"/>
              <w:rPr>
                <w:sz w:val="24"/>
                <w:szCs w:val="24"/>
                <w:lang w:eastAsia="zh-CN"/>
              </w:rPr>
            </w:pPr>
          </w:p>
        </w:tc>
      </w:tr>
      <w:tr w:rsidR="002167F0">
        <w:trPr>
          <w:trHeight w:val="624"/>
        </w:trPr>
        <w:tc>
          <w:tcPr>
            <w:tcW w:w="492" w:type="dxa"/>
            <w:vMerge/>
            <w:tcBorders>
              <w:top w:val="nil"/>
              <w:bottom w:val="nil"/>
            </w:tcBorders>
            <w:textDirection w:val="tbRlV"/>
          </w:tcPr>
          <w:p w:rsidR="002167F0" w:rsidRDefault="002167F0">
            <w:pPr>
              <w:spacing w:line="400" w:lineRule="exact"/>
              <w:ind w:leftChars="50" w:left="105" w:right="17"/>
              <w:rPr>
                <w:sz w:val="24"/>
                <w:szCs w:val="24"/>
                <w:lang w:eastAsia="zh-CN"/>
              </w:rPr>
            </w:pPr>
          </w:p>
        </w:tc>
        <w:tc>
          <w:tcPr>
            <w:tcW w:w="6900" w:type="dxa"/>
            <w:gridSpan w:val="2"/>
          </w:tcPr>
          <w:p w:rsidR="002167F0" w:rsidRDefault="00683C8A">
            <w:pPr>
              <w:pStyle w:val="TableText"/>
              <w:spacing w:line="400" w:lineRule="exact"/>
              <w:ind w:leftChars="50" w:left="105" w:right="17"/>
              <w:rPr>
                <w:spacing w:val="1"/>
                <w:sz w:val="24"/>
                <w:szCs w:val="24"/>
              </w:rPr>
            </w:pPr>
            <w:r>
              <w:rPr>
                <w:spacing w:val="1"/>
                <w:sz w:val="24"/>
                <w:szCs w:val="24"/>
                <w:lang w:eastAsia="zh-CN"/>
              </w:rPr>
              <w:t>8</w:t>
            </w:r>
            <w:r>
              <w:rPr>
                <w:spacing w:val="1"/>
                <w:sz w:val="24"/>
                <w:szCs w:val="24"/>
                <w:lang w:eastAsia="zh-CN"/>
              </w:rPr>
              <w:t>、设备维护、故障处理时应在现场设置安全警示牌及安全防范措施。</w:t>
            </w:r>
            <w:r>
              <w:rPr>
                <w:spacing w:val="1"/>
                <w:sz w:val="24"/>
                <w:szCs w:val="24"/>
              </w:rPr>
              <w:t>每次不符合扣</w:t>
            </w:r>
            <w:r>
              <w:rPr>
                <w:spacing w:val="1"/>
                <w:sz w:val="24"/>
                <w:szCs w:val="24"/>
              </w:rPr>
              <w:t>2</w:t>
            </w:r>
            <w:r>
              <w:rPr>
                <w:spacing w:val="1"/>
                <w:sz w:val="24"/>
                <w:szCs w:val="24"/>
              </w:rPr>
              <w:t>分；</w:t>
            </w:r>
          </w:p>
        </w:tc>
        <w:tc>
          <w:tcPr>
            <w:tcW w:w="855" w:type="dxa"/>
          </w:tcPr>
          <w:p w:rsidR="002167F0" w:rsidRDefault="002167F0">
            <w:pPr>
              <w:spacing w:line="400" w:lineRule="exact"/>
              <w:ind w:leftChars="50" w:left="105" w:right="17"/>
              <w:rPr>
                <w:sz w:val="24"/>
                <w:szCs w:val="24"/>
              </w:rPr>
            </w:pPr>
          </w:p>
        </w:tc>
        <w:tc>
          <w:tcPr>
            <w:tcW w:w="1035" w:type="dxa"/>
          </w:tcPr>
          <w:p w:rsidR="002167F0" w:rsidRDefault="002167F0">
            <w:pPr>
              <w:spacing w:line="400" w:lineRule="exact"/>
              <w:ind w:leftChars="50" w:left="105" w:right="17"/>
              <w:rPr>
                <w:sz w:val="24"/>
                <w:szCs w:val="24"/>
              </w:rPr>
            </w:pPr>
          </w:p>
        </w:tc>
      </w:tr>
      <w:tr w:rsidR="002167F0">
        <w:trPr>
          <w:trHeight w:val="317"/>
        </w:trPr>
        <w:tc>
          <w:tcPr>
            <w:tcW w:w="492" w:type="dxa"/>
            <w:vMerge/>
            <w:tcBorders>
              <w:top w:val="nil"/>
              <w:bottom w:val="nil"/>
            </w:tcBorders>
            <w:textDirection w:val="tbRlV"/>
          </w:tcPr>
          <w:p w:rsidR="002167F0" w:rsidRDefault="002167F0">
            <w:pPr>
              <w:spacing w:line="400" w:lineRule="exact"/>
              <w:ind w:leftChars="50" w:left="105" w:right="17"/>
              <w:rPr>
                <w:sz w:val="24"/>
                <w:szCs w:val="24"/>
              </w:rPr>
            </w:pPr>
          </w:p>
        </w:tc>
        <w:tc>
          <w:tcPr>
            <w:tcW w:w="6900" w:type="dxa"/>
            <w:gridSpan w:val="2"/>
          </w:tcPr>
          <w:p w:rsidR="002167F0" w:rsidRDefault="00683C8A">
            <w:pPr>
              <w:pStyle w:val="TableText"/>
              <w:spacing w:line="400" w:lineRule="exact"/>
              <w:ind w:leftChars="50" w:left="105" w:right="17"/>
              <w:rPr>
                <w:spacing w:val="1"/>
                <w:sz w:val="24"/>
                <w:szCs w:val="24"/>
                <w:lang w:eastAsia="zh-CN"/>
              </w:rPr>
            </w:pPr>
            <w:r>
              <w:rPr>
                <w:spacing w:val="1"/>
                <w:sz w:val="24"/>
                <w:szCs w:val="24"/>
                <w:lang w:eastAsia="zh-CN"/>
              </w:rPr>
              <w:t>9</w:t>
            </w:r>
            <w:r>
              <w:rPr>
                <w:spacing w:val="1"/>
                <w:sz w:val="24"/>
                <w:szCs w:val="24"/>
                <w:lang w:eastAsia="zh-CN"/>
              </w:rPr>
              <w:t>、维护内容和要求不符合合同要求，未经甲方重新认可，每次扣</w:t>
            </w:r>
            <w:r>
              <w:rPr>
                <w:spacing w:val="1"/>
                <w:sz w:val="24"/>
                <w:szCs w:val="24"/>
                <w:lang w:eastAsia="zh-CN"/>
              </w:rPr>
              <w:t>5</w:t>
            </w:r>
            <w:r>
              <w:rPr>
                <w:spacing w:val="1"/>
                <w:sz w:val="24"/>
                <w:szCs w:val="24"/>
                <w:lang w:eastAsia="zh-CN"/>
              </w:rPr>
              <w:t>分；</w:t>
            </w:r>
          </w:p>
        </w:tc>
        <w:tc>
          <w:tcPr>
            <w:tcW w:w="855" w:type="dxa"/>
          </w:tcPr>
          <w:p w:rsidR="002167F0" w:rsidRDefault="002167F0">
            <w:pPr>
              <w:spacing w:line="400" w:lineRule="exact"/>
              <w:ind w:leftChars="50" w:left="105" w:right="17"/>
              <w:rPr>
                <w:sz w:val="24"/>
                <w:szCs w:val="24"/>
                <w:lang w:eastAsia="zh-CN"/>
              </w:rPr>
            </w:pPr>
          </w:p>
        </w:tc>
        <w:tc>
          <w:tcPr>
            <w:tcW w:w="1035" w:type="dxa"/>
          </w:tcPr>
          <w:p w:rsidR="002167F0" w:rsidRDefault="002167F0">
            <w:pPr>
              <w:spacing w:line="400" w:lineRule="exact"/>
              <w:ind w:leftChars="50" w:left="105" w:right="17"/>
              <w:rPr>
                <w:sz w:val="24"/>
                <w:szCs w:val="24"/>
                <w:lang w:eastAsia="zh-CN"/>
              </w:rPr>
            </w:pPr>
          </w:p>
        </w:tc>
      </w:tr>
      <w:tr w:rsidR="002167F0">
        <w:trPr>
          <w:trHeight w:val="317"/>
        </w:trPr>
        <w:tc>
          <w:tcPr>
            <w:tcW w:w="492" w:type="dxa"/>
            <w:vMerge/>
            <w:tcBorders>
              <w:top w:val="nil"/>
              <w:bottom w:val="nil"/>
            </w:tcBorders>
            <w:textDirection w:val="tbRlV"/>
          </w:tcPr>
          <w:p w:rsidR="002167F0" w:rsidRDefault="002167F0">
            <w:pPr>
              <w:spacing w:line="400" w:lineRule="exact"/>
              <w:ind w:leftChars="50" w:left="105" w:right="17"/>
              <w:rPr>
                <w:sz w:val="24"/>
                <w:szCs w:val="24"/>
                <w:lang w:eastAsia="zh-CN"/>
              </w:rPr>
            </w:pPr>
          </w:p>
        </w:tc>
        <w:tc>
          <w:tcPr>
            <w:tcW w:w="6900" w:type="dxa"/>
            <w:gridSpan w:val="2"/>
          </w:tcPr>
          <w:p w:rsidR="002167F0" w:rsidRDefault="00683C8A">
            <w:pPr>
              <w:pStyle w:val="TableText"/>
              <w:spacing w:line="400" w:lineRule="exact"/>
              <w:ind w:leftChars="50" w:left="105" w:right="17"/>
              <w:rPr>
                <w:spacing w:val="1"/>
                <w:sz w:val="24"/>
                <w:szCs w:val="24"/>
                <w:lang w:eastAsia="zh-CN"/>
              </w:rPr>
            </w:pPr>
            <w:r>
              <w:rPr>
                <w:spacing w:val="1"/>
                <w:sz w:val="24"/>
                <w:szCs w:val="24"/>
                <w:lang w:eastAsia="zh-CN"/>
              </w:rPr>
              <w:t>10</w:t>
            </w:r>
            <w:r>
              <w:rPr>
                <w:spacing w:val="1"/>
                <w:sz w:val="24"/>
                <w:szCs w:val="24"/>
                <w:lang w:eastAsia="zh-CN"/>
              </w:rPr>
              <w:t>、更换维护人员未得到甲方确认的，每次扣</w:t>
            </w:r>
            <w:r>
              <w:rPr>
                <w:spacing w:val="1"/>
                <w:sz w:val="24"/>
                <w:szCs w:val="24"/>
                <w:lang w:eastAsia="zh-CN"/>
              </w:rPr>
              <w:t>5</w:t>
            </w:r>
            <w:r>
              <w:rPr>
                <w:spacing w:val="1"/>
                <w:sz w:val="24"/>
                <w:szCs w:val="24"/>
                <w:lang w:eastAsia="zh-CN"/>
              </w:rPr>
              <w:t>分；</w:t>
            </w:r>
          </w:p>
        </w:tc>
        <w:tc>
          <w:tcPr>
            <w:tcW w:w="855" w:type="dxa"/>
          </w:tcPr>
          <w:p w:rsidR="002167F0" w:rsidRDefault="002167F0">
            <w:pPr>
              <w:spacing w:line="400" w:lineRule="exact"/>
              <w:ind w:leftChars="50" w:left="105" w:right="17"/>
              <w:rPr>
                <w:sz w:val="24"/>
                <w:szCs w:val="24"/>
                <w:lang w:eastAsia="zh-CN"/>
              </w:rPr>
            </w:pPr>
          </w:p>
        </w:tc>
        <w:tc>
          <w:tcPr>
            <w:tcW w:w="1035" w:type="dxa"/>
          </w:tcPr>
          <w:p w:rsidR="002167F0" w:rsidRDefault="002167F0">
            <w:pPr>
              <w:spacing w:line="400" w:lineRule="exact"/>
              <w:ind w:leftChars="50" w:left="105" w:right="17"/>
              <w:rPr>
                <w:sz w:val="24"/>
                <w:szCs w:val="24"/>
                <w:lang w:eastAsia="zh-CN"/>
              </w:rPr>
            </w:pPr>
          </w:p>
        </w:tc>
      </w:tr>
      <w:tr w:rsidR="002167F0">
        <w:trPr>
          <w:trHeight w:val="624"/>
        </w:trPr>
        <w:tc>
          <w:tcPr>
            <w:tcW w:w="492" w:type="dxa"/>
            <w:vMerge/>
            <w:tcBorders>
              <w:top w:val="nil"/>
            </w:tcBorders>
            <w:textDirection w:val="tbRlV"/>
          </w:tcPr>
          <w:p w:rsidR="002167F0" w:rsidRDefault="002167F0">
            <w:pPr>
              <w:spacing w:line="400" w:lineRule="exact"/>
              <w:ind w:leftChars="50" w:left="105" w:right="17"/>
              <w:rPr>
                <w:sz w:val="24"/>
                <w:szCs w:val="24"/>
                <w:lang w:eastAsia="zh-CN"/>
              </w:rPr>
            </w:pPr>
          </w:p>
        </w:tc>
        <w:tc>
          <w:tcPr>
            <w:tcW w:w="6900" w:type="dxa"/>
            <w:gridSpan w:val="2"/>
          </w:tcPr>
          <w:p w:rsidR="002167F0" w:rsidRDefault="00683C8A">
            <w:pPr>
              <w:pStyle w:val="TableText"/>
              <w:spacing w:line="400" w:lineRule="exact"/>
              <w:ind w:leftChars="50" w:left="105" w:right="17"/>
              <w:rPr>
                <w:spacing w:val="1"/>
                <w:sz w:val="24"/>
                <w:szCs w:val="24"/>
                <w:lang w:eastAsia="zh-CN"/>
              </w:rPr>
            </w:pPr>
            <w:r>
              <w:rPr>
                <w:spacing w:val="1"/>
                <w:sz w:val="24"/>
                <w:szCs w:val="24"/>
                <w:lang w:eastAsia="zh-CN"/>
              </w:rPr>
              <w:t>11</w:t>
            </w:r>
            <w:r>
              <w:rPr>
                <w:spacing w:val="1"/>
                <w:sz w:val="24"/>
                <w:szCs w:val="24"/>
                <w:lang w:eastAsia="zh-CN"/>
              </w:rPr>
              <w:t>、因乙方维护不当或因乙方原因造成大面积停电停水现象、重大事故或重大安全事故隐患，每次扣</w:t>
            </w:r>
            <w:r>
              <w:rPr>
                <w:spacing w:val="1"/>
                <w:sz w:val="24"/>
                <w:szCs w:val="24"/>
                <w:lang w:eastAsia="zh-CN"/>
              </w:rPr>
              <w:t>20</w:t>
            </w:r>
            <w:r>
              <w:rPr>
                <w:spacing w:val="1"/>
                <w:sz w:val="24"/>
                <w:szCs w:val="24"/>
                <w:lang w:eastAsia="zh-CN"/>
              </w:rPr>
              <w:t>分；</w:t>
            </w:r>
          </w:p>
        </w:tc>
        <w:tc>
          <w:tcPr>
            <w:tcW w:w="855" w:type="dxa"/>
          </w:tcPr>
          <w:p w:rsidR="002167F0" w:rsidRDefault="002167F0">
            <w:pPr>
              <w:spacing w:line="400" w:lineRule="exact"/>
              <w:ind w:leftChars="50" w:left="105" w:right="17"/>
              <w:rPr>
                <w:sz w:val="24"/>
                <w:szCs w:val="24"/>
                <w:lang w:eastAsia="zh-CN"/>
              </w:rPr>
            </w:pPr>
          </w:p>
        </w:tc>
        <w:tc>
          <w:tcPr>
            <w:tcW w:w="1035" w:type="dxa"/>
          </w:tcPr>
          <w:p w:rsidR="002167F0" w:rsidRDefault="002167F0">
            <w:pPr>
              <w:spacing w:line="400" w:lineRule="exact"/>
              <w:ind w:leftChars="50" w:left="105" w:right="17"/>
              <w:rPr>
                <w:sz w:val="24"/>
                <w:szCs w:val="24"/>
                <w:lang w:eastAsia="zh-CN"/>
              </w:rPr>
            </w:pPr>
          </w:p>
        </w:tc>
      </w:tr>
      <w:tr w:rsidR="002167F0">
        <w:trPr>
          <w:trHeight w:val="703"/>
        </w:trPr>
        <w:tc>
          <w:tcPr>
            <w:tcW w:w="492" w:type="dxa"/>
            <w:textDirection w:val="tbRlV"/>
          </w:tcPr>
          <w:p w:rsidR="002167F0" w:rsidRDefault="00683C8A">
            <w:pPr>
              <w:pStyle w:val="TableText"/>
              <w:spacing w:line="400" w:lineRule="exact"/>
              <w:ind w:leftChars="50" w:left="105" w:right="17"/>
              <w:rPr>
                <w:sz w:val="24"/>
                <w:szCs w:val="24"/>
              </w:rPr>
            </w:pPr>
            <w:proofErr w:type="spellStart"/>
            <w:r>
              <w:rPr>
                <w:spacing w:val="29"/>
                <w:sz w:val="24"/>
                <w:szCs w:val="24"/>
              </w:rPr>
              <w:t>其他</w:t>
            </w:r>
            <w:proofErr w:type="spellEnd"/>
          </w:p>
        </w:tc>
        <w:tc>
          <w:tcPr>
            <w:tcW w:w="6900" w:type="dxa"/>
            <w:gridSpan w:val="2"/>
          </w:tcPr>
          <w:p w:rsidR="002167F0" w:rsidRDefault="00683C8A">
            <w:pPr>
              <w:pStyle w:val="TableText"/>
              <w:spacing w:line="400" w:lineRule="exact"/>
              <w:ind w:leftChars="50" w:left="105" w:right="17"/>
              <w:rPr>
                <w:spacing w:val="1"/>
                <w:sz w:val="24"/>
                <w:szCs w:val="24"/>
                <w:lang w:eastAsia="zh-CN"/>
              </w:rPr>
            </w:pPr>
            <w:r>
              <w:rPr>
                <w:spacing w:val="1"/>
                <w:sz w:val="24"/>
                <w:szCs w:val="24"/>
                <w:lang w:eastAsia="zh-CN"/>
              </w:rPr>
              <w:t>其它不符合甲方要求的服务行为，</w:t>
            </w:r>
            <w:proofErr w:type="gramStart"/>
            <w:r>
              <w:rPr>
                <w:spacing w:val="1"/>
                <w:sz w:val="24"/>
                <w:szCs w:val="24"/>
                <w:lang w:eastAsia="zh-CN"/>
              </w:rPr>
              <w:t>分具体</w:t>
            </w:r>
            <w:proofErr w:type="gramEnd"/>
            <w:r>
              <w:rPr>
                <w:spacing w:val="1"/>
                <w:sz w:val="24"/>
                <w:szCs w:val="24"/>
                <w:lang w:eastAsia="zh-CN"/>
              </w:rPr>
              <w:t>情况，每次扣</w:t>
            </w:r>
            <w:r>
              <w:rPr>
                <w:spacing w:val="1"/>
                <w:sz w:val="24"/>
                <w:szCs w:val="24"/>
                <w:lang w:eastAsia="zh-CN"/>
              </w:rPr>
              <w:t>1-20</w:t>
            </w:r>
            <w:r>
              <w:rPr>
                <w:spacing w:val="1"/>
                <w:sz w:val="24"/>
                <w:szCs w:val="24"/>
                <w:lang w:eastAsia="zh-CN"/>
              </w:rPr>
              <w:t>分</w:t>
            </w:r>
          </w:p>
        </w:tc>
        <w:tc>
          <w:tcPr>
            <w:tcW w:w="855" w:type="dxa"/>
          </w:tcPr>
          <w:p w:rsidR="002167F0" w:rsidRDefault="002167F0">
            <w:pPr>
              <w:spacing w:line="400" w:lineRule="exact"/>
              <w:ind w:leftChars="50" w:left="105" w:right="17"/>
              <w:rPr>
                <w:sz w:val="24"/>
                <w:szCs w:val="24"/>
                <w:lang w:eastAsia="zh-CN"/>
              </w:rPr>
            </w:pPr>
          </w:p>
        </w:tc>
        <w:tc>
          <w:tcPr>
            <w:tcW w:w="1035" w:type="dxa"/>
          </w:tcPr>
          <w:p w:rsidR="002167F0" w:rsidRDefault="002167F0">
            <w:pPr>
              <w:spacing w:line="400" w:lineRule="exact"/>
              <w:ind w:leftChars="50" w:left="105" w:right="17"/>
              <w:rPr>
                <w:sz w:val="24"/>
                <w:szCs w:val="24"/>
                <w:lang w:eastAsia="zh-CN"/>
              </w:rPr>
            </w:pPr>
          </w:p>
        </w:tc>
      </w:tr>
      <w:tr w:rsidR="002167F0">
        <w:trPr>
          <w:trHeight w:val="521"/>
        </w:trPr>
        <w:tc>
          <w:tcPr>
            <w:tcW w:w="2257" w:type="dxa"/>
            <w:gridSpan w:val="2"/>
          </w:tcPr>
          <w:p w:rsidR="002167F0" w:rsidRDefault="00683C8A">
            <w:pPr>
              <w:pStyle w:val="TableText"/>
              <w:spacing w:line="400" w:lineRule="exact"/>
              <w:ind w:leftChars="50" w:left="105" w:right="17"/>
              <w:rPr>
                <w:sz w:val="24"/>
                <w:szCs w:val="24"/>
              </w:rPr>
            </w:pPr>
            <w:proofErr w:type="spellStart"/>
            <w:r>
              <w:rPr>
                <w:spacing w:val="-8"/>
                <w:sz w:val="24"/>
                <w:szCs w:val="24"/>
              </w:rPr>
              <w:t>当月考核总得分</w:t>
            </w:r>
            <w:proofErr w:type="spellEnd"/>
            <w:r>
              <w:rPr>
                <w:spacing w:val="-8"/>
                <w:sz w:val="24"/>
                <w:szCs w:val="24"/>
              </w:rPr>
              <w:t>：</w:t>
            </w:r>
          </w:p>
        </w:tc>
        <w:tc>
          <w:tcPr>
            <w:tcW w:w="5135" w:type="dxa"/>
          </w:tcPr>
          <w:p w:rsidR="002167F0" w:rsidRDefault="00683C8A">
            <w:pPr>
              <w:pStyle w:val="TableText"/>
              <w:spacing w:line="400" w:lineRule="exact"/>
              <w:ind w:leftChars="50" w:left="105" w:right="17"/>
              <w:rPr>
                <w:sz w:val="24"/>
                <w:szCs w:val="24"/>
              </w:rPr>
            </w:pPr>
            <w:proofErr w:type="spellStart"/>
            <w:r>
              <w:rPr>
                <w:spacing w:val="-11"/>
                <w:sz w:val="24"/>
                <w:szCs w:val="24"/>
              </w:rPr>
              <w:t>考核人</w:t>
            </w:r>
            <w:proofErr w:type="spellEnd"/>
            <w:r>
              <w:rPr>
                <w:spacing w:val="-11"/>
                <w:sz w:val="24"/>
                <w:szCs w:val="24"/>
              </w:rPr>
              <w:t>：</w:t>
            </w:r>
          </w:p>
        </w:tc>
        <w:tc>
          <w:tcPr>
            <w:tcW w:w="1890" w:type="dxa"/>
            <w:gridSpan w:val="2"/>
          </w:tcPr>
          <w:p w:rsidR="002167F0" w:rsidRDefault="00683C8A">
            <w:pPr>
              <w:pStyle w:val="TableText"/>
              <w:spacing w:line="400" w:lineRule="exact"/>
              <w:ind w:leftChars="50" w:left="105" w:right="17"/>
              <w:rPr>
                <w:spacing w:val="-2"/>
                <w:sz w:val="24"/>
                <w:szCs w:val="24"/>
              </w:rPr>
            </w:pPr>
            <w:proofErr w:type="spellStart"/>
            <w:r>
              <w:rPr>
                <w:spacing w:val="-2"/>
                <w:sz w:val="24"/>
                <w:szCs w:val="24"/>
              </w:rPr>
              <w:t>维护单位</w:t>
            </w:r>
            <w:proofErr w:type="spellEnd"/>
          </w:p>
          <w:p w:rsidR="002167F0" w:rsidRDefault="00683C8A">
            <w:pPr>
              <w:pStyle w:val="TableText"/>
              <w:spacing w:line="400" w:lineRule="exact"/>
              <w:ind w:leftChars="50" w:left="105" w:right="17"/>
              <w:rPr>
                <w:sz w:val="24"/>
                <w:szCs w:val="24"/>
              </w:rPr>
            </w:pPr>
            <w:proofErr w:type="spellStart"/>
            <w:r>
              <w:rPr>
                <w:spacing w:val="-2"/>
                <w:sz w:val="24"/>
                <w:szCs w:val="24"/>
              </w:rPr>
              <w:t>签字</w:t>
            </w:r>
            <w:r>
              <w:rPr>
                <w:spacing w:val="-12"/>
                <w:sz w:val="24"/>
                <w:szCs w:val="24"/>
              </w:rPr>
              <w:t>确认</w:t>
            </w:r>
            <w:proofErr w:type="spellEnd"/>
            <w:r>
              <w:rPr>
                <w:spacing w:val="-12"/>
                <w:sz w:val="24"/>
                <w:szCs w:val="24"/>
              </w:rPr>
              <w:t>：</w:t>
            </w:r>
          </w:p>
        </w:tc>
      </w:tr>
      <w:tr w:rsidR="002167F0">
        <w:trPr>
          <w:trHeight w:val="538"/>
        </w:trPr>
        <w:tc>
          <w:tcPr>
            <w:tcW w:w="9282" w:type="dxa"/>
            <w:gridSpan w:val="5"/>
          </w:tcPr>
          <w:p w:rsidR="002167F0" w:rsidRDefault="00683C8A">
            <w:pPr>
              <w:pStyle w:val="TableText"/>
              <w:spacing w:line="400" w:lineRule="exact"/>
              <w:ind w:leftChars="50" w:left="105" w:right="17"/>
              <w:rPr>
                <w:sz w:val="24"/>
                <w:szCs w:val="24"/>
              </w:rPr>
            </w:pPr>
            <w:proofErr w:type="spellStart"/>
            <w:r>
              <w:rPr>
                <w:spacing w:val="-14"/>
                <w:sz w:val="24"/>
                <w:szCs w:val="24"/>
              </w:rPr>
              <w:t>意见</w:t>
            </w:r>
            <w:proofErr w:type="spellEnd"/>
            <w:r>
              <w:rPr>
                <w:spacing w:val="-14"/>
                <w:sz w:val="24"/>
                <w:szCs w:val="24"/>
              </w:rPr>
              <w:t>：</w:t>
            </w:r>
          </w:p>
        </w:tc>
      </w:tr>
      <w:tr w:rsidR="002167F0">
        <w:trPr>
          <w:trHeight w:val="787"/>
        </w:trPr>
        <w:tc>
          <w:tcPr>
            <w:tcW w:w="9282" w:type="dxa"/>
            <w:gridSpan w:val="5"/>
          </w:tcPr>
          <w:p w:rsidR="002167F0" w:rsidRDefault="00683C8A">
            <w:pPr>
              <w:pStyle w:val="TableText"/>
              <w:spacing w:line="400" w:lineRule="exact"/>
              <w:ind w:leftChars="50" w:left="105" w:right="17"/>
              <w:rPr>
                <w:sz w:val="24"/>
                <w:szCs w:val="24"/>
                <w:lang w:eastAsia="zh-CN"/>
              </w:rPr>
            </w:pPr>
            <w:r>
              <w:rPr>
                <w:sz w:val="24"/>
                <w:szCs w:val="24"/>
                <w:lang w:eastAsia="zh-CN"/>
              </w:rPr>
              <w:t>说明：总分为</w:t>
            </w:r>
            <w:r>
              <w:rPr>
                <w:sz w:val="24"/>
                <w:szCs w:val="24"/>
                <w:lang w:eastAsia="zh-CN"/>
              </w:rPr>
              <w:t>100</w:t>
            </w:r>
            <w:r>
              <w:rPr>
                <w:sz w:val="24"/>
                <w:szCs w:val="24"/>
                <w:lang w:eastAsia="zh-CN"/>
              </w:rPr>
              <w:t>分，每月考评一次，被考评对象分数达到</w:t>
            </w:r>
            <w:r>
              <w:rPr>
                <w:sz w:val="24"/>
                <w:szCs w:val="24"/>
                <w:lang w:eastAsia="zh-CN"/>
              </w:rPr>
              <w:t>80</w:t>
            </w:r>
            <w:r>
              <w:rPr>
                <w:sz w:val="24"/>
                <w:szCs w:val="24"/>
                <w:lang w:eastAsia="zh-CN"/>
              </w:rPr>
              <w:t>分及以上为合格</w:t>
            </w:r>
            <w:r>
              <w:rPr>
                <w:spacing w:val="-1"/>
                <w:sz w:val="24"/>
                <w:szCs w:val="24"/>
                <w:lang w:eastAsia="zh-CN"/>
              </w:rPr>
              <w:t>。低于</w:t>
            </w:r>
            <w:r>
              <w:rPr>
                <w:spacing w:val="-1"/>
                <w:sz w:val="24"/>
                <w:szCs w:val="24"/>
                <w:lang w:eastAsia="zh-CN"/>
              </w:rPr>
              <w:t>80</w:t>
            </w:r>
            <w:r>
              <w:rPr>
                <w:spacing w:val="-1"/>
                <w:sz w:val="24"/>
                <w:szCs w:val="24"/>
                <w:lang w:eastAsia="zh-CN"/>
              </w:rPr>
              <w:t>分为不合格；低</w:t>
            </w:r>
            <w:r>
              <w:rPr>
                <w:spacing w:val="-2"/>
                <w:sz w:val="24"/>
                <w:szCs w:val="24"/>
                <w:lang w:eastAsia="zh-CN"/>
              </w:rPr>
              <w:t>于</w:t>
            </w:r>
            <w:r>
              <w:rPr>
                <w:spacing w:val="-2"/>
                <w:sz w:val="24"/>
                <w:szCs w:val="24"/>
                <w:lang w:eastAsia="zh-CN"/>
              </w:rPr>
              <w:t>80</w:t>
            </w:r>
            <w:r>
              <w:rPr>
                <w:spacing w:val="-2"/>
                <w:sz w:val="24"/>
                <w:szCs w:val="24"/>
                <w:lang w:eastAsia="zh-CN"/>
              </w:rPr>
              <w:t>分每少</w:t>
            </w:r>
            <w:r>
              <w:rPr>
                <w:spacing w:val="-2"/>
                <w:sz w:val="24"/>
                <w:szCs w:val="24"/>
                <w:lang w:eastAsia="zh-CN"/>
              </w:rPr>
              <w:t>0.5</w:t>
            </w:r>
            <w:r>
              <w:rPr>
                <w:spacing w:val="-2"/>
                <w:sz w:val="24"/>
                <w:szCs w:val="24"/>
                <w:lang w:eastAsia="zh-CN"/>
              </w:rPr>
              <w:t>分，扣</w:t>
            </w:r>
            <w:r>
              <w:rPr>
                <w:spacing w:val="-2"/>
                <w:sz w:val="24"/>
                <w:szCs w:val="24"/>
                <w:lang w:eastAsia="zh-CN"/>
              </w:rPr>
              <w:t>200</w:t>
            </w:r>
            <w:r>
              <w:rPr>
                <w:spacing w:val="-2"/>
                <w:sz w:val="24"/>
                <w:szCs w:val="24"/>
                <w:lang w:eastAsia="zh-CN"/>
              </w:rPr>
              <w:t>元；低于</w:t>
            </w:r>
            <w:r>
              <w:rPr>
                <w:spacing w:val="-2"/>
                <w:sz w:val="24"/>
                <w:szCs w:val="24"/>
                <w:lang w:eastAsia="zh-CN"/>
              </w:rPr>
              <w:t>6</w:t>
            </w:r>
            <w:r>
              <w:rPr>
                <w:spacing w:val="-2"/>
                <w:sz w:val="24"/>
                <w:szCs w:val="24"/>
                <w:lang w:eastAsia="zh-CN"/>
              </w:rPr>
              <w:t>分，扣五千元。</w:t>
            </w:r>
          </w:p>
        </w:tc>
      </w:tr>
    </w:tbl>
    <w:p w:rsidR="002167F0" w:rsidRDefault="002167F0">
      <w:pPr>
        <w:spacing w:line="540" w:lineRule="exact"/>
        <w:rPr>
          <w:rFonts w:ascii="宋体" w:eastAsia="宋体" w:hAnsi="宋体" w:cs="宋体"/>
          <w:sz w:val="24"/>
          <w:szCs w:val="24"/>
          <w:lang w:eastAsia="zh-CN"/>
        </w:rPr>
      </w:pPr>
    </w:p>
    <w:p w:rsidR="002167F0" w:rsidRDefault="00683C8A">
      <w:pPr>
        <w:spacing w:line="540" w:lineRule="exact"/>
        <w:ind w:left="7"/>
        <w:rPr>
          <w:rFonts w:ascii="宋体" w:eastAsia="宋体" w:hAnsi="宋体" w:cs="宋体"/>
          <w:sz w:val="24"/>
          <w:szCs w:val="24"/>
          <w:lang w:eastAsia="zh-CN"/>
        </w:rPr>
      </w:pPr>
      <w:r>
        <w:rPr>
          <w:rFonts w:ascii="宋体" w:eastAsia="宋体" w:hAnsi="宋体" w:cs="宋体"/>
          <w:b/>
          <w:bCs/>
          <w:spacing w:val="-10"/>
          <w:sz w:val="24"/>
          <w:szCs w:val="24"/>
          <w:lang w:eastAsia="zh-CN"/>
        </w:rPr>
        <w:t>（二）商务条件</w:t>
      </w:r>
    </w:p>
    <w:p w:rsidR="002167F0" w:rsidRDefault="00683C8A">
      <w:pPr>
        <w:spacing w:line="540" w:lineRule="exact"/>
        <w:ind w:left="18"/>
        <w:rPr>
          <w:rFonts w:ascii="宋体" w:eastAsia="宋体" w:hAnsi="宋体" w:cs="宋体"/>
          <w:sz w:val="24"/>
          <w:szCs w:val="24"/>
          <w:lang w:eastAsia="zh-CN"/>
        </w:rPr>
      </w:pPr>
      <w:r>
        <w:rPr>
          <w:rFonts w:ascii="宋体" w:eastAsia="宋体" w:hAnsi="宋体" w:cs="宋体"/>
          <w:spacing w:val="-11"/>
          <w:sz w:val="24"/>
          <w:szCs w:val="24"/>
          <w:lang w:eastAsia="zh-CN"/>
        </w:rPr>
        <w:t>1</w:t>
      </w:r>
      <w:r>
        <w:rPr>
          <w:rFonts w:ascii="宋体" w:eastAsia="宋体" w:hAnsi="宋体" w:cs="宋体"/>
          <w:spacing w:val="-11"/>
          <w:sz w:val="24"/>
          <w:szCs w:val="24"/>
          <w:lang w:eastAsia="zh-CN"/>
        </w:rPr>
        <w:t>、服务周期：</w:t>
      </w:r>
    </w:p>
    <w:p w:rsidR="002167F0" w:rsidRDefault="00683C8A">
      <w:pPr>
        <w:spacing w:line="540" w:lineRule="exact"/>
        <w:ind w:right="287" w:firstLineChars="200" w:firstLine="480"/>
        <w:rPr>
          <w:rFonts w:ascii="宋体" w:eastAsia="宋体" w:hAnsi="宋体" w:cs="宋体"/>
          <w:sz w:val="24"/>
          <w:szCs w:val="24"/>
          <w:lang w:eastAsia="zh-CN"/>
        </w:rPr>
      </w:pPr>
      <w:r>
        <w:rPr>
          <w:rFonts w:ascii="宋体" w:eastAsia="宋体" w:hAnsi="宋体" w:cs="宋体"/>
          <w:sz w:val="24"/>
          <w:szCs w:val="24"/>
          <w:lang w:eastAsia="zh-CN"/>
        </w:rPr>
        <w:t>本项目服务期合同签订后一年，每月考核一次，标准详</w:t>
      </w:r>
      <w:r>
        <w:rPr>
          <w:rFonts w:ascii="宋体" w:eastAsia="宋体" w:hAnsi="宋体" w:cs="宋体"/>
          <w:spacing w:val="-1"/>
          <w:sz w:val="24"/>
          <w:szCs w:val="24"/>
          <w:lang w:eastAsia="zh-CN"/>
        </w:rPr>
        <w:t>见《南昌市第一医院水电运</w:t>
      </w:r>
      <w:r>
        <w:rPr>
          <w:rFonts w:ascii="宋体" w:eastAsia="宋体" w:hAnsi="宋体" w:cs="宋体"/>
          <w:spacing w:val="-4"/>
          <w:sz w:val="24"/>
          <w:szCs w:val="24"/>
          <w:lang w:eastAsia="zh-CN"/>
        </w:rPr>
        <w:t>维管理服务考评办法》。</w:t>
      </w:r>
    </w:p>
    <w:p w:rsidR="002167F0" w:rsidRDefault="00683C8A">
      <w:pPr>
        <w:spacing w:line="540" w:lineRule="exact"/>
        <w:ind w:left="3"/>
        <w:rPr>
          <w:rFonts w:ascii="宋体" w:eastAsia="宋体" w:hAnsi="宋体" w:cs="宋体"/>
          <w:sz w:val="24"/>
          <w:szCs w:val="24"/>
          <w:lang w:eastAsia="zh-CN"/>
        </w:rPr>
      </w:pPr>
      <w:r>
        <w:rPr>
          <w:rFonts w:ascii="宋体" w:eastAsia="宋体" w:hAnsi="宋体" w:cs="宋体"/>
          <w:spacing w:val="-9"/>
          <w:sz w:val="24"/>
          <w:szCs w:val="24"/>
          <w:lang w:eastAsia="zh-CN"/>
        </w:rPr>
        <w:t>2</w:t>
      </w:r>
      <w:r>
        <w:rPr>
          <w:rFonts w:ascii="宋体" w:eastAsia="宋体" w:hAnsi="宋体" w:cs="宋体"/>
          <w:spacing w:val="-9"/>
          <w:sz w:val="24"/>
          <w:szCs w:val="24"/>
          <w:lang w:eastAsia="zh-CN"/>
        </w:rPr>
        <w:t>、服务地点：</w:t>
      </w:r>
    </w:p>
    <w:p w:rsidR="002167F0" w:rsidRDefault="00683C8A">
      <w:pPr>
        <w:spacing w:line="540" w:lineRule="exact"/>
        <w:ind w:left="18" w:right="287" w:firstLine="465"/>
        <w:rPr>
          <w:rFonts w:ascii="宋体" w:eastAsia="宋体" w:hAnsi="宋体" w:cs="宋体"/>
          <w:sz w:val="24"/>
          <w:szCs w:val="24"/>
          <w:lang w:eastAsia="zh-CN"/>
        </w:rPr>
      </w:pPr>
      <w:r>
        <w:rPr>
          <w:rFonts w:ascii="宋体" w:eastAsia="宋体" w:hAnsi="宋体" w:cs="宋体"/>
          <w:sz w:val="24"/>
          <w:szCs w:val="24"/>
          <w:lang w:eastAsia="zh-CN"/>
        </w:rPr>
        <w:t>南昌市第一医院东湖院区（含眼科医院）、青山湖</w:t>
      </w:r>
      <w:r>
        <w:rPr>
          <w:rFonts w:ascii="宋体" w:eastAsia="宋体" w:hAnsi="宋体" w:cs="宋体"/>
          <w:spacing w:val="-1"/>
          <w:sz w:val="24"/>
          <w:szCs w:val="24"/>
          <w:lang w:eastAsia="zh-CN"/>
        </w:rPr>
        <w:t>院区、九龙湖院</w:t>
      </w:r>
      <w:r>
        <w:rPr>
          <w:rFonts w:ascii="宋体" w:eastAsia="宋体" w:hAnsi="宋体" w:cs="宋体"/>
          <w:spacing w:val="-4"/>
          <w:sz w:val="24"/>
          <w:szCs w:val="24"/>
          <w:lang w:eastAsia="zh-CN"/>
        </w:rPr>
        <w:t>区及其他采购人指定地点（南昌市内）。</w:t>
      </w:r>
    </w:p>
    <w:p w:rsidR="002167F0" w:rsidRDefault="00683C8A">
      <w:pPr>
        <w:spacing w:line="540" w:lineRule="exact"/>
        <w:ind w:left="5"/>
        <w:rPr>
          <w:rFonts w:ascii="宋体" w:eastAsia="宋体" w:hAnsi="宋体" w:cs="宋体"/>
          <w:sz w:val="24"/>
          <w:szCs w:val="24"/>
          <w:lang w:eastAsia="zh-CN"/>
        </w:rPr>
      </w:pPr>
      <w:r>
        <w:rPr>
          <w:rFonts w:ascii="宋体" w:eastAsia="宋体" w:hAnsi="宋体" w:cs="宋体"/>
          <w:spacing w:val="-4"/>
          <w:sz w:val="24"/>
          <w:szCs w:val="24"/>
          <w:lang w:eastAsia="zh-CN"/>
        </w:rPr>
        <w:lastRenderedPageBreak/>
        <w:t>3</w:t>
      </w:r>
      <w:r>
        <w:rPr>
          <w:rFonts w:ascii="宋体" w:eastAsia="宋体" w:hAnsi="宋体" w:cs="宋体"/>
          <w:spacing w:val="-4"/>
          <w:sz w:val="24"/>
          <w:szCs w:val="24"/>
          <w:lang w:eastAsia="zh-CN"/>
        </w:rPr>
        <w:t>、质量保证</w:t>
      </w:r>
    </w:p>
    <w:p w:rsidR="002167F0" w:rsidRDefault="00683C8A">
      <w:pPr>
        <w:spacing w:line="540" w:lineRule="exact"/>
        <w:ind w:left="3" w:right="287" w:firstLine="479"/>
        <w:rPr>
          <w:rFonts w:ascii="宋体" w:eastAsia="宋体" w:hAnsi="宋体" w:cs="宋体"/>
          <w:sz w:val="24"/>
          <w:szCs w:val="24"/>
          <w:lang w:eastAsia="zh-CN"/>
        </w:rPr>
      </w:pPr>
      <w:r>
        <w:rPr>
          <w:rFonts w:ascii="宋体" w:eastAsia="宋体" w:hAnsi="宋体" w:cs="宋体"/>
          <w:sz w:val="24"/>
          <w:szCs w:val="24"/>
          <w:lang w:eastAsia="zh-CN"/>
        </w:rPr>
        <w:t>成交供应商应保证服务合同项下所供服务是</w:t>
      </w:r>
      <w:proofErr w:type="gramStart"/>
      <w:r>
        <w:rPr>
          <w:rFonts w:ascii="宋体" w:eastAsia="宋体" w:hAnsi="宋体" w:cs="宋体"/>
          <w:sz w:val="24"/>
          <w:szCs w:val="24"/>
          <w:lang w:eastAsia="zh-CN"/>
        </w:rPr>
        <w:t>由成交</w:t>
      </w:r>
      <w:proofErr w:type="gramEnd"/>
      <w:r>
        <w:rPr>
          <w:rFonts w:ascii="宋体" w:eastAsia="宋体" w:hAnsi="宋体" w:cs="宋体"/>
          <w:sz w:val="24"/>
          <w:szCs w:val="24"/>
          <w:lang w:eastAsia="zh-CN"/>
        </w:rPr>
        <w:t>供</w:t>
      </w:r>
      <w:r>
        <w:rPr>
          <w:rFonts w:ascii="宋体" w:eastAsia="宋体" w:hAnsi="宋体" w:cs="宋体"/>
          <w:spacing w:val="-1"/>
          <w:sz w:val="24"/>
          <w:szCs w:val="24"/>
          <w:lang w:eastAsia="zh-CN"/>
        </w:rPr>
        <w:t>应商提供的，并完全符合强制性的国家技术质量规范和维保服务合同规定的质量、</w:t>
      </w:r>
      <w:r>
        <w:rPr>
          <w:rFonts w:ascii="宋体" w:eastAsia="宋体" w:hAnsi="宋体" w:cs="宋体"/>
          <w:spacing w:val="-2"/>
          <w:sz w:val="24"/>
          <w:szCs w:val="24"/>
          <w:lang w:eastAsia="zh-CN"/>
        </w:rPr>
        <w:t>性能和技术规范等的要求。</w:t>
      </w:r>
    </w:p>
    <w:p w:rsidR="002167F0" w:rsidRDefault="00683C8A">
      <w:pPr>
        <w:spacing w:line="540" w:lineRule="exact"/>
        <w:rPr>
          <w:rFonts w:ascii="宋体" w:eastAsia="宋体" w:hAnsi="宋体" w:cs="宋体"/>
          <w:sz w:val="24"/>
          <w:szCs w:val="24"/>
          <w:lang w:eastAsia="zh-CN"/>
        </w:rPr>
      </w:pPr>
      <w:r>
        <w:rPr>
          <w:rFonts w:ascii="宋体" w:eastAsia="宋体" w:hAnsi="宋体" w:cs="宋体"/>
          <w:spacing w:val="-3"/>
          <w:sz w:val="24"/>
          <w:szCs w:val="24"/>
          <w:lang w:eastAsia="zh-CN"/>
        </w:rPr>
        <w:t>4</w:t>
      </w:r>
      <w:r>
        <w:rPr>
          <w:rFonts w:ascii="宋体" w:eastAsia="宋体" w:hAnsi="宋体" w:cs="宋体"/>
          <w:spacing w:val="-3"/>
          <w:sz w:val="24"/>
          <w:szCs w:val="24"/>
          <w:lang w:eastAsia="zh-CN"/>
        </w:rPr>
        <w:t>、违约责任</w:t>
      </w:r>
    </w:p>
    <w:p w:rsidR="002167F0" w:rsidRDefault="00683C8A">
      <w:pPr>
        <w:spacing w:line="540" w:lineRule="exact"/>
        <w:ind w:left="2" w:right="287" w:firstLine="477"/>
        <w:rPr>
          <w:rFonts w:ascii="宋体" w:eastAsia="宋体" w:hAnsi="宋体" w:cs="宋体"/>
          <w:sz w:val="24"/>
          <w:szCs w:val="24"/>
          <w:lang w:eastAsia="zh-CN"/>
        </w:rPr>
      </w:pPr>
      <w:r>
        <w:rPr>
          <w:rFonts w:ascii="宋体" w:eastAsia="宋体" w:hAnsi="宋体" w:cs="宋体"/>
          <w:sz w:val="24"/>
          <w:szCs w:val="24"/>
          <w:lang w:eastAsia="zh-CN"/>
        </w:rPr>
        <w:t>4.1</w:t>
      </w:r>
      <w:r>
        <w:rPr>
          <w:rFonts w:ascii="宋体" w:eastAsia="宋体" w:hAnsi="宋体" w:cs="宋体"/>
          <w:sz w:val="24"/>
          <w:szCs w:val="24"/>
          <w:lang w:eastAsia="zh-CN"/>
        </w:rPr>
        <w:t>成交供应商违反安全施工要求，或作业过程中未服从采</w:t>
      </w:r>
      <w:r>
        <w:rPr>
          <w:rFonts w:ascii="宋体" w:eastAsia="宋体" w:hAnsi="宋体" w:cs="宋体"/>
          <w:spacing w:val="-1"/>
          <w:sz w:val="24"/>
          <w:szCs w:val="24"/>
          <w:lang w:eastAsia="zh-CN"/>
        </w:rPr>
        <w:t>购人现场安全管理落实</w:t>
      </w:r>
      <w:r>
        <w:rPr>
          <w:rFonts w:ascii="宋体" w:eastAsia="宋体" w:hAnsi="宋体" w:cs="宋体"/>
          <w:sz w:val="24"/>
          <w:szCs w:val="24"/>
          <w:lang w:eastAsia="zh-CN"/>
        </w:rPr>
        <w:t>现场安全防护措施，或需要安全监护的作业时作业人员只</w:t>
      </w:r>
      <w:r>
        <w:rPr>
          <w:rFonts w:ascii="宋体" w:eastAsia="宋体" w:hAnsi="宋体" w:cs="宋体"/>
          <w:spacing w:val="-1"/>
          <w:sz w:val="24"/>
          <w:szCs w:val="24"/>
          <w:lang w:eastAsia="zh-CN"/>
        </w:rPr>
        <w:t>有一人，采购人可拒付当月运</w:t>
      </w:r>
      <w:r>
        <w:rPr>
          <w:rFonts w:ascii="宋体" w:eastAsia="宋体" w:hAnsi="宋体" w:cs="宋体"/>
          <w:spacing w:val="-3"/>
          <w:sz w:val="24"/>
          <w:szCs w:val="24"/>
          <w:lang w:eastAsia="zh-CN"/>
        </w:rPr>
        <w:t>行维护费部分中的管理费、利润部分。</w:t>
      </w:r>
    </w:p>
    <w:p w:rsidR="002167F0" w:rsidRDefault="00683C8A">
      <w:pPr>
        <w:spacing w:line="540" w:lineRule="exact"/>
        <w:ind w:right="287" w:firstLine="479"/>
        <w:rPr>
          <w:rFonts w:ascii="宋体" w:eastAsia="宋体" w:hAnsi="宋体" w:cs="宋体"/>
          <w:sz w:val="24"/>
          <w:szCs w:val="24"/>
          <w:lang w:eastAsia="zh-CN"/>
        </w:rPr>
      </w:pPr>
      <w:r>
        <w:rPr>
          <w:rFonts w:ascii="宋体" w:eastAsia="宋体" w:hAnsi="宋体" w:cs="宋体"/>
          <w:sz w:val="24"/>
          <w:szCs w:val="24"/>
          <w:lang w:eastAsia="zh-CN"/>
        </w:rPr>
        <w:t>4.2</w:t>
      </w:r>
      <w:r w:rsidR="006E0DB3">
        <w:rPr>
          <w:rFonts w:ascii="宋体" w:eastAsia="宋体" w:hAnsi="宋体" w:cs="宋体"/>
          <w:sz w:val="24"/>
          <w:szCs w:val="24"/>
          <w:lang w:eastAsia="zh-CN"/>
        </w:rPr>
        <w:t>成交</w:t>
      </w:r>
      <w:r>
        <w:rPr>
          <w:rFonts w:ascii="宋体" w:eastAsia="宋体" w:hAnsi="宋体" w:cs="宋体"/>
          <w:sz w:val="24"/>
          <w:szCs w:val="24"/>
          <w:lang w:eastAsia="zh-CN"/>
        </w:rPr>
        <w:t>供应商工作不符合合同约定的维护标准或要求</w:t>
      </w:r>
      <w:r w:rsidR="006E0DB3">
        <w:rPr>
          <w:rFonts w:ascii="宋体" w:eastAsia="宋体" w:hAnsi="宋体" w:cs="宋体"/>
          <w:spacing w:val="-1"/>
          <w:sz w:val="24"/>
          <w:szCs w:val="24"/>
          <w:lang w:eastAsia="zh-CN"/>
        </w:rPr>
        <w:t>的，成交</w:t>
      </w:r>
      <w:r>
        <w:rPr>
          <w:rFonts w:ascii="宋体" w:eastAsia="宋体" w:hAnsi="宋体" w:cs="宋体"/>
          <w:spacing w:val="-1"/>
          <w:sz w:val="24"/>
          <w:szCs w:val="24"/>
          <w:lang w:eastAsia="zh-CN"/>
        </w:rPr>
        <w:t>供应商应</w:t>
      </w:r>
      <w:r>
        <w:rPr>
          <w:rFonts w:ascii="宋体" w:eastAsia="宋体" w:hAnsi="宋体" w:cs="宋体"/>
          <w:sz w:val="24"/>
          <w:szCs w:val="24"/>
          <w:lang w:eastAsia="zh-CN"/>
        </w:rPr>
        <w:t>当在规定期限内按要求返工，返工费用（含配件费用）</w:t>
      </w:r>
      <w:proofErr w:type="gramStart"/>
      <w:r>
        <w:rPr>
          <w:rFonts w:ascii="宋体" w:eastAsia="宋体" w:hAnsi="宋体" w:cs="宋体"/>
          <w:sz w:val="24"/>
          <w:szCs w:val="24"/>
          <w:lang w:eastAsia="zh-CN"/>
        </w:rPr>
        <w:t>由成交</w:t>
      </w:r>
      <w:proofErr w:type="gramEnd"/>
      <w:r>
        <w:rPr>
          <w:rFonts w:ascii="宋体" w:eastAsia="宋体" w:hAnsi="宋体" w:cs="宋体"/>
          <w:spacing w:val="-1"/>
          <w:sz w:val="24"/>
          <w:szCs w:val="24"/>
          <w:lang w:eastAsia="zh-CN"/>
        </w:rPr>
        <w:t>供应商负责，造成的</w:t>
      </w:r>
      <w:r>
        <w:rPr>
          <w:rFonts w:ascii="宋体" w:eastAsia="宋体" w:hAnsi="宋体" w:cs="宋体"/>
          <w:sz w:val="24"/>
          <w:szCs w:val="24"/>
          <w:lang w:eastAsia="zh-CN"/>
        </w:rPr>
        <w:t>损失采购人有权从应付维护费中直接扣除。如因上述作业原因</w:t>
      </w:r>
      <w:r>
        <w:rPr>
          <w:rFonts w:ascii="宋体" w:eastAsia="宋体" w:hAnsi="宋体" w:cs="宋体"/>
          <w:spacing w:val="-1"/>
          <w:sz w:val="24"/>
          <w:szCs w:val="24"/>
          <w:lang w:eastAsia="zh-CN"/>
        </w:rPr>
        <w:t>造成其他配件损坏，其费</w:t>
      </w:r>
      <w:r w:rsidR="006E0DB3">
        <w:rPr>
          <w:rFonts w:ascii="宋体" w:eastAsia="宋体" w:hAnsi="宋体" w:cs="宋体"/>
          <w:spacing w:val="-2"/>
          <w:sz w:val="24"/>
          <w:szCs w:val="24"/>
          <w:lang w:eastAsia="zh-CN"/>
        </w:rPr>
        <w:t>用</w:t>
      </w:r>
      <w:proofErr w:type="gramStart"/>
      <w:r w:rsidR="006E0DB3">
        <w:rPr>
          <w:rFonts w:ascii="宋体" w:eastAsia="宋体" w:hAnsi="宋体" w:cs="宋体"/>
          <w:spacing w:val="-2"/>
          <w:sz w:val="24"/>
          <w:szCs w:val="24"/>
          <w:lang w:eastAsia="zh-CN"/>
        </w:rPr>
        <w:t>由成交</w:t>
      </w:r>
      <w:proofErr w:type="gramEnd"/>
      <w:r>
        <w:rPr>
          <w:rFonts w:ascii="宋体" w:eastAsia="宋体" w:hAnsi="宋体" w:cs="宋体"/>
          <w:spacing w:val="-2"/>
          <w:sz w:val="24"/>
          <w:szCs w:val="24"/>
          <w:lang w:eastAsia="zh-CN"/>
        </w:rPr>
        <w:t>供应商负责，采购人有权从应付维护费中直接扣除。</w:t>
      </w:r>
    </w:p>
    <w:p w:rsidR="002167F0" w:rsidRDefault="00683C8A">
      <w:pPr>
        <w:spacing w:line="540" w:lineRule="exact"/>
        <w:ind w:right="287" w:firstLine="479"/>
        <w:rPr>
          <w:rFonts w:ascii="宋体" w:eastAsia="宋体" w:hAnsi="宋体" w:cs="宋体"/>
          <w:sz w:val="24"/>
          <w:szCs w:val="24"/>
          <w:lang w:eastAsia="zh-CN"/>
        </w:rPr>
      </w:pPr>
      <w:r>
        <w:rPr>
          <w:rFonts w:ascii="宋体" w:eastAsia="宋体" w:hAnsi="宋体" w:cs="宋体"/>
          <w:sz w:val="24"/>
          <w:szCs w:val="24"/>
          <w:lang w:eastAsia="zh-CN"/>
        </w:rPr>
        <w:t>4.3</w:t>
      </w:r>
      <w:r w:rsidR="006E0DB3">
        <w:rPr>
          <w:rFonts w:ascii="宋体" w:eastAsia="宋体" w:hAnsi="宋体" w:cs="宋体"/>
          <w:sz w:val="24"/>
          <w:szCs w:val="24"/>
          <w:lang w:eastAsia="zh-CN"/>
        </w:rPr>
        <w:t>因成交</w:t>
      </w:r>
      <w:r>
        <w:rPr>
          <w:rFonts w:ascii="宋体" w:eastAsia="宋体" w:hAnsi="宋体" w:cs="宋体"/>
          <w:sz w:val="24"/>
          <w:szCs w:val="24"/>
          <w:lang w:eastAsia="zh-CN"/>
        </w:rPr>
        <w:t>供应</w:t>
      </w:r>
      <w:proofErr w:type="gramStart"/>
      <w:r>
        <w:rPr>
          <w:rFonts w:ascii="宋体" w:eastAsia="宋体" w:hAnsi="宋体" w:cs="宋体"/>
          <w:sz w:val="24"/>
          <w:szCs w:val="24"/>
          <w:lang w:eastAsia="zh-CN"/>
        </w:rPr>
        <w:t>商现场</w:t>
      </w:r>
      <w:proofErr w:type="gramEnd"/>
      <w:r>
        <w:rPr>
          <w:rFonts w:ascii="宋体" w:eastAsia="宋体" w:hAnsi="宋体" w:cs="宋体"/>
          <w:sz w:val="24"/>
          <w:szCs w:val="24"/>
          <w:lang w:eastAsia="zh-CN"/>
        </w:rPr>
        <w:t>作业维护原因导致人身伤亡或设</w:t>
      </w:r>
      <w:r w:rsidR="006E0DB3">
        <w:rPr>
          <w:rFonts w:ascii="宋体" w:eastAsia="宋体" w:hAnsi="宋体" w:cs="宋体"/>
          <w:spacing w:val="-1"/>
          <w:sz w:val="24"/>
          <w:szCs w:val="24"/>
          <w:lang w:eastAsia="zh-CN"/>
        </w:rPr>
        <w:t>备损坏、丢失的，</w:t>
      </w:r>
      <w:proofErr w:type="gramStart"/>
      <w:r w:rsidR="006E0DB3">
        <w:rPr>
          <w:rFonts w:ascii="宋体" w:eastAsia="宋体" w:hAnsi="宋体" w:cs="宋体"/>
          <w:spacing w:val="-1"/>
          <w:sz w:val="24"/>
          <w:szCs w:val="24"/>
          <w:lang w:eastAsia="zh-CN"/>
        </w:rPr>
        <w:t>由</w:t>
      </w:r>
      <w:r>
        <w:rPr>
          <w:rFonts w:ascii="宋体" w:eastAsia="宋体" w:hAnsi="宋体" w:cs="宋体"/>
          <w:sz w:val="24"/>
          <w:szCs w:val="24"/>
          <w:lang w:eastAsia="zh-CN"/>
        </w:rPr>
        <w:t>成交</w:t>
      </w:r>
      <w:proofErr w:type="gramEnd"/>
      <w:r>
        <w:rPr>
          <w:rFonts w:ascii="宋体" w:eastAsia="宋体" w:hAnsi="宋体" w:cs="宋体"/>
          <w:sz w:val="24"/>
          <w:szCs w:val="24"/>
          <w:lang w:eastAsia="zh-CN"/>
        </w:rPr>
        <w:t>供应商承担全部责任；其它不可抗力等非人为因素导致</w:t>
      </w:r>
      <w:r>
        <w:rPr>
          <w:rFonts w:ascii="宋体" w:eastAsia="宋体" w:hAnsi="宋体" w:cs="宋体"/>
          <w:spacing w:val="-1"/>
          <w:sz w:val="24"/>
          <w:szCs w:val="24"/>
          <w:lang w:eastAsia="zh-CN"/>
        </w:rPr>
        <w:t>设备损坏的事故，成交供</w:t>
      </w:r>
      <w:r>
        <w:rPr>
          <w:rFonts w:ascii="宋体" w:eastAsia="宋体" w:hAnsi="宋体" w:cs="宋体"/>
          <w:spacing w:val="-5"/>
          <w:sz w:val="24"/>
          <w:szCs w:val="24"/>
          <w:lang w:eastAsia="zh-CN"/>
        </w:rPr>
        <w:t>应商不承担责任</w:t>
      </w:r>
      <w:r>
        <w:rPr>
          <w:rFonts w:ascii="宋体" w:eastAsia="宋体" w:hAnsi="宋体" w:cs="宋体"/>
          <w:spacing w:val="-5"/>
          <w:sz w:val="24"/>
          <w:szCs w:val="24"/>
          <w:lang w:eastAsia="zh-CN"/>
        </w:rPr>
        <w:t>。</w:t>
      </w:r>
    </w:p>
    <w:p w:rsidR="002167F0" w:rsidRDefault="00683C8A">
      <w:pPr>
        <w:spacing w:line="540" w:lineRule="exact"/>
        <w:ind w:left="4" w:right="287" w:firstLine="475"/>
        <w:rPr>
          <w:rFonts w:ascii="宋体" w:eastAsia="宋体" w:hAnsi="宋体" w:cs="宋体"/>
          <w:sz w:val="24"/>
          <w:szCs w:val="24"/>
          <w:lang w:eastAsia="zh-CN"/>
        </w:rPr>
      </w:pPr>
      <w:r>
        <w:rPr>
          <w:rFonts w:ascii="宋体" w:eastAsia="宋体" w:hAnsi="宋体" w:cs="宋体"/>
          <w:sz w:val="24"/>
          <w:szCs w:val="24"/>
          <w:lang w:eastAsia="zh-CN"/>
        </w:rPr>
        <w:t>4.4</w:t>
      </w:r>
      <w:r w:rsidR="006E0DB3">
        <w:rPr>
          <w:rFonts w:ascii="宋体" w:eastAsia="宋体" w:hAnsi="宋体" w:cs="宋体"/>
          <w:sz w:val="24"/>
          <w:szCs w:val="24"/>
          <w:lang w:eastAsia="zh-CN"/>
        </w:rPr>
        <w:t>因</w:t>
      </w:r>
      <w:r>
        <w:rPr>
          <w:rFonts w:ascii="宋体" w:eastAsia="宋体" w:hAnsi="宋体" w:cs="宋体"/>
          <w:sz w:val="24"/>
          <w:szCs w:val="24"/>
          <w:lang w:eastAsia="zh-CN"/>
        </w:rPr>
        <w:t>成交供应</w:t>
      </w:r>
      <w:proofErr w:type="gramStart"/>
      <w:r>
        <w:rPr>
          <w:rFonts w:ascii="宋体" w:eastAsia="宋体" w:hAnsi="宋体" w:cs="宋体"/>
          <w:sz w:val="24"/>
          <w:szCs w:val="24"/>
          <w:lang w:eastAsia="zh-CN"/>
        </w:rPr>
        <w:t>商维护</w:t>
      </w:r>
      <w:proofErr w:type="gramEnd"/>
      <w:r>
        <w:rPr>
          <w:rFonts w:ascii="宋体" w:eastAsia="宋体" w:hAnsi="宋体" w:cs="宋体"/>
          <w:sz w:val="24"/>
          <w:szCs w:val="24"/>
          <w:lang w:eastAsia="zh-CN"/>
        </w:rPr>
        <w:t>不当造成大面积停电停水现象、</w:t>
      </w:r>
      <w:r>
        <w:rPr>
          <w:rFonts w:ascii="宋体" w:eastAsia="宋体" w:hAnsi="宋体" w:cs="宋体"/>
          <w:spacing w:val="-1"/>
          <w:sz w:val="24"/>
          <w:szCs w:val="24"/>
          <w:lang w:eastAsia="zh-CN"/>
        </w:rPr>
        <w:t>重大事故或重大安全事</w:t>
      </w:r>
      <w:r>
        <w:rPr>
          <w:rFonts w:ascii="宋体" w:eastAsia="宋体" w:hAnsi="宋体" w:cs="宋体"/>
          <w:sz w:val="24"/>
          <w:szCs w:val="24"/>
          <w:lang w:eastAsia="zh-CN"/>
        </w:rPr>
        <w:t>故隐患，采购人有权单方面终止合同，由此产生的人</w:t>
      </w:r>
      <w:r w:rsidR="006E0DB3">
        <w:rPr>
          <w:rFonts w:ascii="宋体" w:eastAsia="宋体" w:hAnsi="宋体" w:cs="宋体"/>
          <w:spacing w:val="-1"/>
          <w:sz w:val="24"/>
          <w:szCs w:val="24"/>
          <w:lang w:eastAsia="zh-CN"/>
        </w:rPr>
        <w:t>身伤害和财产损坏，</w:t>
      </w:r>
      <w:r>
        <w:rPr>
          <w:rFonts w:ascii="宋体" w:eastAsia="宋体" w:hAnsi="宋体" w:cs="宋体"/>
          <w:spacing w:val="-1"/>
          <w:sz w:val="24"/>
          <w:szCs w:val="24"/>
          <w:lang w:eastAsia="zh-CN"/>
        </w:rPr>
        <w:t>成交供应</w:t>
      </w:r>
      <w:r>
        <w:rPr>
          <w:rFonts w:ascii="宋体" w:eastAsia="宋体" w:hAnsi="宋体" w:cs="宋体"/>
          <w:spacing w:val="-4"/>
          <w:sz w:val="24"/>
          <w:szCs w:val="24"/>
          <w:lang w:eastAsia="zh-CN"/>
        </w:rPr>
        <w:t>商应承担赔偿和修复责任。</w:t>
      </w:r>
    </w:p>
    <w:p w:rsidR="002167F0" w:rsidRDefault="00683C8A">
      <w:pPr>
        <w:spacing w:line="540" w:lineRule="exact"/>
        <w:ind w:left="1" w:right="321" w:firstLine="478"/>
        <w:rPr>
          <w:rFonts w:ascii="宋体" w:eastAsia="宋体" w:hAnsi="宋体" w:cs="宋体"/>
          <w:sz w:val="24"/>
          <w:szCs w:val="24"/>
          <w:lang w:eastAsia="zh-CN"/>
        </w:rPr>
      </w:pPr>
      <w:r>
        <w:rPr>
          <w:rFonts w:ascii="宋体" w:eastAsia="宋体" w:hAnsi="宋体" w:cs="宋体"/>
          <w:spacing w:val="-1"/>
          <w:sz w:val="24"/>
          <w:szCs w:val="24"/>
          <w:lang w:eastAsia="zh-CN"/>
        </w:rPr>
        <w:t>4.5</w:t>
      </w:r>
      <w:r>
        <w:rPr>
          <w:rFonts w:ascii="宋体" w:eastAsia="宋体" w:hAnsi="宋体" w:cs="宋体"/>
          <w:spacing w:val="-1"/>
          <w:sz w:val="24"/>
          <w:szCs w:val="24"/>
          <w:lang w:eastAsia="zh-CN"/>
        </w:rPr>
        <w:t>成交供应商应满足采购人在采购文件、合同中的服务要求，如</w:t>
      </w:r>
      <w:r>
        <w:rPr>
          <w:rFonts w:ascii="宋体" w:eastAsia="宋体" w:hAnsi="宋体" w:cs="宋体"/>
          <w:spacing w:val="-2"/>
          <w:sz w:val="24"/>
          <w:szCs w:val="24"/>
          <w:lang w:eastAsia="zh-CN"/>
        </w:rPr>
        <w:t>违反响应文件、合同中的服务要求，采购人可终止维保合同。</w:t>
      </w:r>
    </w:p>
    <w:p w:rsidR="002167F0" w:rsidRDefault="00683C8A">
      <w:pPr>
        <w:spacing w:line="540" w:lineRule="exact"/>
        <w:ind w:left="479"/>
        <w:rPr>
          <w:rFonts w:ascii="宋体" w:eastAsia="宋体" w:hAnsi="宋体" w:cs="宋体"/>
          <w:sz w:val="24"/>
          <w:szCs w:val="24"/>
          <w:lang w:eastAsia="zh-CN"/>
        </w:rPr>
      </w:pPr>
      <w:r>
        <w:rPr>
          <w:rFonts w:ascii="宋体" w:eastAsia="宋体" w:hAnsi="宋体" w:cs="宋体"/>
          <w:spacing w:val="-1"/>
          <w:sz w:val="24"/>
          <w:szCs w:val="24"/>
          <w:lang w:eastAsia="zh-CN"/>
        </w:rPr>
        <w:t>4.6</w:t>
      </w:r>
      <w:r>
        <w:rPr>
          <w:rFonts w:ascii="宋体" w:eastAsia="宋体" w:hAnsi="宋体" w:cs="宋体"/>
          <w:spacing w:val="-1"/>
          <w:sz w:val="24"/>
          <w:szCs w:val="24"/>
          <w:lang w:eastAsia="zh-CN"/>
        </w:rPr>
        <w:t>在成交供应</w:t>
      </w:r>
      <w:proofErr w:type="gramStart"/>
      <w:r>
        <w:rPr>
          <w:rFonts w:ascii="宋体" w:eastAsia="宋体" w:hAnsi="宋体" w:cs="宋体"/>
          <w:spacing w:val="-1"/>
          <w:sz w:val="24"/>
          <w:szCs w:val="24"/>
          <w:lang w:eastAsia="zh-CN"/>
        </w:rPr>
        <w:t>商服务</w:t>
      </w:r>
      <w:proofErr w:type="gramEnd"/>
      <w:r>
        <w:rPr>
          <w:rFonts w:ascii="宋体" w:eastAsia="宋体" w:hAnsi="宋体" w:cs="宋体"/>
          <w:spacing w:val="-1"/>
          <w:sz w:val="24"/>
          <w:szCs w:val="24"/>
          <w:lang w:eastAsia="zh-CN"/>
        </w:rPr>
        <w:t>期间，如遇不可抗力等因素，采购人可</w:t>
      </w:r>
      <w:r>
        <w:rPr>
          <w:rFonts w:ascii="宋体" w:eastAsia="宋体" w:hAnsi="宋体" w:cs="宋体"/>
          <w:spacing w:val="-2"/>
          <w:sz w:val="24"/>
          <w:szCs w:val="24"/>
          <w:lang w:eastAsia="zh-CN"/>
        </w:rPr>
        <w:t>无条件终止合同。</w:t>
      </w:r>
    </w:p>
    <w:p w:rsidR="002167F0" w:rsidRDefault="00683C8A">
      <w:pPr>
        <w:spacing w:line="540" w:lineRule="exact"/>
        <w:ind w:left="4"/>
        <w:rPr>
          <w:rFonts w:ascii="宋体" w:eastAsia="宋体" w:hAnsi="宋体" w:cs="宋体"/>
          <w:sz w:val="24"/>
          <w:szCs w:val="24"/>
          <w:lang w:eastAsia="zh-CN"/>
        </w:rPr>
      </w:pPr>
      <w:r>
        <w:rPr>
          <w:rFonts w:ascii="宋体" w:eastAsia="宋体" w:hAnsi="宋体" w:cs="宋体"/>
          <w:spacing w:val="-7"/>
          <w:sz w:val="24"/>
          <w:szCs w:val="24"/>
          <w:lang w:eastAsia="zh-CN"/>
        </w:rPr>
        <w:t>5</w:t>
      </w:r>
      <w:r>
        <w:rPr>
          <w:rFonts w:ascii="宋体" w:eastAsia="宋体" w:hAnsi="宋体" w:cs="宋体"/>
          <w:spacing w:val="-7"/>
          <w:sz w:val="24"/>
          <w:szCs w:val="24"/>
          <w:lang w:eastAsia="zh-CN"/>
        </w:rPr>
        <w:t>、付款时间、方式：</w:t>
      </w:r>
    </w:p>
    <w:p w:rsidR="002167F0" w:rsidRDefault="00683C8A">
      <w:pPr>
        <w:spacing w:line="540" w:lineRule="exact"/>
        <w:ind w:right="110" w:firstLine="479"/>
        <w:jc w:val="both"/>
        <w:rPr>
          <w:rFonts w:ascii="宋体" w:eastAsia="宋体" w:hAnsi="宋体" w:cs="宋体"/>
          <w:sz w:val="24"/>
          <w:szCs w:val="24"/>
          <w:lang w:eastAsia="zh-CN"/>
        </w:rPr>
      </w:pPr>
      <w:r>
        <w:rPr>
          <w:rFonts w:ascii="宋体" w:eastAsia="宋体" w:hAnsi="宋体" w:cs="宋体"/>
          <w:sz w:val="24"/>
          <w:szCs w:val="24"/>
          <w:lang w:eastAsia="zh-CN"/>
        </w:rPr>
        <w:t>每个月支付一次，即合同</w:t>
      </w:r>
      <w:proofErr w:type="gramStart"/>
      <w:r>
        <w:rPr>
          <w:rFonts w:ascii="宋体" w:eastAsia="宋体" w:hAnsi="宋体" w:cs="宋体"/>
          <w:sz w:val="24"/>
          <w:szCs w:val="24"/>
          <w:lang w:eastAsia="zh-CN"/>
        </w:rPr>
        <w:t>签定</w:t>
      </w:r>
      <w:proofErr w:type="gramEnd"/>
      <w:r>
        <w:rPr>
          <w:rFonts w:ascii="宋体" w:eastAsia="宋体" w:hAnsi="宋体" w:cs="宋体"/>
          <w:sz w:val="24"/>
          <w:szCs w:val="24"/>
          <w:lang w:eastAsia="zh-CN"/>
        </w:rPr>
        <w:t>之日起，按实际考核确认的</w:t>
      </w:r>
      <w:r>
        <w:rPr>
          <w:rFonts w:ascii="宋体" w:eastAsia="宋体" w:hAnsi="宋体" w:cs="宋体"/>
          <w:spacing w:val="-1"/>
          <w:sz w:val="24"/>
          <w:szCs w:val="24"/>
          <w:lang w:eastAsia="zh-CN"/>
        </w:rPr>
        <w:t>金额支付，依据服务考核</w:t>
      </w:r>
      <w:r>
        <w:rPr>
          <w:rFonts w:ascii="宋体" w:eastAsia="宋体" w:hAnsi="宋体" w:cs="宋体"/>
          <w:sz w:val="24"/>
          <w:szCs w:val="24"/>
          <w:lang w:eastAsia="zh-CN"/>
        </w:rPr>
        <w:t>标准，采用不定期的日常检查与现场抽查相结合的模式</w:t>
      </w:r>
      <w:r>
        <w:rPr>
          <w:rFonts w:ascii="宋体" w:eastAsia="宋体" w:hAnsi="宋体" w:cs="宋体"/>
          <w:sz w:val="24"/>
          <w:szCs w:val="24"/>
          <w:lang w:eastAsia="zh-CN"/>
        </w:rPr>
        <w:t>进行</w:t>
      </w:r>
      <w:r>
        <w:rPr>
          <w:rFonts w:ascii="宋体" w:eastAsia="宋体" w:hAnsi="宋体" w:cs="宋体"/>
          <w:spacing w:val="-1"/>
          <w:sz w:val="24"/>
          <w:szCs w:val="24"/>
          <w:lang w:eastAsia="zh-CN"/>
        </w:rPr>
        <w:t>评价，其结果作为付款依据</w:t>
      </w:r>
      <w:r>
        <w:rPr>
          <w:rFonts w:ascii="宋体" w:eastAsia="宋体" w:hAnsi="宋体" w:cs="宋体"/>
          <w:spacing w:val="-2"/>
          <w:sz w:val="24"/>
          <w:szCs w:val="24"/>
          <w:lang w:eastAsia="zh-CN"/>
        </w:rPr>
        <w:t>。成交</w:t>
      </w:r>
      <w:proofErr w:type="gramStart"/>
      <w:r>
        <w:rPr>
          <w:rFonts w:ascii="宋体" w:eastAsia="宋体" w:hAnsi="宋体" w:cs="宋体"/>
          <w:spacing w:val="-2"/>
          <w:sz w:val="24"/>
          <w:szCs w:val="24"/>
          <w:lang w:eastAsia="zh-CN"/>
        </w:rPr>
        <w:t>供应商凭采购</w:t>
      </w:r>
      <w:proofErr w:type="gramEnd"/>
      <w:r>
        <w:rPr>
          <w:rFonts w:ascii="宋体" w:eastAsia="宋体" w:hAnsi="宋体" w:cs="宋体"/>
          <w:spacing w:val="-2"/>
          <w:sz w:val="24"/>
          <w:szCs w:val="24"/>
          <w:lang w:eastAsia="zh-CN"/>
        </w:rPr>
        <w:t>人确认的维保工作总结及金额开具发票。</w:t>
      </w:r>
    </w:p>
    <w:p w:rsidR="002167F0" w:rsidRDefault="00683C8A">
      <w:pPr>
        <w:spacing w:line="540" w:lineRule="exact"/>
        <w:ind w:left="1"/>
        <w:rPr>
          <w:rFonts w:ascii="宋体" w:eastAsia="宋体" w:hAnsi="宋体" w:cs="宋体"/>
          <w:sz w:val="24"/>
          <w:szCs w:val="24"/>
          <w:lang w:eastAsia="zh-CN"/>
        </w:rPr>
      </w:pPr>
      <w:r>
        <w:rPr>
          <w:rFonts w:ascii="宋体" w:eastAsia="宋体" w:hAnsi="宋体" w:cs="宋体"/>
          <w:spacing w:val="-9"/>
          <w:sz w:val="24"/>
          <w:szCs w:val="24"/>
          <w:lang w:eastAsia="zh-CN"/>
        </w:rPr>
        <w:t>6</w:t>
      </w:r>
      <w:r>
        <w:rPr>
          <w:rFonts w:ascii="宋体" w:eastAsia="宋体" w:hAnsi="宋体" w:cs="宋体"/>
          <w:spacing w:val="-9"/>
          <w:sz w:val="24"/>
          <w:szCs w:val="24"/>
          <w:lang w:eastAsia="zh-CN"/>
        </w:rPr>
        <w:t>、验收要求：</w:t>
      </w:r>
    </w:p>
    <w:p w:rsidR="002167F0" w:rsidRDefault="00683C8A">
      <w:pPr>
        <w:spacing w:line="540" w:lineRule="exact"/>
        <w:ind w:right="110" w:firstLine="478"/>
        <w:jc w:val="both"/>
        <w:rPr>
          <w:rFonts w:ascii="宋体" w:eastAsia="宋体" w:hAnsi="宋体" w:cs="宋体"/>
          <w:sz w:val="24"/>
          <w:szCs w:val="24"/>
          <w:lang w:eastAsia="zh-CN"/>
        </w:rPr>
      </w:pPr>
      <w:r>
        <w:rPr>
          <w:rFonts w:ascii="宋体" w:eastAsia="宋体" w:hAnsi="宋体" w:cs="宋体"/>
          <w:sz w:val="24"/>
          <w:szCs w:val="24"/>
          <w:lang w:eastAsia="zh-CN"/>
        </w:rPr>
        <w:lastRenderedPageBreak/>
        <w:t>采购人依据采购文件要求及成交供应商响应文件响应内容对</w:t>
      </w:r>
      <w:r>
        <w:rPr>
          <w:rFonts w:ascii="宋体" w:eastAsia="宋体" w:hAnsi="宋体" w:cs="宋体"/>
          <w:spacing w:val="-1"/>
          <w:sz w:val="24"/>
          <w:szCs w:val="24"/>
          <w:lang w:eastAsia="zh-CN"/>
        </w:rPr>
        <w:t>服务内容进行验收，凡</w:t>
      </w:r>
      <w:r>
        <w:rPr>
          <w:rFonts w:ascii="宋体" w:eastAsia="宋体" w:hAnsi="宋体" w:cs="宋体"/>
          <w:sz w:val="24"/>
          <w:szCs w:val="24"/>
          <w:lang w:eastAsia="zh-CN"/>
        </w:rPr>
        <w:t>不符合要求的，采购人不予验收，所造成的任何损失</w:t>
      </w:r>
      <w:proofErr w:type="gramStart"/>
      <w:r>
        <w:rPr>
          <w:rFonts w:ascii="宋体" w:eastAsia="宋体" w:hAnsi="宋体" w:cs="宋体"/>
          <w:sz w:val="24"/>
          <w:szCs w:val="24"/>
          <w:lang w:eastAsia="zh-CN"/>
        </w:rPr>
        <w:t>由成交</w:t>
      </w:r>
      <w:proofErr w:type="gramEnd"/>
      <w:r>
        <w:rPr>
          <w:rFonts w:ascii="宋体" w:eastAsia="宋体" w:hAnsi="宋体" w:cs="宋体"/>
          <w:spacing w:val="-1"/>
          <w:sz w:val="24"/>
          <w:szCs w:val="24"/>
          <w:lang w:eastAsia="zh-CN"/>
        </w:rPr>
        <w:t>供应商自行承担。凡不符合</w:t>
      </w:r>
      <w:r>
        <w:rPr>
          <w:rFonts w:ascii="宋体" w:eastAsia="宋体" w:hAnsi="宋体" w:cs="宋体"/>
          <w:spacing w:val="-2"/>
          <w:sz w:val="24"/>
          <w:szCs w:val="24"/>
          <w:lang w:eastAsia="zh-CN"/>
        </w:rPr>
        <w:t>要求的，成交供应商必须按要求重新提供服务，直至验收合格为止。</w:t>
      </w:r>
    </w:p>
    <w:p w:rsidR="002167F0" w:rsidRDefault="00683C8A">
      <w:pPr>
        <w:spacing w:line="540" w:lineRule="exact"/>
        <w:ind w:left="5"/>
        <w:rPr>
          <w:rFonts w:ascii="宋体" w:eastAsia="宋体" w:hAnsi="宋体" w:cs="宋体"/>
          <w:sz w:val="24"/>
          <w:szCs w:val="24"/>
          <w:lang w:eastAsia="zh-CN"/>
        </w:rPr>
      </w:pPr>
      <w:r>
        <w:rPr>
          <w:rFonts w:ascii="宋体" w:eastAsia="宋体" w:hAnsi="宋体" w:cs="宋体"/>
          <w:spacing w:val="-6"/>
          <w:sz w:val="24"/>
          <w:szCs w:val="24"/>
          <w:lang w:eastAsia="zh-CN"/>
        </w:rPr>
        <w:t>7</w:t>
      </w:r>
      <w:r>
        <w:rPr>
          <w:rFonts w:ascii="宋体" w:eastAsia="宋体" w:hAnsi="宋体" w:cs="宋体"/>
          <w:spacing w:val="-6"/>
          <w:sz w:val="24"/>
          <w:szCs w:val="24"/>
          <w:lang w:eastAsia="zh-CN"/>
        </w:rPr>
        <w:t>、保险：</w:t>
      </w:r>
    </w:p>
    <w:p w:rsidR="002167F0" w:rsidRDefault="00683C8A">
      <w:pPr>
        <w:spacing w:line="540" w:lineRule="exact"/>
        <w:ind w:left="2" w:right="110" w:firstLine="477"/>
        <w:rPr>
          <w:rFonts w:ascii="宋体" w:eastAsia="宋体" w:hAnsi="宋体" w:cs="宋体"/>
          <w:sz w:val="24"/>
          <w:szCs w:val="24"/>
          <w:lang w:eastAsia="zh-CN"/>
        </w:rPr>
      </w:pPr>
      <w:r>
        <w:rPr>
          <w:rFonts w:ascii="宋体" w:eastAsia="宋体" w:hAnsi="宋体" w:cs="宋体"/>
          <w:sz w:val="24"/>
          <w:szCs w:val="24"/>
          <w:lang w:eastAsia="zh-CN"/>
        </w:rPr>
        <w:t>供应商可根据采购项目需求确定是否购买保险并承担由此</w:t>
      </w:r>
      <w:r>
        <w:rPr>
          <w:rFonts w:ascii="宋体" w:eastAsia="宋体" w:hAnsi="宋体" w:cs="宋体"/>
          <w:spacing w:val="-1"/>
          <w:sz w:val="24"/>
          <w:szCs w:val="24"/>
          <w:lang w:eastAsia="zh-CN"/>
        </w:rPr>
        <w:t>产生的一切费用。如行业</w:t>
      </w:r>
      <w:r>
        <w:rPr>
          <w:rFonts w:ascii="宋体" w:eastAsia="宋体" w:hAnsi="宋体" w:cs="宋体"/>
          <w:spacing w:val="-4"/>
          <w:sz w:val="24"/>
          <w:szCs w:val="24"/>
          <w:lang w:eastAsia="zh-CN"/>
        </w:rPr>
        <w:t>或国家另有规定的从其规定。</w:t>
      </w:r>
    </w:p>
    <w:p w:rsidR="002167F0" w:rsidRPr="006E0DB3" w:rsidRDefault="00683C8A" w:rsidP="006E0DB3">
      <w:pPr>
        <w:numPr>
          <w:ilvl w:val="0"/>
          <w:numId w:val="1"/>
        </w:numPr>
        <w:spacing w:line="540" w:lineRule="exact"/>
        <w:jc w:val="both"/>
        <w:rPr>
          <w:rFonts w:ascii="宋体" w:eastAsia="宋体" w:hAnsi="宋体" w:cs="宋体"/>
          <w:spacing w:val="-9"/>
          <w:sz w:val="24"/>
          <w:szCs w:val="24"/>
          <w:lang w:eastAsia="zh-CN"/>
        </w:rPr>
      </w:pPr>
      <w:r>
        <w:rPr>
          <w:rFonts w:ascii="宋体" w:eastAsia="宋体" w:hAnsi="宋体" w:cs="宋体"/>
          <w:spacing w:val="-1"/>
          <w:sz w:val="24"/>
          <w:szCs w:val="24"/>
          <w:lang w:eastAsia="zh-CN"/>
        </w:rPr>
        <w:t>安全要求：在设备维保过程中应严格按相关安全生产规章制度执行，如造成人员及财</w:t>
      </w:r>
      <w:r>
        <w:rPr>
          <w:rFonts w:ascii="宋体" w:eastAsia="宋体" w:hAnsi="宋体" w:cs="宋体"/>
          <w:sz w:val="24"/>
          <w:szCs w:val="24"/>
          <w:lang w:eastAsia="zh-CN"/>
        </w:rPr>
        <w:t>产损害，</w:t>
      </w:r>
      <w:proofErr w:type="gramStart"/>
      <w:r>
        <w:rPr>
          <w:rFonts w:ascii="宋体" w:eastAsia="宋体" w:hAnsi="宋体" w:cs="宋体"/>
          <w:sz w:val="24"/>
          <w:szCs w:val="24"/>
          <w:lang w:eastAsia="zh-CN"/>
        </w:rPr>
        <w:t>由成交</w:t>
      </w:r>
      <w:proofErr w:type="gramEnd"/>
      <w:r>
        <w:rPr>
          <w:rFonts w:ascii="宋体" w:eastAsia="宋体" w:hAnsi="宋体" w:cs="宋体"/>
          <w:sz w:val="24"/>
          <w:szCs w:val="24"/>
          <w:lang w:eastAsia="zh-CN"/>
        </w:rPr>
        <w:t>服务商自行承担。服务商维保过程中造成的设</w:t>
      </w:r>
      <w:r>
        <w:rPr>
          <w:rFonts w:ascii="宋体" w:eastAsia="宋体" w:hAnsi="宋体" w:cs="宋体"/>
          <w:spacing w:val="-1"/>
          <w:sz w:val="24"/>
          <w:szCs w:val="24"/>
          <w:lang w:eastAsia="zh-CN"/>
        </w:rPr>
        <w:t>备损坏，</w:t>
      </w:r>
      <w:proofErr w:type="gramStart"/>
      <w:r>
        <w:rPr>
          <w:rFonts w:ascii="宋体" w:eastAsia="宋体" w:hAnsi="宋体" w:cs="宋体"/>
          <w:spacing w:val="-1"/>
          <w:sz w:val="24"/>
          <w:szCs w:val="24"/>
          <w:lang w:eastAsia="zh-CN"/>
        </w:rPr>
        <w:t>由成交</w:t>
      </w:r>
      <w:proofErr w:type="gramEnd"/>
      <w:r>
        <w:rPr>
          <w:rFonts w:ascii="宋体" w:eastAsia="宋体" w:hAnsi="宋体" w:cs="宋体"/>
          <w:spacing w:val="-1"/>
          <w:sz w:val="24"/>
          <w:szCs w:val="24"/>
          <w:lang w:eastAsia="zh-CN"/>
        </w:rPr>
        <w:t>服务商自</w:t>
      </w:r>
      <w:r>
        <w:rPr>
          <w:rFonts w:ascii="宋体" w:eastAsia="宋体" w:hAnsi="宋体" w:cs="宋体"/>
          <w:spacing w:val="-9"/>
          <w:sz w:val="24"/>
          <w:szCs w:val="24"/>
          <w:lang w:eastAsia="zh-CN"/>
        </w:rPr>
        <w:t>行承担</w:t>
      </w:r>
      <w:bookmarkStart w:id="2" w:name="bookmark79"/>
      <w:bookmarkStart w:id="3" w:name="bookmark136"/>
      <w:bookmarkEnd w:id="2"/>
      <w:bookmarkEnd w:id="3"/>
      <w:r w:rsidR="006E0DB3">
        <w:rPr>
          <w:rFonts w:ascii="宋体" w:eastAsia="宋体" w:hAnsi="宋体" w:cs="宋体"/>
          <w:spacing w:val="-9"/>
          <w:sz w:val="24"/>
          <w:szCs w:val="24"/>
          <w:lang w:eastAsia="zh-CN"/>
        </w:rPr>
        <w:t>。</w:t>
      </w:r>
    </w:p>
    <w:sectPr w:rsidR="002167F0" w:rsidRPr="006E0DB3">
      <w:footerReference w:type="default" r:id="rId11"/>
      <w:pgSz w:w="11906" w:h="16839"/>
      <w:pgMar w:top="1066" w:right="1304" w:bottom="986" w:left="1307" w:header="0" w:footer="99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C8A" w:rsidRDefault="00683C8A">
      <w:r>
        <w:separator/>
      </w:r>
    </w:p>
  </w:endnote>
  <w:endnote w:type="continuationSeparator" w:id="0">
    <w:p w:rsidR="00683C8A" w:rsidRDefault="00683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7F0" w:rsidRDefault="00683C8A">
    <w:pPr>
      <w:pStyle w:val="a4"/>
      <w:rPr>
        <w:lang w:eastAsia="zh-CN"/>
      </w:rPr>
    </w:pPr>
    <w:r>
      <w:rPr>
        <w:noProof/>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167F0" w:rsidRDefault="00683C8A">
                          <w:pPr>
                            <w:pStyle w:val="a4"/>
                          </w:pPr>
                          <w:r>
                            <w:fldChar w:fldCharType="begin"/>
                          </w:r>
                          <w:r>
                            <w:instrText xml:space="preserve"> PAGE  \* MERGEFORMAT </w:instrText>
                          </w:r>
                          <w:r>
                            <w:fldChar w:fldCharType="separate"/>
                          </w:r>
                          <w:r w:rsidR="00FB390B">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AXzvU1YgIAAAwFAAAOAAAAAAAAAAAAAAAAAC4CAABkcnMvZTJvRG9jLnht&#10;bFBLAQItABQABgAIAAAAIQBxqtG51wAAAAUBAAAPAAAAAAAAAAAAAAAAALwEAABkcnMvZG93bnJl&#10;di54bWxQSwUGAAAAAAQABADzAAAAwAUAAAAA&#10;" filled="f" stroked="f" strokeweight=".5pt">
              <v:textbox style="mso-fit-shape-to-text:t" inset="0,0,0,0">
                <w:txbxContent>
                  <w:p w:rsidR="002167F0" w:rsidRDefault="00683C8A">
                    <w:pPr>
                      <w:pStyle w:val="a4"/>
                    </w:pPr>
                    <w:r>
                      <w:fldChar w:fldCharType="begin"/>
                    </w:r>
                    <w:r>
                      <w:instrText xml:space="preserve"> PAGE  \* MERGEFORMAT </w:instrText>
                    </w:r>
                    <w:r>
                      <w:fldChar w:fldCharType="separate"/>
                    </w:r>
                    <w:r w:rsidR="00FB390B">
                      <w:rPr>
                        <w:noProof/>
                      </w:rPr>
                      <w:t>1</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7F0" w:rsidRDefault="00683C8A">
    <w:pPr>
      <w:pStyle w:val="a4"/>
      <w:tabs>
        <w:tab w:val="clear" w:pos="4153"/>
        <w:tab w:val="left" w:pos="6649"/>
      </w:tabs>
      <w:rPr>
        <w:lang w:eastAsia="zh-CN"/>
      </w:rPr>
    </w:pPr>
    <w:r>
      <w:rPr>
        <w:noProof/>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167F0" w:rsidRDefault="00683C8A">
                          <w:pPr>
                            <w:pStyle w:val="a4"/>
                          </w:pPr>
                          <w:r>
                            <w:fldChar w:fldCharType="begin"/>
                          </w:r>
                          <w:r>
                            <w:instrText xml:space="preserve"> PAGE  \* MERGEFORMAT </w:instrText>
                          </w:r>
                          <w:r>
                            <w:fldChar w:fldCharType="separate"/>
                          </w:r>
                          <w:r w:rsidR="004B40C3">
                            <w:rPr>
                              <w:noProof/>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4"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GFkR+JkAgAAEwUAAA4AAAAAAAAAAAAAAAAALgIAAGRycy9lMm9Eb2Mu&#10;eG1sUEsBAi0AFAAGAAgAAAAhAHGq0bnXAAAABQEAAA8AAAAAAAAAAAAAAAAAvgQAAGRycy9kb3du&#10;cmV2LnhtbFBLBQYAAAAABAAEAPMAAADCBQAAAAA=&#10;" filled="f" stroked="f" strokeweight=".5pt">
              <v:textbox style="mso-fit-shape-to-text:t" inset="0,0,0,0">
                <w:txbxContent>
                  <w:p w:rsidR="002167F0" w:rsidRDefault="00683C8A">
                    <w:pPr>
                      <w:pStyle w:val="a4"/>
                    </w:pPr>
                    <w:r>
                      <w:fldChar w:fldCharType="begin"/>
                    </w:r>
                    <w:r>
                      <w:instrText xml:space="preserve"> PAGE  \* MERGEFORMAT </w:instrText>
                    </w:r>
                    <w:r>
                      <w:fldChar w:fldCharType="separate"/>
                    </w:r>
                    <w:r w:rsidR="004B40C3">
                      <w:rPr>
                        <w:noProof/>
                      </w:rPr>
                      <w:t>2</w:t>
                    </w:r>
                    <w:r>
                      <w:fldChar w:fldCharType="end"/>
                    </w:r>
                  </w:p>
                </w:txbxContent>
              </v:textbox>
              <w10:wrap anchorx="margin"/>
            </v:shape>
          </w:pict>
        </mc:Fallback>
      </mc:AlternateContent>
    </w:r>
    <w:r>
      <w:rPr>
        <w:rFonts w:hint="eastAsia"/>
        <w:lang w:eastAsia="zh-CN"/>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C8A" w:rsidRDefault="00683C8A">
      <w:r>
        <w:separator/>
      </w:r>
    </w:p>
  </w:footnote>
  <w:footnote w:type="continuationSeparator" w:id="0">
    <w:p w:rsidR="00683C8A" w:rsidRDefault="00683C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9EE9A3"/>
    <w:multiLevelType w:val="singleLevel"/>
    <w:tmpl w:val="2C9EE9A3"/>
    <w:lvl w:ilvl="0">
      <w:start w:val="8"/>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B60313"/>
    <w:rsid w:val="002167F0"/>
    <w:rsid w:val="003A3FB7"/>
    <w:rsid w:val="00440CEF"/>
    <w:rsid w:val="004B40C3"/>
    <w:rsid w:val="00683C8A"/>
    <w:rsid w:val="006E0DB3"/>
    <w:rsid w:val="008D16C3"/>
    <w:rsid w:val="00FB390B"/>
    <w:rsid w:val="2017736A"/>
    <w:rsid w:val="48B60313"/>
    <w:rsid w:val="75BA2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rFonts w:ascii="仿宋" w:eastAsia="仿宋" w:hAnsi="仿宋" w:cs="仿宋"/>
      <w:sz w:val="30"/>
      <w:szCs w:val="30"/>
    </w:rPr>
  </w:style>
  <w:style w:type="paragraph" w:styleId="a4">
    <w:name w:val="footer"/>
    <w:basedOn w:val="a"/>
    <w:qFormat/>
    <w:pPr>
      <w:tabs>
        <w:tab w:val="center" w:pos="4153"/>
        <w:tab w:val="right" w:pos="8306"/>
      </w:tabs>
    </w:pPr>
    <w:rPr>
      <w:sz w:val="18"/>
    </w:rPr>
  </w:style>
  <w:style w:type="table" w:customStyle="1" w:styleId="TableNormal">
    <w:name w:val="Table Normal"/>
    <w:unhideWhenUsed/>
    <w:qFormat/>
    <w:tblPr>
      <w:tblCellMar>
        <w:top w:w="0" w:type="dxa"/>
        <w:left w:w="0" w:type="dxa"/>
        <w:bottom w:w="0" w:type="dxa"/>
        <w:right w:w="0" w:type="dxa"/>
      </w:tblCellMar>
    </w:tblPr>
  </w:style>
  <w:style w:type="paragraph" w:customStyle="1" w:styleId="TableText">
    <w:name w:val="Table Text"/>
    <w:basedOn w:val="a"/>
    <w:semiHidden/>
    <w:qFormat/>
  </w:style>
  <w:style w:type="paragraph" w:customStyle="1" w:styleId="a5">
    <w:name w:val="缺省文本"/>
    <w:basedOn w:val="a"/>
    <w:qFormat/>
    <w:rPr>
      <w:sz w:val="24"/>
      <w:szCs w:val="20"/>
    </w:rPr>
  </w:style>
  <w:style w:type="character" w:customStyle="1" w:styleId="font51">
    <w:name w:val="font51"/>
    <w:basedOn w:val="a0"/>
    <w:qFormat/>
    <w:rPr>
      <w:rFonts w:ascii="Arial" w:hAnsi="Arial" w:cs="Arial"/>
      <w:color w:val="000000"/>
      <w:sz w:val="16"/>
      <w:szCs w:val="16"/>
      <w:u w:val="none"/>
    </w:rPr>
  </w:style>
  <w:style w:type="character" w:customStyle="1" w:styleId="font41">
    <w:name w:val="font41"/>
    <w:basedOn w:val="a0"/>
    <w:qFormat/>
    <w:rPr>
      <w:rFonts w:ascii="宋体" w:eastAsia="宋体" w:hAnsi="宋体" w:cs="宋体" w:hint="eastAsia"/>
      <w:color w:val="000000"/>
      <w:sz w:val="16"/>
      <w:szCs w:val="16"/>
      <w:u w:val="none"/>
    </w:rPr>
  </w:style>
  <w:style w:type="paragraph" w:styleId="a6">
    <w:name w:val="header"/>
    <w:basedOn w:val="a"/>
    <w:link w:val="Char"/>
    <w:rsid w:val="008D16C3"/>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6"/>
    <w:rsid w:val="008D16C3"/>
    <w:rPr>
      <w:rFonts w:ascii="Arial" w:eastAsia="Arial" w:hAnsi="Arial" w:cs="Arial"/>
      <w:snapToGrid w:val="0"/>
      <w:color w:val="000000"/>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rFonts w:ascii="仿宋" w:eastAsia="仿宋" w:hAnsi="仿宋" w:cs="仿宋"/>
      <w:sz w:val="30"/>
      <w:szCs w:val="30"/>
    </w:rPr>
  </w:style>
  <w:style w:type="paragraph" w:styleId="a4">
    <w:name w:val="footer"/>
    <w:basedOn w:val="a"/>
    <w:qFormat/>
    <w:pPr>
      <w:tabs>
        <w:tab w:val="center" w:pos="4153"/>
        <w:tab w:val="right" w:pos="8306"/>
      </w:tabs>
    </w:pPr>
    <w:rPr>
      <w:sz w:val="18"/>
    </w:rPr>
  </w:style>
  <w:style w:type="table" w:customStyle="1" w:styleId="TableNormal">
    <w:name w:val="Table Normal"/>
    <w:unhideWhenUsed/>
    <w:qFormat/>
    <w:tblPr>
      <w:tblCellMar>
        <w:top w:w="0" w:type="dxa"/>
        <w:left w:w="0" w:type="dxa"/>
        <w:bottom w:w="0" w:type="dxa"/>
        <w:right w:w="0" w:type="dxa"/>
      </w:tblCellMar>
    </w:tblPr>
  </w:style>
  <w:style w:type="paragraph" w:customStyle="1" w:styleId="TableText">
    <w:name w:val="Table Text"/>
    <w:basedOn w:val="a"/>
    <w:semiHidden/>
    <w:qFormat/>
  </w:style>
  <w:style w:type="paragraph" w:customStyle="1" w:styleId="a5">
    <w:name w:val="缺省文本"/>
    <w:basedOn w:val="a"/>
    <w:qFormat/>
    <w:rPr>
      <w:sz w:val="24"/>
      <w:szCs w:val="20"/>
    </w:rPr>
  </w:style>
  <w:style w:type="character" w:customStyle="1" w:styleId="font51">
    <w:name w:val="font51"/>
    <w:basedOn w:val="a0"/>
    <w:qFormat/>
    <w:rPr>
      <w:rFonts w:ascii="Arial" w:hAnsi="Arial" w:cs="Arial"/>
      <w:color w:val="000000"/>
      <w:sz w:val="16"/>
      <w:szCs w:val="16"/>
      <w:u w:val="none"/>
    </w:rPr>
  </w:style>
  <w:style w:type="character" w:customStyle="1" w:styleId="font41">
    <w:name w:val="font41"/>
    <w:basedOn w:val="a0"/>
    <w:qFormat/>
    <w:rPr>
      <w:rFonts w:ascii="宋体" w:eastAsia="宋体" w:hAnsi="宋体" w:cs="宋体" w:hint="eastAsia"/>
      <w:color w:val="000000"/>
      <w:sz w:val="16"/>
      <w:szCs w:val="16"/>
      <w:u w:val="none"/>
    </w:rPr>
  </w:style>
  <w:style w:type="paragraph" w:styleId="a6">
    <w:name w:val="header"/>
    <w:basedOn w:val="a"/>
    <w:link w:val="Char"/>
    <w:rsid w:val="008D16C3"/>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6"/>
    <w:rsid w:val="008D16C3"/>
    <w:rPr>
      <w:rFonts w:ascii="Arial" w:eastAsia="Arial" w:hAnsi="Arial" w:cs="Arial"/>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1137</Words>
  <Characters>6483</Characters>
  <Application>Microsoft Office Word</Application>
  <DocSecurity>0</DocSecurity>
  <Lines>54</Lines>
  <Paragraphs>15</Paragraphs>
  <ScaleCrop>false</ScaleCrop>
  <Company/>
  <LinksUpToDate>false</LinksUpToDate>
  <CharactersWithSpaces>7605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何磊</dc:creator>
  <cp:lastModifiedBy>黄所长</cp:lastModifiedBy>
  <cp:revision>15</cp:revision>
  <dcterms:created xsi:type="dcterms:W3CDTF">2026-08-06T01:59:00Z</dcterms:created>
  <dcterms:modified xsi:type="dcterms:W3CDTF">2026-08-07T08:39:00Z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F7C8442DBACF48C4A298E61E043AF309_13</vt:lpwstr>
  </property>
  <property fmtid="{D5CDD505-2E9C-101B-9397-08002B2CF9AE}" pid="4" name="KSOTemplateDocerSaveRecord">
    <vt:lpwstr>eyJoZGlkIjoiMTJkNjRmNThiMTRlZWZkZTM2NTVhMWM1NTFjMjA3YzEiLCJ1c2VySWQiOiIxNTY4ODc1ODQ2In0=</vt:lpwstr>
  </property>
</Properties>
</file>