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E7A" w:rsidRDefault="00CF7E7A" w:rsidP="00CF7E7A">
      <w:pPr>
        <w:widowControl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数字胃肠机调研参数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1. 高压发生器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功率：≥65kW - 80kW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逆变频率：≥500kHz - 800kHz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摄影/透视电压：≥150kV / ≥125kV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脉冲透视电流：≥30mA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2. X射线管组件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阳极热容量：≥400kHu - 600kHu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焦点：双焦点，小焦点≤0.6mm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功率：小焦点≥40kW，大焦点≥100kW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3. 检查床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倾斜角度：-15° 至 90°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承重：≥200kg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最大SID：≥180cm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4. 平板探测器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类型：动态平板探测器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有效视野：≥17"×17"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像素矩阵：≥3030×3030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灰阶：≥16 bit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5. 图像系统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脉冲透视帧率：≥25帧/秒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采集矩阵：≥3000×3000</w:t>
      </w:r>
    </w:p>
    <w:p w:rsidR="00CF7E7A" w:rsidRPr="00CF7E7A" w:rsidRDefault="00CF7E7A" w:rsidP="00CF7E7A">
      <w:pPr>
        <w:widowControl/>
        <w:spacing w:line="26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接口：DICOM 3.0</w:t>
      </w:r>
    </w:p>
    <w:p w:rsidR="00DD3E0D" w:rsidRDefault="00CF7E7A" w:rsidP="00CF7E7A">
      <w:pPr>
        <w:spacing w:line="260" w:lineRule="exact"/>
        <w:rPr>
          <w:rFonts w:ascii="宋体" w:eastAsia="宋体" w:hAnsi="宋体" w:cs="宋体" w:hint="eastAsia"/>
          <w:kern w:val="0"/>
          <w:sz w:val="24"/>
          <w:szCs w:val="24"/>
        </w:rPr>
      </w:pPr>
      <w:r w:rsidRPr="00CF7E7A">
        <w:rPr>
          <w:rFonts w:ascii="宋体" w:eastAsia="宋体" w:hAnsi="宋体" w:cs="宋体"/>
          <w:kern w:val="0"/>
          <w:sz w:val="24"/>
          <w:szCs w:val="24"/>
        </w:rPr>
        <w:t>· 硬盘：1TB - 2TB</w:t>
      </w:r>
    </w:p>
    <w:p w:rsidR="00CF7E7A" w:rsidRDefault="00CF7E7A" w:rsidP="00CF7E7A">
      <w:pPr>
        <w:spacing w:line="260" w:lineRule="exac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配工作站及内镜AI系统</w:t>
      </w:r>
    </w:p>
    <w:p w:rsidR="00CF7E7A" w:rsidRDefault="00CF7E7A" w:rsidP="00CF7E7A">
      <w:pPr>
        <w:spacing w:line="260" w:lineRule="exac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吸引器1台</w:t>
      </w:r>
      <w:bookmarkStart w:id="0" w:name="_GoBack"/>
      <w:bookmarkEnd w:id="0"/>
    </w:p>
    <w:p w:rsidR="00CF7E7A" w:rsidRDefault="00CF7E7A" w:rsidP="00CF7E7A">
      <w:pPr>
        <w:spacing w:line="260" w:lineRule="exact"/>
      </w:pPr>
      <w:r>
        <w:rPr>
          <w:rFonts w:ascii="宋体" w:eastAsia="宋体" w:hAnsi="宋体" w:cs="宋体" w:hint="eastAsia"/>
          <w:kern w:val="0"/>
          <w:sz w:val="24"/>
          <w:szCs w:val="24"/>
        </w:rPr>
        <w:t>质保5年</w:t>
      </w:r>
    </w:p>
    <w:sectPr w:rsidR="00CF7E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E7A"/>
    <w:rsid w:val="00CF7E7A"/>
    <w:rsid w:val="00DD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7E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7E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1</cp:revision>
  <dcterms:created xsi:type="dcterms:W3CDTF">2026-09-07T01:05:00Z</dcterms:created>
  <dcterms:modified xsi:type="dcterms:W3CDTF">2026-09-07T01:14:00Z</dcterms:modified>
</cp:coreProperties>
</file>